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2817"/>
        <w:gridCol w:w="1863"/>
      </w:tblGrid>
      <w:tr w:rsidR="00881E0F" w:rsidTr="00E62E16">
        <w:tc>
          <w:tcPr>
            <w:tcW w:w="3900" w:type="dxa"/>
            <w:hideMark/>
          </w:tcPr>
          <w:p w:rsidR="00881E0F" w:rsidRDefault="00881E0F" w:rsidP="00160BA8">
            <w:pPr>
              <w:spacing w:line="276" w:lineRule="auto"/>
              <w:rPr>
                <w:b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lang w:eastAsia="en-US"/>
              </w:rPr>
              <w:t>Zastupitelstvo města Plzně dne:</w:t>
            </w:r>
          </w:p>
        </w:tc>
        <w:tc>
          <w:tcPr>
            <w:tcW w:w="2817" w:type="dxa"/>
            <w:hideMark/>
          </w:tcPr>
          <w:p w:rsidR="00881E0F" w:rsidRDefault="00F76D98" w:rsidP="00F76D98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24. 5. 2018</w:t>
            </w:r>
          </w:p>
        </w:tc>
        <w:tc>
          <w:tcPr>
            <w:tcW w:w="1863" w:type="dxa"/>
          </w:tcPr>
          <w:p w:rsidR="00881E0F" w:rsidRDefault="00881E0F" w:rsidP="00160B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MAJ/</w:t>
            </w:r>
            <w:r w:rsidR="004477EC">
              <w:rPr>
                <w:b/>
                <w:lang w:eastAsia="en-US"/>
              </w:rPr>
              <w:t>9</w:t>
            </w:r>
          </w:p>
          <w:p w:rsidR="00881E0F" w:rsidRDefault="00881E0F" w:rsidP="00160BA8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bookmarkEnd w:id="0"/>
    <w:bookmarkEnd w:id="1"/>
    <w:bookmarkEnd w:id="2"/>
    <w:p w:rsidR="00881E0F" w:rsidRDefault="00881E0F" w:rsidP="00881E0F">
      <w:pPr>
        <w:pStyle w:val="nadpcent"/>
        <w:outlineLvl w:val="0"/>
      </w:pPr>
      <w:r>
        <w:rPr>
          <w:lang w:val="cs-CZ"/>
        </w:rPr>
        <w:t>Návrh usnesení</w:t>
      </w: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092"/>
        <w:gridCol w:w="3259"/>
      </w:tblGrid>
      <w:tr w:rsidR="00881E0F" w:rsidTr="00160BA8">
        <w:tc>
          <w:tcPr>
            <w:tcW w:w="570" w:type="dxa"/>
            <w:hideMark/>
          </w:tcPr>
          <w:p w:rsidR="00881E0F" w:rsidRDefault="00881E0F" w:rsidP="00160BA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881E0F" w:rsidRDefault="00881E0F" w:rsidP="00160BA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881E0F" w:rsidRDefault="00881E0F" w:rsidP="00160BA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</w:t>
            </w:r>
            <w:proofErr w:type="gramStart"/>
            <w:r>
              <w:rPr>
                <w:lang w:eastAsia="en-US"/>
              </w:rPr>
              <w:t>dne :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hideMark/>
          </w:tcPr>
          <w:p w:rsidR="00881E0F" w:rsidRDefault="00F76D98" w:rsidP="00160BA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24. 5. 2018</w:t>
            </w:r>
          </w:p>
        </w:tc>
      </w:tr>
    </w:tbl>
    <w:p w:rsidR="00881E0F" w:rsidRDefault="00881E0F" w:rsidP="00F76D98">
      <w:pPr>
        <w:pStyle w:val="Paragrafneslovan"/>
      </w:pPr>
    </w:p>
    <w:tbl>
      <w:tblPr>
        <w:tblW w:w="23289" w:type="dxa"/>
        <w:tblLayout w:type="fixed"/>
        <w:tblLook w:val="04A0" w:firstRow="1" w:lastRow="0" w:firstColumn="1" w:lastColumn="0" w:noHBand="0" w:noVBand="1"/>
      </w:tblPr>
      <w:tblGrid>
        <w:gridCol w:w="1275"/>
        <w:gridCol w:w="7338"/>
        <w:gridCol w:w="7338"/>
        <w:gridCol w:w="7338"/>
      </w:tblGrid>
      <w:tr w:rsidR="00881E0F" w:rsidTr="00881E0F">
        <w:trPr>
          <w:cantSplit/>
        </w:trPr>
        <w:tc>
          <w:tcPr>
            <w:tcW w:w="1275" w:type="dxa"/>
            <w:hideMark/>
          </w:tcPr>
          <w:p w:rsidR="00881E0F" w:rsidRDefault="00881E0F" w:rsidP="00160BA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</w:tcPr>
          <w:p w:rsidR="001F4B8E" w:rsidRPr="00CB5EF6" w:rsidRDefault="00F76D98" w:rsidP="001F4B8E">
            <w:pPr>
              <w:jc w:val="both"/>
            </w:pPr>
            <w:r>
              <w:t xml:space="preserve">Výkup nově vzniklého pozemku </w:t>
            </w: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2317/7,  k. </w:t>
            </w:r>
            <w:proofErr w:type="spellStart"/>
            <w:r>
              <w:t>ú.</w:t>
            </w:r>
            <w:proofErr w:type="spellEnd"/>
            <w:r>
              <w:t xml:space="preserve"> Bolevec, od </w:t>
            </w:r>
            <w:proofErr w:type="gramStart"/>
            <w:r>
              <w:t>FO</w:t>
            </w:r>
            <w:proofErr w:type="gramEnd"/>
            <w:r>
              <w:t>, do majetku města Plzně.</w:t>
            </w:r>
          </w:p>
          <w:p w:rsidR="00881E0F" w:rsidRDefault="00881E0F" w:rsidP="001F4B8E">
            <w:pPr>
              <w:pStyle w:val="vlevo"/>
            </w:pPr>
          </w:p>
        </w:tc>
        <w:tc>
          <w:tcPr>
            <w:tcW w:w="7338" w:type="dxa"/>
          </w:tcPr>
          <w:p w:rsidR="00881E0F" w:rsidRDefault="00881E0F" w:rsidP="00160BA8">
            <w:pPr>
              <w:pStyle w:val="vlevo"/>
              <w:ind w:left="1" w:hanging="1"/>
            </w:pPr>
          </w:p>
          <w:p w:rsidR="00881E0F" w:rsidRDefault="00881E0F" w:rsidP="00160BA8">
            <w:pPr>
              <w:pStyle w:val="vlevo"/>
              <w:ind w:left="1" w:hanging="1"/>
            </w:pPr>
          </w:p>
        </w:tc>
        <w:tc>
          <w:tcPr>
            <w:tcW w:w="7338" w:type="dxa"/>
            <w:hideMark/>
          </w:tcPr>
          <w:p w:rsidR="00881E0F" w:rsidRDefault="00881E0F" w:rsidP="00160BA8">
            <w:pPr>
              <w:pStyle w:val="vlevo"/>
            </w:pPr>
          </w:p>
        </w:tc>
      </w:tr>
    </w:tbl>
    <w:p w:rsidR="00881E0F" w:rsidRDefault="00881E0F" w:rsidP="00881E0F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C7781A" wp14:editId="05575BA2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881E0F" w:rsidRDefault="00881E0F" w:rsidP="00881E0F">
      <w:pPr>
        <w:pStyle w:val="vlevot"/>
        <w:outlineLvl w:val="0"/>
      </w:pPr>
      <w:r>
        <w:t>Zastupitelstvo města Plzně</w:t>
      </w:r>
    </w:p>
    <w:p w:rsidR="00881E0F" w:rsidRDefault="00881E0F" w:rsidP="00881E0F">
      <w:pPr>
        <w:pStyle w:val="vlevo"/>
      </w:pPr>
      <w:r>
        <w:t>k návrhu Rady města Plzně</w:t>
      </w:r>
    </w:p>
    <w:p w:rsidR="00881E0F" w:rsidRDefault="00881E0F" w:rsidP="00A8747E">
      <w:pPr>
        <w:pStyle w:val="vlevo"/>
        <w:spacing w:line="120" w:lineRule="auto"/>
      </w:pPr>
    </w:p>
    <w:p w:rsidR="00881E0F" w:rsidRDefault="00881E0F" w:rsidP="00881E0F">
      <w:pPr>
        <w:pStyle w:val="parzahl"/>
      </w:pPr>
      <w:proofErr w:type="gramStart"/>
      <w:r>
        <w:t>B e r e   n a   v ě d o m í</w:t>
      </w:r>
      <w:proofErr w:type="gramEnd"/>
    </w:p>
    <w:p w:rsidR="00F76D98" w:rsidRDefault="00F76D98" w:rsidP="00EB420F">
      <w:pPr>
        <w:pStyle w:val="Paragrafneslovan"/>
        <w:numPr>
          <w:ilvl w:val="0"/>
          <w:numId w:val="3"/>
        </w:numPr>
        <w:ind w:hanging="720"/>
      </w:pPr>
      <w:r>
        <w:t xml:space="preserve">Skutečnost, že na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2317/7 k. </w:t>
      </w:r>
      <w:proofErr w:type="spellStart"/>
      <w:r>
        <w:t>ú.</w:t>
      </w:r>
      <w:proofErr w:type="spellEnd"/>
      <w:r>
        <w:t xml:space="preserve"> Bolevec se nachází chodník a komunikace ul. U Velkého rybníka, v majetku města a SVSMP plánuje jeho úpravu.</w:t>
      </w:r>
    </w:p>
    <w:p w:rsidR="00F76D98" w:rsidRDefault="00F76D98" w:rsidP="00E62E16">
      <w:pPr>
        <w:pStyle w:val="Paragrafneslovan"/>
        <w:spacing w:line="120" w:lineRule="auto"/>
        <w:ind w:left="357"/>
      </w:pPr>
    </w:p>
    <w:p w:rsidR="00F76D98" w:rsidRDefault="00F76D98" w:rsidP="00EB420F">
      <w:pPr>
        <w:pStyle w:val="Paragrafneslovan"/>
        <w:numPr>
          <w:ilvl w:val="0"/>
          <w:numId w:val="3"/>
        </w:numPr>
        <w:ind w:hanging="720"/>
      </w:pPr>
      <w:r>
        <w:t>Skutečnost, že na předmětném pozemku je uzavřena nájemní smlouva s Ředitelstvím silnic a dálnic ČR, jejímž předmětem je nájem dočasného užívání části pozemku o výměře 12 m</w:t>
      </w:r>
      <w:r>
        <w:rPr>
          <w:vertAlign w:val="superscript"/>
        </w:rPr>
        <w:t>2</w:t>
      </w:r>
      <w:r>
        <w:t xml:space="preserve">, který je určen záborovým elaborátem </w:t>
      </w:r>
      <w:r>
        <w:rPr>
          <w:szCs w:val="24"/>
        </w:rPr>
        <w:t>stavby I/20 a II/231 v Plzni – Plaská – Na Roudné – Chrástecká – 2. etapa k dočasnému záboru do 1 roku.</w:t>
      </w:r>
    </w:p>
    <w:p w:rsidR="00881E0F" w:rsidRDefault="00A8747E" w:rsidP="00A8747E">
      <w:pPr>
        <w:pStyle w:val="vlevo"/>
        <w:spacing w:after="120" w:line="120" w:lineRule="auto"/>
        <w:ind w:left="708" w:hanging="992"/>
        <w:rPr>
          <w:szCs w:val="24"/>
        </w:rPr>
      </w:pPr>
      <w:r>
        <w:rPr>
          <w:szCs w:val="24"/>
        </w:rPr>
        <w:t xml:space="preserve">    </w:t>
      </w:r>
    </w:p>
    <w:p w:rsidR="00881E0F" w:rsidRDefault="00881E0F" w:rsidP="00881E0F">
      <w:pPr>
        <w:pStyle w:val="parzahl"/>
      </w:pPr>
      <w:r>
        <w:t>S c h v a l u j e</w:t>
      </w:r>
    </w:p>
    <w:p w:rsidR="00F76D98" w:rsidRPr="00BA6FEC" w:rsidRDefault="00EA4BF9" w:rsidP="00F76D98">
      <w:pPr>
        <w:jc w:val="both"/>
      </w:pPr>
      <w:r>
        <w:t>u</w:t>
      </w:r>
      <w:r w:rsidR="00881E0F">
        <w:t>zavření</w:t>
      </w:r>
      <w:r w:rsidR="00881E0F" w:rsidRPr="00AE3788">
        <w:t xml:space="preserve"> </w:t>
      </w:r>
      <w:r w:rsidR="00A8747E" w:rsidRPr="00F80A5C">
        <w:t xml:space="preserve"> kupní </w:t>
      </w:r>
      <w:r w:rsidR="00A8747E">
        <w:t xml:space="preserve">smlouvy mezi městem Plzní jako kupujícím a </w:t>
      </w:r>
      <w:r w:rsidR="00F76D98" w:rsidRPr="00BA6FEC">
        <w:t xml:space="preserve">paní Ivankou </w:t>
      </w:r>
      <w:proofErr w:type="spellStart"/>
      <w:r w:rsidR="00F76D98" w:rsidRPr="00BA6FEC">
        <w:t>Cinertovou</w:t>
      </w:r>
      <w:proofErr w:type="spellEnd"/>
      <w:r w:rsidR="00F76D98" w:rsidRPr="00BA6FEC">
        <w:t xml:space="preserve">, r. č. </w:t>
      </w:r>
      <w:r w:rsidR="00F76D98">
        <w:t>505529/</w:t>
      </w:r>
      <w:r w:rsidR="00F76D98" w:rsidRPr="00BA6FEC">
        <w:t xml:space="preserve">241, trvale bytem U Sluncové 602/11, Praha, PSČ 186 00, jako prodávající, na odkoupení nemovité věci, a to nově vytvořeného pozemku </w:t>
      </w:r>
      <w:proofErr w:type="spellStart"/>
      <w:r w:rsidR="00F76D98" w:rsidRPr="00BA6FEC">
        <w:t>parc</w:t>
      </w:r>
      <w:proofErr w:type="spellEnd"/>
      <w:r w:rsidR="00F76D98" w:rsidRPr="00BA6FEC">
        <w:t xml:space="preserve">. </w:t>
      </w:r>
      <w:proofErr w:type="gramStart"/>
      <w:r w:rsidR="00F76D98" w:rsidRPr="00BA6FEC">
        <w:t>č.</w:t>
      </w:r>
      <w:proofErr w:type="gramEnd"/>
      <w:r w:rsidR="00F76D98" w:rsidRPr="00BA6FEC">
        <w:t> 2317/7 o výměře 377 m</w:t>
      </w:r>
      <w:r w:rsidR="00F76D98" w:rsidRPr="00BA6FEC">
        <w:rPr>
          <w:vertAlign w:val="superscript"/>
        </w:rPr>
        <w:t>2</w:t>
      </w:r>
      <w:r w:rsidR="00F76D98" w:rsidRPr="00BA6FEC">
        <w:t xml:space="preserve">, ostatní plocha, ostatní komunikace, který byl na základě geometrického plánu oddělen z pozemku </w:t>
      </w:r>
      <w:proofErr w:type="spellStart"/>
      <w:r w:rsidR="00F76D98" w:rsidRPr="00BA6FEC">
        <w:t>parc</w:t>
      </w:r>
      <w:proofErr w:type="spellEnd"/>
      <w:r w:rsidR="00F76D98" w:rsidRPr="00BA6FEC">
        <w:t>. č. 2317/3, ostatní plocha, ostatní komunikace o celkové výměře 406 m</w:t>
      </w:r>
      <w:r w:rsidR="00F76D98" w:rsidRPr="00BA6FEC">
        <w:rPr>
          <w:vertAlign w:val="superscript"/>
        </w:rPr>
        <w:t>2</w:t>
      </w:r>
      <w:r w:rsidR="00F76D98" w:rsidRPr="00BA6FEC">
        <w:t>,</w:t>
      </w:r>
      <w:r w:rsidR="00F76D98">
        <w:t xml:space="preserve"> k. </w:t>
      </w:r>
      <w:proofErr w:type="spellStart"/>
      <w:r w:rsidR="00F76D98">
        <w:t>ú.</w:t>
      </w:r>
      <w:proofErr w:type="spellEnd"/>
      <w:r w:rsidR="00F76D98">
        <w:t xml:space="preserve"> Bolevec,</w:t>
      </w:r>
      <w:r w:rsidR="00F76D98" w:rsidRPr="00BA6FEC">
        <w:t xml:space="preserve"> do majetku mě</w:t>
      </w:r>
      <w:bookmarkStart w:id="3" w:name="_GoBack"/>
      <w:bookmarkEnd w:id="3"/>
      <w:r w:rsidR="00F76D98" w:rsidRPr="00BA6FEC">
        <w:t>sta Plzně, za celkovou smluvní kupní cenu 49 010 Kč, tj. 130 Kč/m</w:t>
      </w:r>
      <w:r w:rsidR="00F76D98" w:rsidRPr="00BA6FEC">
        <w:rPr>
          <w:vertAlign w:val="superscript"/>
        </w:rPr>
        <w:t>2</w:t>
      </w:r>
      <w:r w:rsidR="00F76D98" w:rsidRPr="00BA6FEC">
        <w:t>, která byla stanovena vnitřním předpisem QI 63-03-06 – Dodatečné výkupy pozemků do vlastnictví statutárního města Plzně a která pro plochy smíšené obytné činí 130 Kč/m</w:t>
      </w:r>
      <w:r w:rsidR="00F76D98" w:rsidRPr="00BA6FEC">
        <w:rPr>
          <w:vertAlign w:val="superscript"/>
        </w:rPr>
        <w:t>2</w:t>
      </w:r>
      <w:r w:rsidR="00F76D98" w:rsidRPr="00BA6FEC">
        <w:t xml:space="preserve">.   </w:t>
      </w:r>
    </w:p>
    <w:p w:rsidR="00881E0F" w:rsidRDefault="00F76D98" w:rsidP="00F76D98">
      <w:pPr>
        <w:jc w:val="both"/>
      </w:pPr>
      <w:r w:rsidRPr="00BA6FEC">
        <w:t>Kupní cena bude hrazena z rozpočtu Odboru nabývání majetku MMP do 30 dnů od vyrozumění katastrálního úřadu o provedení zápisu vkladu vlastnického práva kupujícího do katastru nemovitostí</w:t>
      </w:r>
      <w:r>
        <w:t>.</w:t>
      </w:r>
      <w:r w:rsidR="00EA4BF9">
        <w:t xml:space="preserve"> </w:t>
      </w:r>
    </w:p>
    <w:p w:rsidR="00881E0F" w:rsidRDefault="00881E0F" w:rsidP="00E62E16">
      <w:pPr>
        <w:spacing w:line="120" w:lineRule="auto"/>
        <w:ind w:left="284" w:hanging="284"/>
        <w:jc w:val="both"/>
      </w:pPr>
    </w:p>
    <w:p w:rsidR="00881E0F" w:rsidRDefault="00881E0F" w:rsidP="00881E0F">
      <w:pPr>
        <w:pStyle w:val="parzahl"/>
      </w:pPr>
      <w:r>
        <w:t>U k l á d á</w:t>
      </w:r>
    </w:p>
    <w:p w:rsidR="00881E0F" w:rsidRDefault="00881E0F" w:rsidP="00F76D98">
      <w:pPr>
        <w:pStyle w:val="Paragrafneslovan"/>
      </w:pPr>
      <w:r>
        <w:t>Radě města Plzně</w:t>
      </w:r>
    </w:p>
    <w:p w:rsidR="00881E0F" w:rsidRDefault="00881E0F" w:rsidP="00F76D98">
      <w:pPr>
        <w:pStyle w:val="Paragrafneslovan"/>
      </w:pPr>
      <w:r>
        <w:t xml:space="preserve">zajistit </w:t>
      </w:r>
      <w:r w:rsidR="0010520A">
        <w:t>realizaci smluvního vztahu d</w:t>
      </w:r>
      <w:r w:rsidR="00AA7174">
        <w:t xml:space="preserve">le bodu II. </w:t>
      </w:r>
      <w:r>
        <w:t>tohoto usnesení.</w:t>
      </w:r>
    </w:p>
    <w:p w:rsidR="00881E0F" w:rsidRDefault="00881E0F" w:rsidP="00F76D98">
      <w:pPr>
        <w:pStyle w:val="Paragrafneslovan"/>
      </w:pPr>
      <w:r>
        <w:t xml:space="preserve">Termín: </w:t>
      </w:r>
      <w:r w:rsidR="00F76D98">
        <w:t>30. 11</w:t>
      </w:r>
      <w:r w:rsidR="00BB58A0">
        <w:t>. 2018</w:t>
      </w:r>
    </w:p>
    <w:p w:rsidR="00881E0F" w:rsidRDefault="00881E0F" w:rsidP="00E62E16">
      <w:pPr>
        <w:pStyle w:val="Paragrafneslovan"/>
        <w:pBdr>
          <w:bottom w:val="single" w:sz="4" w:space="1" w:color="auto"/>
        </w:pBdr>
        <w:spacing w:line="120" w:lineRule="auto"/>
      </w:pPr>
    </w:p>
    <w:p w:rsidR="00881E0F" w:rsidRDefault="00881E0F" w:rsidP="00881E0F">
      <w:pPr>
        <w:pStyle w:val="vlevo"/>
        <w:ind w:left="3540" w:firstLine="708"/>
      </w:pPr>
      <w:r>
        <w:t>Zodpovídá:        H. Matoušová, členka RMP</w:t>
      </w:r>
    </w:p>
    <w:p w:rsidR="00881E0F" w:rsidRDefault="00881E0F" w:rsidP="004309E2">
      <w:pPr>
        <w:pStyle w:val="vlevo"/>
        <w:ind w:left="708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Ing. Hasmanová</w:t>
      </w:r>
    </w:p>
    <w:tbl>
      <w:tblPr>
        <w:tblW w:w="91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420"/>
        <w:gridCol w:w="2880"/>
      </w:tblGrid>
      <w:tr w:rsidR="00881E0F" w:rsidTr="00160BA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62E16" w:rsidRDefault="00E62E16" w:rsidP="00E62E16">
            <w:pPr>
              <w:pStyle w:val="Paragrafneslovan"/>
              <w:spacing w:line="120" w:lineRule="auto"/>
              <w:rPr>
                <w:lang w:eastAsia="en-US"/>
              </w:rPr>
            </w:pPr>
          </w:p>
          <w:p w:rsidR="00881E0F" w:rsidRDefault="00881E0F" w:rsidP="00F76D98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předkládá: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81E0F" w:rsidRDefault="00881E0F" w:rsidP="00F76D98">
            <w:pPr>
              <w:pStyle w:val="Paragrafneslovan"/>
              <w:rPr>
                <w:lang w:eastAsia="en-US"/>
              </w:rPr>
            </w:pPr>
          </w:p>
          <w:p w:rsidR="00881E0F" w:rsidRDefault="00881E0F" w:rsidP="00F76D98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H. Matoušová, členka RMP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1E0F" w:rsidRDefault="00881E0F" w:rsidP="00F76D98">
            <w:pPr>
              <w:pStyle w:val="Paragrafneslovan"/>
              <w:rPr>
                <w:lang w:eastAsia="en-US"/>
              </w:rPr>
            </w:pPr>
          </w:p>
        </w:tc>
      </w:tr>
      <w:tr w:rsidR="00881E0F" w:rsidTr="00160BA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E0F" w:rsidRDefault="00881E0F" w:rsidP="00F76D98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E0F" w:rsidRDefault="00F76D98" w:rsidP="00F76D98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11. 5</w:t>
            </w:r>
            <w:r w:rsidR="008124B1">
              <w:rPr>
                <w:lang w:eastAsia="en-US"/>
              </w:rPr>
              <w:t>. 2018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E0F" w:rsidRDefault="0010520A" w:rsidP="00F76D98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Kyptová</w:t>
            </w:r>
            <w:r w:rsidR="00881E0F">
              <w:rPr>
                <w:lang w:eastAsia="en-US"/>
              </w:rPr>
              <w:t xml:space="preserve">, MAJ MMP </w:t>
            </w:r>
          </w:p>
        </w:tc>
      </w:tr>
      <w:tr w:rsidR="00881E0F" w:rsidTr="00160BA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E0F" w:rsidRDefault="00881E0F" w:rsidP="00F76D98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E0F" w:rsidRDefault="00881E0F" w:rsidP="00F76D98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Ing. Hasmanová, VO MAJ MMP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1E0F" w:rsidRDefault="00881E0F" w:rsidP="00F76D98">
            <w:pPr>
              <w:pStyle w:val="Paragrafneslovan"/>
              <w:rPr>
                <w:lang w:eastAsia="en-US"/>
              </w:rPr>
            </w:pPr>
          </w:p>
        </w:tc>
      </w:tr>
      <w:tr w:rsidR="00881E0F" w:rsidTr="00E62E16">
        <w:trPr>
          <w:trHeight w:val="105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1E0F" w:rsidRDefault="00881E0F" w:rsidP="00F76D98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  <w:p w:rsidR="00881E0F" w:rsidRDefault="00881E0F" w:rsidP="00F76D98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  <w:p w:rsidR="00881E0F" w:rsidRDefault="00881E0F" w:rsidP="00F76D98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Projednáno v RMP dne: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E0F" w:rsidRDefault="00881E0F" w:rsidP="00F76D98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Ing. Kuglerovou, MBA, ŘEÚ</w:t>
            </w:r>
          </w:p>
          <w:p w:rsidR="00881E0F" w:rsidRDefault="00881E0F" w:rsidP="00F76D98">
            <w:pPr>
              <w:pStyle w:val="Paragrafneslovan"/>
            </w:pPr>
            <w:r>
              <w:t xml:space="preserve">nepodléhá zveřejnění </w:t>
            </w:r>
          </w:p>
          <w:p w:rsidR="00881E0F" w:rsidRDefault="00F76D98" w:rsidP="00F76D98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10. 5</w:t>
            </w:r>
            <w:r w:rsidR="00A8747E">
              <w:rPr>
                <w:lang w:eastAsia="en-US"/>
              </w:rPr>
              <w:t>. 2018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1E0F" w:rsidRDefault="003378B3" w:rsidP="00F76D98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souhlasí      </w:t>
            </w:r>
          </w:p>
          <w:p w:rsidR="00AA7174" w:rsidRDefault="00AA7174" w:rsidP="00F76D98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881E0F" w:rsidRPr="006F3FC9" w:rsidRDefault="00881E0F" w:rsidP="00F76D98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č. usnesení:</w:t>
            </w:r>
            <w:r w:rsidR="00AA7174">
              <w:rPr>
                <w:lang w:eastAsia="en-US"/>
              </w:rPr>
              <w:t xml:space="preserve"> </w:t>
            </w:r>
            <w:r w:rsidR="00F76D98">
              <w:rPr>
                <w:lang w:eastAsia="en-US"/>
              </w:rPr>
              <w:t xml:space="preserve"> </w:t>
            </w:r>
            <w:r w:rsidR="004477EC">
              <w:rPr>
                <w:lang w:eastAsia="en-US"/>
              </w:rPr>
              <w:t>553</w:t>
            </w:r>
          </w:p>
        </w:tc>
      </w:tr>
    </w:tbl>
    <w:p w:rsidR="00E1693C" w:rsidRDefault="00E1693C" w:rsidP="00A8747E"/>
    <w:sectPr w:rsidR="00E1693C" w:rsidSect="00E62E16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0C97"/>
    <w:multiLevelType w:val="hybridMultilevel"/>
    <w:tmpl w:val="82CA0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D0D3E"/>
    <w:multiLevelType w:val="hybridMultilevel"/>
    <w:tmpl w:val="8F3EC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F"/>
    <w:rsid w:val="0010520A"/>
    <w:rsid w:val="001F3BC5"/>
    <w:rsid w:val="001F4B8E"/>
    <w:rsid w:val="002454B6"/>
    <w:rsid w:val="003378B3"/>
    <w:rsid w:val="003A2C4E"/>
    <w:rsid w:val="004309E2"/>
    <w:rsid w:val="004477EC"/>
    <w:rsid w:val="005E0570"/>
    <w:rsid w:val="00683EB6"/>
    <w:rsid w:val="006C4A15"/>
    <w:rsid w:val="008124B1"/>
    <w:rsid w:val="00881E0F"/>
    <w:rsid w:val="008D4CEC"/>
    <w:rsid w:val="009C6E66"/>
    <w:rsid w:val="009F7819"/>
    <w:rsid w:val="00A8747E"/>
    <w:rsid w:val="00AA7174"/>
    <w:rsid w:val="00BB58A0"/>
    <w:rsid w:val="00CB7F51"/>
    <w:rsid w:val="00D12435"/>
    <w:rsid w:val="00E12AC4"/>
    <w:rsid w:val="00E13836"/>
    <w:rsid w:val="00E1693C"/>
    <w:rsid w:val="00E62E16"/>
    <w:rsid w:val="00EA4BF9"/>
    <w:rsid w:val="00EB420F"/>
    <w:rsid w:val="00F76D98"/>
    <w:rsid w:val="00F9006D"/>
    <w:rsid w:val="00FB134A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881E0F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881E0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F76D98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881E0F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881E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881E0F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881E0F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881E0F"/>
    <w:rPr>
      <w:b/>
    </w:rPr>
  </w:style>
  <w:style w:type="paragraph" w:customStyle="1" w:styleId="Datum1">
    <w:name w:val="Datum1"/>
    <w:basedOn w:val="Normln"/>
    <w:next w:val="Normln"/>
    <w:rsid w:val="001F4B8E"/>
    <w:pPr>
      <w:suppressAutoHyphens/>
    </w:pPr>
    <w:rPr>
      <w:sz w:val="20"/>
      <w:szCs w:val="20"/>
      <w:lang w:eastAsia="zh-CN"/>
    </w:rPr>
  </w:style>
  <w:style w:type="paragraph" w:styleId="Bezmezer">
    <w:name w:val="No Spacing"/>
    <w:basedOn w:val="Normln"/>
    <w:uiPriority w:val="1"/>
    <w:qFormat/>
    <w:rsid w:val="00EA4BF9"/>
    <w:rPr>
      <w:rFonts w:asciiTheme="minorHAnsi" w:eastAsiaTheme="minorEastAsia" w:hAnsiTheme="minorHAnsi"/>
      <w:szCs w:val="32"/>
    </w:rPr>
  </w:style>
  <w:style w:type="character" w:customStyle="1" w:styleId="ParagrafneslovanChar">
    <w:name w:val="Paragraf nečíslovaný Char"/>
    <w:link w:val="Paragrafneslovan"/>
    <w:locked/>
    <w:rsid w:val="00F76D9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881E0F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881E0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F76D98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881E0F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881E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881E0F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881E0F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881E0F"/>
    <w:rPr>
      <w:b/>
    </w:rPr>
  </w:style>
  <w:style w:type="paragraph" w:customStyle="1" w:styleId="Datum1">
    <w:name w:val="Datum1"/>
    <w:basedOn w:val="Normln"/>
    <w:next w:val="Normln"/>
    <w:rsid w:val="001F4B8E"/>
    <w:pPr>
      <w:suppressAutoHyphens/>
    </w:pPr>
    <w:rPr>
      <w:sz w:val="20"/>
      <w:szCs w:val="20"/>
      <w:lang w:eastAsia="zh-CN"/>
    </w:rPr>
  </w:style>
  <w:style w:type="paragraph" w:styleId="Bezmezer">
    <w:name w:val="No Spacing"/>
    <w:basedOn w:val="Normln"/>
    <w:uiPriority w:val="1"/>
    <w:qFormat/>
    <w:rsid w:val="00EA4BF9"/>
    <w:rPr>
      <w:rFonts w:asciiTheme="minorHAnsi" w:eastAsiaTheme="minorEastAsia" w:hAnsiTheme="minorHAnsi"/>
      <w:szCs w:val="32"/>
    </w:rPr>
  </w:style>
  <w:style w:type="character" w:customStyle="1" w:styleId="ParagrafneslovanChar">
    <w:name w:val="Paragraf nečíslovaný Char"/>
    <w:link w:val="Paragrafneslovan"/>
    <w:locked/>
    <w:rsid w:val="00F76D9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Trachtová Markéta</dc:creator>
  <cp:lastModifiedBy>Kyptová Romana</cp:lastModifiedBy>
  <cp:revision>4</cp:revision>
  <cp:lastPrinted>2018-05-10T12:33:00Z</cp:lastPrinted>
  <dcterms:created xsi:type="dcterms:W3CDTF">2018-05-10T12:10:00Z</dcterms:created>
  <dcterms:modified xsi:type="dcterms:W3CDTF">2018-05-14T06:39:00Z</dcterms:modified>
</cp:coreProperties>
</file>