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98C" w:rsidRPr="004E1AF3" w:rsidRDefault="0059098C" w:rsidP="009F35CE">
      <w:pPr>
        <w:spacing w:line="240" w:lineRule="auto"/>
        <w:contextualSpacing/>
      </w:pPr>
      <w:r w:rsidRPr="004E1AF3">
        <w:t>Statutární město Plzeň, náměstí Republiky 1/1, Vnitřní Město, 306 32 Plzeň,</w:t>
      </w:r>
    </w:p>
    <w:p w:rsidR="0059098C" w:rsidRPr="004E1AF3" w:rsidRDefault="0059098C" w:rsidP="009F35CE">
      <w:pPr>
        <w:spacing w:line="240" w:lineRule="auto"/>
        <w:contextualSpacing/>
      </w:pPr>
      <w:r w:rsidRPr="004E1AF3">
        <w:t>IČ 00075370, DIČ CZ 00075370</w:t>
      </w:r>
    </w:p>
    <w:p w:rsidR="00A54476" w:rsidRPr="004E1AF3" w:rsidRDefault="00A54476" w:rsidP="0059098C"/>
    <w:p w:rsidR="0059098C" w:rsidRPr="004E1AF3" w:rsidRDefault="0059098C" w:rsidP="00A54476">
      <w:pPr>
        <w:spacing w:line="240" w:lineRule="auto"/>
        <w:contextualSpacing/>
      </w:pPr>
      <w:r w:rsidRPr="004E1AF3">
        <w:t xml:space="preserve">činí toto </w:t>
      </w:r>
    </w:p>
    <w:p w:rsidR="00807EE3" w:rsidRPr="004E1AF3" w:rsidRDefault="00807EE3" w:rsidP="00A54476">
      <w:pPr>
        <w:spacing w:line="240" w:lineRule="auto"/>
        <w:contextualSpacing/>
      </w:pPr>
    </w:p>
    <w:p w:rsidR="0059098C" w:rsidRPr="004E1AF3" w:rsidRDefault="0059098C" w:rsidP="00A54476">
      <w:pPr>
        <w:spacing w:line="240" w:lineRule="auto"/>
        <w:contextualSpacing/>
        <w:jc w:val="center"/>
        <w:rPr>
          <w:b/>
        </w:rPr>
      </w:pPr>
      <w:r w:rsidRPr="004E1AF3">
        <w:rPr>
          <w:b/>
        </w:rPr>
        <w:t>PROHLÁŠENÍ</w:t>
      </w:r>
    </w:p>
    <w:p w:rsidR="0059098C" w:rsidRPr="004E1AF3" w:rsidRDefault="0059098C" w:rsidP="00A54476">
      <w:pPr>
        <w:spacing w:line="240" w:lineRule="auto"/>
        <w:contextualSpacing/>
        <w:jc w:val="center"/>
        <w:rPr>
          <w:b/>
        </w:rPr>
      </w:pPr>
      <w:r w:rsidRPr="004E1AF3">
        <w:rPr>
          <w:b/>
        </w:rPr>
        <w:t>o rozdělení práva k</w:t>
      </w:r>
      <w:r w:rsidR="00570A43" w:rsidRPr="004E1AF3">
        <w:rPr>
          <w:b/>
        </w:rPr>
        <w:t xml:space="preserve"> nemovité věci </w:t>
      </w:r>
      <w:r w:rsidRPr="004E1AF3">
        <w:rPr>
          <w:b/>
        </w:rPr>
        <w:t>na vlastnické právo k jednotkám</w:t>
      </w:r>
    </w:p>
    <w:p w:rsidR="0059098C" w:rsidRPr="004E1AF3" w:rsidRDefault="0059098C" w:rsidP="00A54476">
      <w:pPr>
        <w:spacing w:line="240" w:lineRule="auto"/>
        <w:contextualSpacing/>
        <w:jc w:val="center"/>
        <w:rPr>
          <w:b/>
        </w:rPr>
      </w:pPr>
      <w:r w:rsidRPr="004E1AF3">
        <w:rPr>
          <w:b/>
        </w:rPr>
        <w:t>dle § 1166 zákona č. 89/2012 Sb., občanský zákoník a nařízení vlády 366/2013 Sb.,</w:t>
      </w:r>
    </w:p>
    <w:p w:rsidR="0059098C" w:rsidRPr="004E1AF3" w:rsidRDefault="0059098C" w:rsidP="00A54476">
      <w:pPr>
        <w:spacing w:line="240" w:lineRule="auto"/>
        <w:contextualSpacing/>
        <w:jc w:val="center"/>
        <w:rPr>
          <w:b/>
        </w:rPr>
      </w:pPr>
      <w:r w:rsidRPr="004E1AF3">
        <w:rPr>
          <w:b/>
        </w:rPr>
        <w:t>o úpravě některých záležitostí souvisejících s bytovým spoluvlastnictvím</w:t>
      </w:r>
    </w:p>
    <w:p w:rsidR="00A54476" w:rsidRPr="004E1AF3" w:rsidRDefault="00A54476" w:rsidP="00A54476">
      <w:pPr>
        <w:spacing w:line="240" w:lineRule="auto"/>
        <w:contextualSpacing/>
        <w:jc w:val="center"/>
        <w:rPr>
          <w:b/>
        </w:rPr>
      </w:pPr>
    </w:p>
    <w:p w:rsidR="0059098C" w:rsidRPr="004E1AF3" w:rsidRDefault="00A54476" w:rsidP="00A54476">
      <w:pPr>
        <w:spacing w:line="240" w:lineRule="auto"/>
        <w:contextualSpacing/>
        <w:jc w:val="center"/>
      </w:pPr>
      <w:r w:rsidRPr="004E1AF3">
        <w:t>Sedlecká 1197/5 a Sedlecká 1196/6</w:t>
      </w:r>
    </w:p>
    <w:p w:rsidR="0059098C" w:rsidRPr="004E1AF3" w:rsidRDefault="00A54476" w:rsidP="0059098C">
      <w:pPr>
        <w:rPr>
          <w:color w:val="76923C" w:themeColor="accent3" w:themeShade="BF"/>
        </w:rPr>
      </w:pPr>
      <w:r w:rsidRPr="004E1AF3">
        <w:rPr>
          <w:noProof/>
          <w:color w:val="76923C" w:themeColor="accent3" w:themeShade="BF"/>
          <w:lang w:eastAsia="cs-CZ"/>
        </w:rPr>
        <w:drawing>
          <wp:inline distT="0" distB="0" distL="0" distR="0" wp14:anchorId="0D2ABA19" wp14:editId="3B321006">
            <wp:extent cx="5760720" cy="2786362"/>
            <wp:effectExtent l="0" t="0" r="0" b="0"/>
            <wp:docPr id="2" name="Obrázek 2" descr="\\olymp\OZSUsers$\spurnar\_Obrazky_\Sylván 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ymp\OZSUsers$\spurnar\_Obrazky_\Sylván F.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786362"/>
                    </a:xfrm>
                    <a:prstGeom prst="rect">
                      <a:avLst/>
                    </a:prstGeom>
                    <a:noFill/>
                    <a:ln>
                      <a:noFill/>
                    </a:ln>
                  </pic:spPr>
                </pic:pic>
              </a:graphicData>
            </a:graphic>
          </wp:inline>
        </w:drawing>
      </w:r>
    </w:p>
    <w:p w:rsidR="00A54476" w:rsidRPr="004E1AF3" w:rsidRDefault="00A54476" w:rsidP="0059098C">
      <w:pPr>
        <w:rPr>
          <w:color w:val="76923C" w:themeColor="accent3" w:themeShade="BF"/>
        </w:rPr>
      </w:pPr>
      <w:r w:rsidRPr="004E1AF3">
        <w:rPr>
          <w:noProof/>
          <w:color w:val="76923C" w:themeColor="accent3" w:themeShade="BF"/>
          <w:lang w:eastAsia="cs-CZ"/>
        </w:rPr>
        <w:drawing>
          <wp:inline distT="0" distB="0" distL="0" distR="0" wp14:anchorId="002FF96C" wp14:editId="4B8047E6">
            <wp:extent cx="5760720" cy="3094288"/>
            <wp:effectExtent l="0" t="0" r="0" b="0"/>
            <wp:docPr id="3" name="Obrázek 3" descr="\\olymp\OZSUsers$\spurnar\_Obrazky_\Sylván 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lymp\OZSUsers$\spurnar\_Obrazky_\Sylván H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094288"/>
                    </a:xfrm>
                    <a:prstGeom prst="rect">
                      <a:avLst/>
                    </a:prstGeom>
                    <a:noFill/>
                    <a:ln>
                      <a:noFill/>
                    </a:ln>
                  </pic:spPr>
                </pic:pic>
              </a:graphicData>
            </a:graphic>
          </wp:inline>
        </w:drawing>
      </w:r>
    </w:p>
    <w:p w:rsidR="0059098C" w:rsidRDefault="0059098C" w:rsidP="0059098C">
      <w:pPr>
        <w:rPr>
          <w:color w:val="76923C" w:themeColor="accent3" w:themeShade="BF"/>
        </w:rPr>
      </w:pPr>
      <w:r w:rsidRPr="004E1AF3">
        <w:rPr>
          <w:color w:val="76923C" w:themeColor="accent3" w:themeShade="BF"/>
        </w:rPr>
        <w:t xml:space="preserve"> </w:t>
      </w:r>
    </w:p>
    <w:p w:rsidR="00D23AD2" w:rsidRPr="004E1AF3" w:rsidRDefault="00D23AD2" w:rsidP="0059098C">
      <w:pPr>
        <w:rPr>
          <w:color w:val="76923C" w:themeColor="accent3" w:themeShade="BF"/>
        </w:rPr>
      </w:pPr>
    </w:p>
    <w:p w:rsidR="0059098C" w:rsidRPr="004E1AF3" w:rsidRDefault="0059098C" w:rsidP="0059098C">
      <w:pPr>
        <w:rPr>
          <w:color w:val="76923C" w:themeColor="accent3" w:themeShade="BF"/>
        </w:rPr>
      </w:pPr>
    </w:p>
    <w:p w:rsidR="0059098C" w:rsidRPr="004E1AF3" w:rsidRDefault="0059098C" w:rsidP="00807EE3">
      <w:pPr>
        <w:jc w:val="center"/>
        <w:rPr>
          <w:b/>
        </w:rPr>
      </w:pPr>
      <w:r w:rsidRPr="004E1AF3">
        <w:rPr>
          <w:b/>
        </w:rPr>
        <w:lastRenderedPageBreak/>
        <w:t>I. Základní údaje</w:t>
      </w:r>
    </w:p>
    <w:p w:rsidR="0059098C" w:rsidRPr="004E1AF3" w:rsidRDefault="0059098C" w:rsidP="0059098C">
      <w:pPr>
        <w:spacing w:line="240" w:lineRule="auto"/>
        <w:contextualSpacing/>
      </w:pPr>
    </w:p>
    <w:p w:rsidR="0059098C" w:rsidRPr="004E1AF3" w:rsidRDefault="0059098C" w:rsidP="0059098C">
      <w:pPr>
        <w:spacing w:line="240" w:lineRule="auto"/>
        <w:contextualSpacing/>
        <w:rPr>
          <w:b/>
        </w:rPr>
      </w:pPr>
      <w:r w:rsidRPr="004E1AF3">
        <w:rPr>
          <w:b/>
        </w:rPr>
        <w:t xml:space="preserve">Nemovitá věc: </w:t>
      </w:r>
    </w:p>
    <w:p w:rsidR="0059098C" w:rsidRDefault="00BC08F5" w:rsidP="0059098C">
      <w:pPr>
        <w:spacing w:line="240" w:lineRule="auto"/>
        <w:contextualSpacing/>
        <w:jc w:val="both"/>
      </w:pPr>
      <w:r w:rsidRPr="004E1AF3">
        <w:t>P</w:t>
      </w:r>
      <w:r w:rsidR="0059098C" w:rsidRPr="004E1AF3">
        <w:t>ozemek parc</w:t>
      </w:r>
      <w:r w:rsidR="002523E5">
        <w:t xml:space="preserve">elní číslo </w:t>
      </w:r>
      <w:r w:rsidR="00526B21" w:rsidRPr="002523E5">
        <w:rPr>
          <w:b/>
        </w:rPr>
        <w:t>11102/</w:t>
      </w:r>
      <w:r w:rsidR="00AF27EE" w:rsidRPr="002523E5">
        <w:rPr>
          <w:b/>
        </w:rPr>
        <w:t>646</w:t>
      </w:r>
      <w:r w:rsidR="00526B21" w:rsidRPr="004E1AF3">
        <w:t xml:space="preserve"> </w:t>
      </w:r>
      <w:r w:rsidR="0059098C" w:rsidRPr="004E1AF3">
        <w:t xml:space="preserve">zastavěná plocha v kat. území Plzeň, </w:t>
      </w:r>
      <w:r w:rsidR="00526B21" w:rsidRPr="004E1AF3">
        <w:t>jehož součástí je stavba</w:t>
      </w:r>
      <w:r w:rsidR="0059098C" w:rsidRPr="004E1AF3">
        <w:t xml:space="preserve">, bytový dům </w:t>
      </w:r>
      <w:r w:rsidR="002F1416" w:rsidRPr="004E1AF3">
        <w:t>č. p.</w:t>
      </w:r>
      <w:r w:rsidR="0059098C" w:rsidRPr="004E1AF3">
        <w:t xml:space="preserve"> 11</w:t>
      </w:r>
      <w:r w:rsidR="00F31BBC" w:rsidRPr="004E1AF3">
        <w:t>97</w:t>
      </w:r>
      <w:r w:rsidR="0014327A" w:rsidRPr="004E1AF3">
        <w:t xml:space="preserve">, </w:t>
      </w:r>
      <w:r w:rsidR="00E05E5B" w:rsidRPr="004E1AF3">
        <w:t>Sedlecká 5 a bytový dům č.</w:t>
      </w:r>
      <w:r w:rsidR="002F1416">
        <w:t xml:space="preserve"> </w:t>
      </w:r>
      <w:r w:rsidR="00E05E5B" w:rsidRPr="004E1AF3">
        <w:t xml:space="preserve">p. </w:t>
      </w:r>
      <w:r w:rsidR="0059098C" w:rsidRPr="004E1AF3">
        <w:t xml:space="preserve"> 11</w:t>
      </w:r>
      <w:r w:rsidR="00F31BBC" w:rsidRPr="004E1AF3">
        <w:t>96</w:t>
      </w:r>
      <w:r w:rsidR="0014327A" w:rsidRPr="004E1AF3">
        <w:t xml:space="preserve">, </w:t>
      </w:r>
      <w:r w:rsidR="00F31BBC" w:rsidRPr="004E1AF3">
        <w:t>Sedlecká 6</w:t>
      </w:r>
      <w:r w:rsidR="0059098C" w:rsidRPr="004E1AF3">
        <w:t xml:space="preserve">. </w:t>
      </w:r>
    </w:p>
    <w:p w:rsidR="00C21C58" w:rsidRPr="0069098C" w:rsidRDefault="00C21C58" w:rsidP="0059098C">
      <w:pPr>
        <w:spacing w:line="240" w:lineRule="auto"/>
        <w:contextualSpacing/>
        <w:jc w:val="both"/>
      </w:pPr>
      <w:r w:rsidRPr="002523E5">
        <w:t>A dále pozemky:</w:t>
      </w:r>
      <w:r w:rsidR="002523E5" w:rsidRPr="002523E5">
        <w:t xml:space="preserve"> </w:t>
      </w:r>
      <w:r w:rsidR="00EC41C6" w:rsidRPr="004E1AF3">
        <w:t>parc</w:t>
      </w:r>
      <w:r w:rsidR="00EC41C6">
        <w:t xml:space="preserve">elní číslo </w:t>
      </w:r>
      <w:r w:rsidR="00EC41C6" w:rsidRPr="00EC41C6">
        <w:rPr>
          <w:b/>
        </w:rPr>
        <w:t>14430/291</w:t>
      </w:r>
      <w:r w:rsidR="00EC41C6">
        <w:t xml:space="preserve"> o výměře 11 </w:t>
      </w:r>
      <w:r w:rsidR="00172FEA" w:rsidRPr="004E1AF3">
        <w:t>m</w:t>
      </w:r>
      <w:r w:rsidR="00172FEA" w:rsidRPr="004E1AF3">
        <w:rPr>
          <w:vertAlign w:val="superscript"/>
        </w:rPr>
        <w:t>2</w:t>
      </w:r>
      <w:r w:rsidR="00EC41C6">
        <w:t xml:space="preserve"> jako plocha ostatní, </w:t>
      </w:r>
      <w:r w:rsidR="00EC41C6" w:rsidRPr="004E1AF3">
        <w:t>parc</w:t>
      </w:r>
      <w:r w:rsidR="00EC41C6">
        <w:t xml:space="preserve">elní číslo </w:t>
      </w:r>
      <w:r w:rsidR="00EC41C6" w:rsidRPr="00EC41C6">
        <w:rPr>
          <w:b/>
        </w:rPr>
        <w:t>14430/292</w:t>
      </w:r>
      <w:r w:rsidR="00EC41C6">
        <w:t xml:space="preserve"> o výměře 87 </w:t>
      </w:r>
      <w:r w:rsidR="00172FEA" w:rsidRPr="004E1AF3">
        <w:t>m</w:t>
      </w:r>
      <w:r w:rsidR="00172FEA" w:rsidRPr="004E1AF3">
        <w:rPr>
          <w:vertAlign w:val="superscript"/>
        </w:rPr>
        <w:t>2</w:t>
      </w:r>
      <w:r w:rsidR="00EC41C6">
        <w:t xml:space="preserve"> jako ostatní komunikace, </w:t>
      </w:r>
      <w:r w:rsidR="00EC41C6" w:rsidRPr="004E1AF3">
        <w:t>parc</w:t>
      </w:r>
      <w:r w:rsidR="00EC41C6">
        <w:t xml:space="preserve">elní číslo </w:t>
      </w:r>
      <w:r w:rsidR="00EC41C6" w:rsidRPr="00EC41C6">
        <w:rPr>
          <w:b/>
        </w:rPr>
        <w:t>14430/293</w:t>
      </w:r>
      <w:r w:rsidR="00EC41C6">
        <w:t xml:space="preserve"> o výměře 357 </w:t>
      </w:r>
      <w:r w:rsidR="00172FEA" w:rsidRPr="004E1AF3">
        <w:t>m</w:t>
      </w:r>
      <w:r w:rsidR="00172FEA" w:rsidRPr="004E1AF3">
        <w:rPr>
          <w:vertAlign w:val="superscript"/>
        </w:rPr>
        <w:t>2</w:t>
      </w:r>
      <w:r w:rsidR="00EC41C6">
        <w:t xml:space="preserve"> jako plocha ostatní, </w:t>
      </w:r>
      <w:r w:rsidR="002523E5" w:rsidRPr="002523E5">
        <w:t xml:space="preserve">parcelní číslo </w:t>
      </w:r>
      <w:r w:rsidR="002523E5" w:rsidRPr="002523E5">
        <w:rPr>
          <w:b/>
        </w:rPr>
        <w:t>14430/294</w:t>
      </w:r>
      <w:r w:rsidR="002523E5" w:rsidRPr="002523E5">
        <w:t xml:space="preserve"> </w:t>
      </w:r>
      <w:r w:rsidR="0069098C">
        <w:t xml:space="preserve">o výměře 132 </w:t>
      </w:r>
      <w:r w:rsidR="00172FEA" w:rsidRPr="004E1AF3">
        <w:t>m</w:t>
      </w:r>
      <w:r w:rsidR="00172FEA" w:rsidRPr="004E1AF3">
        <w:rPr>
          <w:vertAlign w:val="superscript"/>
        </w:rPr>
        <w:t>2</w:t>
      </w:r>
      <w:r w:rsidR="0069098C">
        <w:rPr>
          <w:vertAlign w:val="superscript"/>
        </w:rPr>
        <w:t xml:space="preserve"> </w:t>
      </w:r>
      <w:r w:rsidR="0069098C">
        <w:t xml:space="preserve">jako plocha ostatní, </w:t>
      </w:r>
      <w:r w:rsidR="0069098C" w:rsidRPr="004E1AF3">
        <w:t>parc</w:t>
      </w:r>
      <w:r w:rsidR="0069098C">
        <w:t xml:space="preserve">elní číslo </w:t>
      </w:r>
      <w:r w:rsidR="0069098C">
        <w:rPr>
          <w:b/>
        </w:rPr>
        <w:t xml:space="preserve">14430/296 </w:t>
      </w:r>
      <w:r w:rsidR="0069098C">
        <w:t xml:space="preserve">o výměře 29 </w:t>
      </w:r>
      <w:r w:rsidR="00172FEA" w:rsidRPr="004E1AF3">
        <w:t>m</w:t>
      </w:r>
      <w:r w:rsidR="00172FEA" w:rsidRPr="004E1AF3">
        <w:rPr>
          <w:vertAlign w:val="superscript"/>
        </w:rPr>
        <w:t>2</w:t>
      </w:r>
      <w:r w:rsidR="0069098C">
        <w:t xml:space="preserve"> jako plocha ostatní, </w:t>
      </w:r>
      <w:r w:rsidR="0069098C" w:rsidRPr="004E1AF3">
        <w:t>parc</w:t>
      </w:r>
      <w:r w:rsidR="0069098C">
        <w:t xml:space="preserve">elní číslo </w:t>
      </w:r>
      <w:r w:rsidR="0069098C" w:rsidRPr="00EC41C6">
        <w:rPr>
          <w:b/>
        </w:rPr>
        <w:t>14440</w:t>
      </w:r>
      <w:r w:rsidR="0069098C">
        <w:t xml:space="preserve"> o výměře 2 </w:t>
      </w:r>
      <w:r w:rsidR="00172FEA" w:rsidRPr="004E1AF3">
        <w:t>m</w:t>
      </w:r>
      <w:r w:rsidR="00172FEA" w:rsidRPr="004E1AF3">
        <w:rPr>
          <w:vertAlign w:val="superscript"/>
        </w:rPr>
        <w:t>2</w:t>
      </w:r>
      <w:r w:rsidR="0069098C">
        <w:t xml:space="preserve"> jako plocha </w:t>
      </w:r>
      <w:r w:rsidR="00EC41C6">
        <w:t>ostatní.</w:t>
      </w:r>
    </w:p>
    <w:p w:rsidR="0059098C" w:rsidRPr="00C21C58" w:rsidRDefault="00E05E5B" w:rsidP="0059098C">
      <w:pPr>
        <w:spacing w:line="240" w:lineRule="auto"/>
        <w:contextualSpacing/>
        <w:jc w:val="both"/>
        <w:rPr>
          <w:b/>
        </w:rPr>
      </w:pPr>
      <w:r w:rsidRPr="00C21C58">
        <w:rPr>
          <w:b/>
        </w:rPr>
        <w:t xml:space="preserve"> </w:t>
      </w:r>
      <w:r w:rsidR="0059098C" w:rsidRPr="00C21C58">
        <w:rPr>
          <w:b/>
        </w:rPr>
        <w:t xml:space="preserve"> </w:t>
      </w:r>
    </w:p>
    <w:p w:rsidR="0059098C" w:rsidRPr="004E1AF3" w:rsidRDefault="0059098C" w:rsidP="0059098C">
      <w:pPr>
        <w:spacing w:line="240" w:lineRule="auto"/>
        <w:contextualSpacing/>
        <w:jc w:val="both"/>
        <w:rPr>
          <w:b/>
        </w:rPr>
      </w:pPr>
      <w:r w:rsidRPr="004E1AF3">
        <w:rPr>
          <w:b/>
        </w:rPr>
        <w:t xml:space="preserve">Vlastnické právo: </w:t>
      </w:r>
    </w:p>
    <w:p w:rsidR="00BC08F5" w:rsidRPr="004E1AF3" w:rsidRDefault="00BC08F5" w:rsidP="00BC08F5">
      <w:pPr>
        <w:spacing w:line="240" w:lineRule="auto"/>
        <w:contextualSpacing/>
        <w:jc w:val="both"/>
      </w:pPr>
      <w:r w:rsidRPr="004E1AF3">
        <w:t>V</w:t>
      </w:r>
      <w:r w:rsidR="00C405E8">
        <w:t xml:space="preserve">ýlučným vlastníkem pozemků parcelní číslo </w:t>
      </w:r>
      <w:r w:rsidR="0059098C" w:rsidRPr="004E1AF3">
        <w:rPr>
          <w:b/>
        </w:rPr>
        <w:t>11102/</w:t>
      </w:r>
      <w:r w:rsidR="00AF27EE" w:rsidRPr="004E1AF3">
        <w:rPr>
          <w:b/>
        </w:rPr>
        <w:t>646</w:t>
      </w:r>
      <w:r w:rsidR="00526B21" w:rsidRPr="004E1AF3">
        <w:rPr>
          <w:b/>
        </w:rPr>
        <w:t xml:space="preserve">, </w:t>
      </w:r>
      <w:r w:rsidR="00526B21" w:rsidRPr="004E1AF3">
        <w:t xml:space="preserve">jehož součástí je stavba, bytový dům </w:t>
      </w:r>
      <w:r w:rsidR="002F1416" w:rsidRPr="004E1AF3">
        <w:t>č. p.</w:t>
      </w:r>
      <w:r w:rsidR="0014327A" w:rsidRPr="004E1AF3">
        <w:t xml:space="preserve"> 11</w:t>
      </w:r>
      <w:r w:rsidR="00F31BBC" w:rsidRPr="004E1AF3">
        <w:t>97</w:t>
      </w:r>
      <w:r w:rsidR="0014327A" w:rsidRPr="004E1AF3">
        <w:t>,</w:t>
      </w:r>
      <w:r w:rsidRPr="004E1AF3">
        <w:t xml:space="preserve"> Sedlecká 5 a </w:t>
      </w:r>
      <w:r w:rsidR="0059098C" w:rsidRPr="004E1AF3">
        <w:t>bytov</w:t>
      </w:r>
      <w:r w:rsidRPr="004E1AF3">
        <w:t xml:space="preserve">ý dům </w:t>
      </w:r>
      <w:r w:rsidR="002F1416" w:rsidRPr="004E1AF3">
        <w:t>č. p.</w:t>
      </w:r>
      <w:r w:rsidR="0059098C" w:rsidRPr="004E1AF3">
        <w:t xml:space="preserve"> </w:t>
      </w:r>
      <w:r w:rsidR="0014327A" w:rsidRPr="004E1AF3">
        <w:t>11</w:t>
      </w:r>
      <w:r w:rsidR="00F31BBC" w:rsidRPr="004E1AF3">
        <w:t>96</w:t>
      </w:r>
      <w:r w:rsidRPr="004E1AF3">
        <w:t>, Sedlecká 6</w:t>
      </w:r>
      <w:r w:rsidR="00C405E8">
        <w:t xml:space="preserve">; </w:t>
      </w:r>
      <w:r w:rsidR="00C405E8" w:rsidRPr="004E1AF3">
        <w:t>parc</w:t>
      </w:r>
      <w:r w:rsidR="00C405E8">
        <w:t xml:space="preserve">elní číslo </w:t>
      </w:r>
      <w:r w:rsidR="00C405E8" w:rsidRPr="00EC41C6">
        <w:rPr>
          <w:b/>
        </w:rPr>
        <w:t>14430/291</w:t>
      </w:r>
      <w:r w:rsidR="00C405E8">
        <w:t xml:space="preserve"> o výměře 11 </w:t>
      </w:r>
      <w:r w:rsidR="00C405E8" w:rsidRPr="004E1AF3">
        <w:t>m</w:t>
      </w:r>
      <w:r w:rsidR="00C405E8" w:rsidRPr="004E1AF3">
        <w:rPr>
          <w:vertAlign w:val="superscript"/>
        </w:rPr>
        <w:t>2</w:t>
      </w:r>
      <w:r w:rsidR="00C405E8">
        <w:t xml:space="preserve">, </w:t>
      </w:r>
      <w:r w:rsidR="00C405E8" w:rsidRPr="004E1AF3">
        <w:t>parc</w:t>
      </w:r>
      <w:r w:rsidR="00C405E8">
        <w:t xml:space="preserve">elní číslo </w:t>
      </w:r>
      <w:r w:rsidR="00C405E8" w:rsidRPr="00EC41C6">
        <w:rPr>
          <w:b/>
        </w:rPr>
        <w:t>14430/292</w:t>
      </w:r>
      <w:r w:rsidR="00C405E8">
        <w:t xml:space="preserve"> o výměře 87 </w:t>
      </w:r>
      <w:r w:rsidR="00C405E8" w:rsidRPr="004E1AF3">
        <w:t>m</w:t>
      </w:r>
      <w:r w:rsidR="00C405E8" w:rsidRPr="004E1AF3">
        <w:rPr>
          <w:vertAlign w:val="superscript"/>
        </w:rPr>
        <w:t>2</w:t>
      </w:r>
      <w:r w:rsidR="00C405E8">
        <w:t xml:space="preserve">, </w:t>
      </w:r>
      <w:r w:rsidR="00C405E8" w:rsidRPr="004E1AF3">
        <w:t>parc</w:t>
      </w:r>
      <w:r w:rsidR="00C405E8">
        <w:t xml:space="preserve">elní číslo </w:t>
      </w:r>
      <w:r w:rsidR="00C405E8" w:rsidRPr="00EC41C6">
        <w:rPr>
          <w:b/>
        </w:rPr>
        <w:t>14430/293</w:t>
      </w:r>
      <w:r w:rsidR="00C405E8">
        <w:t xml:space="preserve"> o výměře 357 </w:t>
      </w:r>
      <w:r w:rsidR="00C405E8" w:rsidRPr="004E1AF3">
        <w:t>m</w:t>
      </w:r>
      <w:r w:rsidR="00C405E8" w:rsidRPr="004E1AF3">
        <w:rPr>
          <w:vertAlign w:val="superscript"/>
        </w:rPr>
        <w:t>2</w:t>
      </w:r>
      <w:r w:rsidR="00C405E8">
        <w:t xml:space="preserve">, </w:t>
      </w:r>
      <w:r w:rsidR="00C405E8" w:rsidRPr="002523E5">
        <w:t xml:space="preserve">parcelní číslo </w:t>
      </w:r>
      <w:r w:rsidR="00C405E8" w:rsidRPr="002523E5">
        <w:rPr>
          <w:b/>
        </w:rPr>
        <w:t>14430/294</w:t>
      </w:r>
      <w:r w:rsidR="00C405E8" w:rsidRPr="002523E5">
        <w:t xml:space="preserve"> </w:t>
      </w:r>
      <w:r w:rsidR="00C405E8">
        <w:t xml:space="preserve">o výměře 132 </w:t>
      </w:r>
      <w:r w:rsidR="00C405E8" w:rsidRPr="004E1AF3">
        <w:t>m</w:t>
      </w:r>
      <w:r w:rsidR="00C405E8" w:rsidRPr="004E1AF3">
        <w:rPr>
          <w:vertAlign w:val="superscript"/>
        </w:rPr>
        <w:t>2</w:t>
      </w:r>
      <w:r w:rsidR="00C405E8">
        <w:t xml:space="preserve">, </w:t>
      </w:r>
      <w:r w:rsidR="00C405E8" w:rsidRPr="004E1AF3">
        <w:t>parc</w:t>
      </w:r>
      <w:r w:rsidR="00C405E8">
        <w:t xml:space="preserve">elní číslo </w:t>
      </w:r>
      <w:r w:rsidR="00C405E8">
        <w:rPr>
          <w:b/>
        </w:rPr>
        <w:t xml:space="preserve">14430/296 </w:t>
      </w:r>
      <w:r w:rsidR="00C405E8">
        <w:t xml:space="preserve">o výměře 29 </w:t>
      </w:r>
      <w:r w:rsidR="00C405E8" w:rsidRPr="004E1AF3">
        <w:t>m</w:t>
      </w:r>
      <w:r w:rsidR="00C405E8" w:rsidRPr="004E1AF3">
        <w:rPr>
          <w:vertAlign w:val="superscript"/>
        </w:rPr>
        <w:t>2</w:t>
      </w:r>
      <w:r w:rsidR="00C405E8">
        <w:t xml:space="preserve"> a </w:t>
      </w:r>
      <w:r w:rsidR="00C405E8" w:rsidRPr="004E1AF3">
        <w:t>parc</w:t>
      </w:r>
      <w:r w:rsidR="00C405E8">
        <w:t xml:space="preserve">elní číslo </w:t>
      </w:r>
      <w:r w:rsidR="00C405E8" w:rsidRPr="00EC41C6">
        <w:rPr>
          <w:b/>
        </w:rPr>
        <w:t>14440</w:t>
      </w:r>
      <w:r w:rsidR="00C405E8">
        <w:t xml:space="preserve"> o výměře 2 </w:t>
      </w:r>
      <w:r w:rsidR="00C405E8" w:rsidRPr="004E1AF3">
        <w:t>m</w:t>
      </w:r>
      <w:r w:rsidR="00C405E8" w:rsidRPr="004E1AF3">
        <w:rPr>
          <w:vertAlign w:val="superscript"/>
        </w:rPr>
        <w:t>2</w:t>
      </w:r>
      <w:r w:rsidR="00C21C58">
        <w:t xml:space="preserve"> </w:t>
      </w:r>
      <w:r w:rsidRPr="004E1AF3">
        <w:t xml:space="preserve">v katastrálním území Plzeň, zapsaném v katastru nemovitostí u Katastrálního úřadu pro Plzeňský kraj, Katastrálního pracoviště Plzeň-město, na LV č. 1, pro katastrální území Plzeň, obec Plzeň, okres Plzeň-město, </w:t>
      </w:r>
      <w:r w:rsidRPr="004E1AF3">
        <w:rPr>
          <w:b/>
        </w:rPr>
        <w:t>je statutární město Plzeň, náměstí Republiky 1/1, Vnitřní Město, 301 00 Plzeň</w:t>
      </w:r>
      <w:r w:rsidRPr="004E1AF3">
        <w:t xml:space="preserve">. </w:t>
      </w:r>
    </w:p>
    <w:p w:rsidR="0059098C" w:rsidRPr="004E1AF3" w:rsidRDefault="0059098C" w:rsidP="0059098C">
      <w:pPr>
        <w:spacing w:line="240" w:lineRule="auto"/>
        <w:contextualSpacing/>
        <w:jc w:val="both"/>
      </w:pPr>
    </w:p>
    <w:p w:rsidR="0059098C" w:rsidRPr="004E1AF3" w:rsidRDefault="0059098C" w:rsidP="0059098C">
      <w:pPr>
        <w:spacing w:line="240" w:lineRule="auto"/>
        <w:contextualSpacing/>
        <w:jc w:val="both"/>
        <w:rPr>
          <w:b/>
        </w:rPr>
      </w:pPr>
      <w:r w:rsidRPr="004E1AF3">
        <w:rPr>
          <w:b/>
        </w:rPr>
        <w:t xml:space="preserve">Výměra pozemku: </w:t>
      </w:r>
    </w:p>
    <w:p w:rsidR="0059098C" w:rsidRPr="004E1AF3" w:rsidRDefault="00BC08F5" w:rsidP="0059098C">
      <w:pPr>
        <w:spacing w:line="240" w:lineRule="auto"/>
        <w:contextualSpacing/>
        <w:jc w:val="both"/>
      </w:pPr>
      <w:r w:rsidRPr="004E1AF3">
        <w:t>V</w:t>
      </w:r>
      <w:r w:rsidR="0059098C" w:rsidRPr="004E1AF3">
        <w:t>ýměra pozemku parc.</w:t>
      </w:r>
      <w:r w:rsidR="002F1416">
        <w:t xml:space="preserve"> </w:t>
      </w:r>
      <w:r w:rsidR="0059098C" w:rsidRPr="004E1AF3">
        <w:t>č. 11102/</w:t>
      </w:r>
      <w:r w:rsidR="00AF27EE" w:rsidRPr="004E1AF3">
        <w:t>646</w:t>
      </w:r>
      <w:r w:rsidR="00E15BF8">
        <w:t xml:space="preserve"> </w:t>
      </w:r>
      <w:r w:rsidR="0059098C" w:rsidRPr="004E1AF3">
        <w:t xml:space="preserve">činí </w:t>
      </w:r>
      <w:r w:rsidRPr="004E1AF3">
        <w:t>1685</w:t>
      </w:r>
      <w:r w:rsidR="0059098C" w:rsidRPr="004E1AF3">
        <w:t xml:space="preserve"> m</w:t>
      </w:r>
      <w:r w:rsidR="0059098C" w:rsidRPr="004E1AF3">
        <w:rPr>
          <w:vertAlign w:val="superscript"/>
        </w:rPr>
        <w:t>2</w:t>
      </w:r>
      <w:r w:rsidR="0059098C" w:rsidRPr="004E1AF3">
        <w:t xml:space="preserve">, z toho zastavěná plocha </w:t>
      </w:r>
      <w:r w:rsidRPr="004E1AF3">
        <w:t>1685</w:t>
      </w:r>
      <w:r w:rsidR="0059098C" w:rsidRPr="004E1AF3">
        <w:t xml:space="preserve"> m</w:t>
      </w:r>
      <w:r w:rsidR="0059098C" w:rsidRPr="004E1AF3">
        <w:rPr>
          <w:vertAlign w:val="superscript"/>
        </w:rPr>
        <w:t>2</w:t>
      </w:r>
      <w:r w:rsidRPr="004E1AF3">
        <w:t>.</w:t>
      </w:r>
    </w:p>
    <w:p w:rsidR="00F31BBC" w:rsidRPr="004E1AF3" w:rsidRDefault="00BC08F5" w:rsidP="00F31BBC">
      <w:pPr>
        <w:spacing w:line="240" w:lineRule="auto"/>
        <w:contextualSpacing/>
        <w:jc w:val="both"/>
        <w:rPr>
          <w:color w:val="76923C" w:themeColor="accent3" w:themeShade="BF"/>
        </w:rPr>
      </w:pPr>
      <w:r w:rsidRPr="004E1AF3">
        <w:rPr>
          <w:color w:val="76923C" w:themeColor="accent3" w:themeShade="BF"/>
        </w:rPr>
        <w:t xml:space="preserve"> </w:t>
      </w:r>
    </w:p>
    <w:p w:rsidR="0059098C" w:rsidRPr="004E1AF3" w:rsidRDefault="0059098C" w:rsidP="0059098C">
      <w:pPr>
        <w:spacing w:line="240" w:lineRule="auto"/>
        <w:contextualSpacing/>
        <w:rPr>
          <w:b/>
        </w:rPr>
      </w:pPr>
      <w:r w:rsidRPr="004E1AF3">
        <w:rPr>
          <w:b/>
        </w:rPr>
        <w:t xml:space="preserve">Bytový dům: </w:t>
      </w:r>
    </w:p>
    <w:p w:rsidR="0059098C" w:rsidRPr="004E1AF3" w:rsidRDefault="0059098C" w:rsidP="0059098C">
      <w:pPr>
        <w:spacing w:line="240" w:lineRule="auto"/>
        <w:contextualSpacing/>
        <w:jc w:val="both"/>
      </w:pPr>
      <w:r w:rsidRPr="004E1AF3">
        <w:t>Bytový dům č.</w:t>
      </w:r>
      <w:r w:rsidR="007E2F37">
        <w:t xml:space="preserve"> </w:t>
      </w:r>
      <w:r w:rsidRPr="004E1AF3">
        <w:t>p. 11</w:t>
      </w:r>
      <w:r w:rsidR="00B42A49" w:rsidRPr="004E1AF3">
        <w:t>97</w:t>
      </w:r>
      <w:r w:rsidRPr="004E1AF3">
        <w:t xml:space="preserve"> a 11</w:t>
      </w:r>
      <w:r w:rsidR="00B42A49" w:rsidRPr="004E1AF3">
        <w:t>96</w:t>
      </w:r>
      <w:r w:rsidRPr="004E1AF3">
        <w:t xml:space="preserve"> se nachází v Plzni, </w:t>
      </w:r>
      <w:r w:rsidR="0024081B" w:rsidRPr="004E1AF3">
        <w:t xml:space="preserve">v </w:t>
      </w:r>
      <w:r w:rsidRPr="004E1AF3">
        <w:t xml:space="preserve">městském obvodu Plzeň 1, Severní </w:t>
      </w:r>
      <w:r w:rsidR="00DF38B3">
        <w:t>P</w:t>
      </w:r>
      <w:r w:rsidRPr="004E1AF3">
        <w:t>ředměstí</w:t>
      </w:r>
      <w:r w:rsidR="00561A46" w:rsidRPr="004E1AF3">
        <w:t>,</w:t>
      </w:r>
      <w:r w:rsidRPr="004E1AF3">
        <w:t xml:space="preserve"> </w:t>
      </w:r>
      <w:r w:rsidR="00561A46" w:rsidRPr="004E1AF3">
        <w:t xml:space="preserve">Sedlecká </w:t>
      </w:r>
      <w:r w:rsidRPr="004E1AF3">
        <w:t xml:space="preserve">č. o. </w:t>
      </w:r>
      <w:r w:rsidR="00561A46" w:rsidRPr="004E1AF3">
        <w:t>5</w:t>
      </w:r>
      <w:r w:rsidRPr="004E1AF3">
        <w:t xml:space="preserve"> a S</w:t>
      </w:r>
      <w:r w:rsidR="00561A46" w:rsidRPr="004E1AF3">
        <w:t xml:space="preserve">edlecká </w:t>
      </w:r>
      <w:r w:rsidRPr="004E1AF3">
        <w:t xml:space="preserve">č. o. </w:t>
      </w:r>
      <w:r w:rsidR="00561A46" w:rsidRPr="004E1AF3">
        <w:t>6</w:t>
      </w:r>
      <w:r w:rsidRPr="004E1AF3">
        <w:t xml:space="preserve">.  </w:t>
      </w:r>
    </w:p>
    <w:p w:rsidR="00DB7A1E" w:rsidRDefault="0059098C" w:rsidP="0059098C">
      <w:pPr>
        <w:spacing w:line="240" w:lineRule="auto"/>
        <w:contextualSpacing/>
        <w:jc w:val="both"/>
      </w:pPr>
      <w:r w:rsidRPr="00AA0D86">
        <w:t>Domy mají samostatné vchody</w:t>
      </w:r>
      <w:r w:rsidR="00AF0A91" w:rsidRPr="00AA0D86">
        <w:t xml:space="preserve"> </w:t>
      </w:r>
      <w:r w:rsidR="002A68A5" w:rsidRPr="00AA0D86">
        <w:t>–</w:t>
      </w:r>
      <w:r w:rsidR="00AF0A91" w:rsidRPr="00AA0D86">
        <w:t xml:space="preserve"> </w:t>
      </w:r>
      <w:r w:rsidR="002A68A5" w:rsidRPr="00AA0D86">
        <w:t>dva hlavní vstupy do domu jsou z vnitrobloku</w:t>
      </w:r>
      <w:r w:rsidRPr="00AA0D86">
        <w:t>, 1 podzemní a z části 4 nadzemní podlaží</w:t>
      </w:r>
      <w:r w:rsidR="00D57CE6" w:rsidRPr="00AA0D86">
        <w:t xml:space="preserve"> (</w:t>
      </w:r>
      <w:r w:rsidR="00BE6F56" w:rsidRPr="00AA0D86">
        <w:t>Sedlecká 5</w:t>
      </w:r>
      <w:r w:rsidR="00D57CE6" w:rsidRPr="00AA0D86">
        <w:t>)</w:t>
      </w:r>
      <w:r w:rsidRPr="00AA0D86">
        <w:t xml:space="preserve"> a z části 5 nadzemních podlaží</w:t>
      </w:r>
      <w:r w:rsidR="00D57CE6" w:rsidRPr="00AA0D86">
        <w:t xml:space="preserve"> (</w:t>
      </w:r>
      <w:r w:rsidR="00BE6F56" w:rsidRPr="00AA0D86">
        <w:t>Sedlecká 6</w:t>
      </w:r>
      <w:r w:rsidR="00D57CE6" w:rsidRPr="00AA0D86">
        <w:t>)</w:t>
      </w:r>
      <w:r w:rsidR="007E2F37" w:rsidRPr="00AA0D86">
        <w:t>, celkem 49 bytových jednotek</w:t>
      </w:r>
      <w:r w:rsidRPr="00AA0D86">
        <w:t>,</w:t>
      </w:r>
      <w:r w:rsidR="007E2F37" w:rsidRPr="00AA0D86">
        <w:t xml:space="preserve"> z toho 5 bezbariérových; </w:t>
      </w:r>
      <w:r w:rsidRPr="00AA0D86">
        <w:t xml:space="preserve">suterén se sklepními </w:t>
      </w:r>
      <w:r w:rsidR="00D57CE6" w:rsidRPr="00AA0D86">
        <w:t xml:space="preserve">prostory a podzemním parkingem - </w:t>
      </w:r>
      <w:r w:rsidRPr="00AA0D86">
        <w:t xml:space="preserve">celkem </w:t>
      </w:r>
      <w:r w:rsidR="00BE6F56" w:rsidRPr="00AA0D86">
        <w:t>4</w:t>
      </w:r>
      <w:r w:rsidR="00D57CE6" w:rsidRPr="00AA0D86">
        <w:t>7</w:t>
      </w:r>
      <w:r w:rsidRPr="00AA0D86">
        <w:t xml:space="preserve"> garážových stání, kolárnou,</w:t>
      </w:r>
      <w:r w:rsidR="00BE6F56" w:rsidRPr="00AA0D86">
        <w:t xml:space="preserve"> strojovnou vzduchotechniky </w:t>
      </w:r>
      <w:r w:rsidR="00DC6929" w:rsidRPr="00AA0D86">
        <w:t xml:space="preserve">(1. podzemní podlaží domu </w:t>
      </w:r>
      <w:r w:rsidR="002F1416" w:rsidRPr="00AA0D86">
        <w:t>č. p.</w:t>
      </w:r>
      <w:r w:rsidR="00DC6929" w:rsidRPr="00AA0D86">
        <w:t xml:space="preserve"> 1197 – Sedlecká 5) </w:t>
      </w:r>
      <w:r w:rsidR="00BE6F56" w:rsidRPr="00AA0D86">
        <w:t>a místností pro tepelné zásobování</w:t>
      </w:r>
      <w:r w:rsidR="00DC6929" w:rsidRPr="00AA0D86">
        <w:t xml:space="preserve"> (1. podzemní podlaží domu </w:t>
      </w:r>
      <w:r w:rsidR="002F1416" w:rsidRPr="00AA0D86">
        <w:t>č. p.</w:t>
      </w:r>
      <w:r w:rsidR="00DC6929" w:rsidRPr="00AA0D86">
        <w:t xml:space="preserve"> 1196 – Sedlecká 6)</w:t>
      </w:r>
      <w:r w:rsidRPr="00AA0D86">
        <w:t>.</w:t>
      </w:r>
    </w:p>
    <w:p w:rsidR="00BA36AD" w:rsidRPr="00AA0D86" w:rsidRDefault="00BA36AD" w:rsidP="0059098C">
      <w:pPr>
        <w:spacing w:line="240" w:lineRule="auto"/>
        <w:contextualSpacing/>
        <w:jc w:val="both"/>
      </w:pPr>
      <w:r w:rsidRPr="00103B47">
        <w:t>Mezi domy Sedlecká 5 a Sedlecká 6 a zároveň pod domem Sedlecká 6 vede průjezd, ve kterém jsou umístěné opěrné sloupy a vjezdy do garáží.</w:t>
      </w:r>
    </w:p>
    <w:p w:rsidR="00DB7A1E" w:rsidRPr="00AA0D86" w:rsidRDefault="00DB7A1E" w:rsidP="0059098C">
      <w:pPr>
        <w:spacing w:line="240" w:lineRule="auto"/>
        <w:contextualSpacing/>
        <w:jc w:val="both"/>
      </w:pPr>
      <w:r w:rsidRPr="00AA0D86">
        <w:t>V obou domech jsou vždy posledním nadzemním podlaží umístěny 2 sušárny.</w:t>
      </w:r>
    </w:p>
    <w:p w:rsidR="0059098C" w:rsidRPr="00AA0D86" w:rsidRDefault="002A68A5" w:rsidP="0059098C">
      <w:pPr>
        <w:spacing w:line="240" w:lineRule="auto"/>
        <w:contextualSpacing/>
        <w:jc w:val="both"/>
      </w:pPr>
      <w:r w:rsidRPr="00AA0D86">
        <w:t xml:space="preserve">Objekt je částečně zapuštěn do terénu a částečně přisypán, jednotlivá křídla svírají úhel 104 stupňů. </w:t>
      </w:r>
    </w:p>
    <w:p w:rsidR="002A68A5" w:rsidRPr="00AA0D86" w:rsidRDefault="002A68A5" w:rsidP="0059098C">
      <w:pPr>
        <w:spacing w:line="240" w:lineRule="auto"/>
        <w:contextualSpacing/>
        <w:jc w:val="both"/>
      </w:pPr>
      <w:r w:rsidRPr="00AA0D86">
        <w:t>Podzemní parking je rozdělen na 2 části – Sedlecká 5 má celkem 28 garážových stání a 2 vjezdy, jeden vjezd je z vnitrobloku, druhý z</w:t>
      </w:r>
      <w:r w:rsidR="00DC6929" w:rsidRPr="00AA0D86">
        <w:t> </w:t>
      </w:r>
      <w:r w:rsidRPr="00AA0D86">
        <w:t>průjezdu</w:t>
      </w:r>
      <w:r w:rsidR="00DC6929" w:rsidRPr="00AA0D86">
        <w:t xml:space="preserve">; </w:t>
      </w:r>
      <w:r w:rsidRPr="00AA0D86">
        <w:t>Sedlecká 6 má celkem 19 garážových stání a pouze jeden vjezd z průjezdu.</w:t>
      </w:r>
      <w:r w:rsidR="007A4A4B" w:rsidRPr="00AA0D86">
        <w:t xml:space="preserve"> </w:t>
      </w:r>
      <w:r w:rsidR="00AA0D86" w:rsidRPr="00AA0D86">
        <w:rPr>
          <w:b/>
        </w:rPr>
        <w:t xml:space="preserve"> </w:t>
      </w:r>
    </w:p>
    <w:p w:rsidR="00B60DE1" w:rsidRPr="004E1AF3" w:rsidRDefault="00B60DE1" w:rsidP="0059098C">
      <w:pPr>
        <w:spacing w:line="240" w:lineRule="auto"/>
        <w:contextualSpacing/>
        <w:jc w:val="both"/>
        <w:rPr>
          <w:color w:val="76923C" w:themeColor="accent3" w:themeShade="BF"/>
        </w:rPr>
      </w:pPr>
    </w:p>
    <w:p w:rsidR="0059098C" w:rsidRPr="00AA0D86" w:rsidRDefault="0059098C" w:rsidP="0059098C">
      <w:pPr>
        <w:spacing w:line="240" w:lineRule="auto"/>
        <w:contextualSpacing/>
        <w:jc w:val="both"/>
      </w:pPr>
      <w:r w:rsidRPr="00AA0D86">
        <w:t xml:space="preserve">Stavbu povolil Magistrát města Plzně dne </w:t>
      </w:r>
      <w:r w:rsidR="00BE6F56" w:rsidRPr="00AA0D86">
        <w:t>20.</w:t>
      </w:r>
      <w:r w:rsidRPr="00AA0D86">
        <w:t xml:space="preserve"> </w:t>
      </w:r>
      <w:r w:rsidR="00BE6F56" w:rsidRPr="00AA0D86">
        <w:t>7</w:t>
      </w:r>
      <w:r w:rsidRPr="00AA0D86">
        <w:t xml:space="preserve">. 2001 </w:t>
      </w:r>
      <w:r w:rsidR="00BE6F56" w:rsidRPr="00AA0D86">
        <w:t xml:space="preserve">pod </w:t>
      </w:r>
      <w:r w:rsidRPr="00AA0D86">
        <w:t>č. j. stav/</w:t>
      </w:r>
      <w:r w:rsidR="00BE6F56" w:rsidRPr="00AA0D86">
        <w:t>1599</w:t>
      </w:r>
      <w:r w:rsidRPr="00AA0D86">
        <w:t>/</w:t>
      </w:r>
      <w:r w:rsidR="00BE6F56" w:rsidRPr="00AA0D86">
        <w:t>20</w:t>
      </w:r>
      <w:r w:rsidRPr="00AA0D86">
        <w:t xml:space="preserve">01, užívání bylo povoleno Magistrátem města Plzně v Plzni dne </w:t>
      </w:r>
      <w:r w:rsidR="00F8672A" w:rsidRPr="00AA0D86">
        <w:t>19</w:t>
      </w:r>
      <w:r w:rsidRPr="00AA0D86">
        <w:t xml:space="preserve">. </w:t>
      </w:r>
      <w:r w:rsidR="00F8672A" w:rsidRPr="00AA0D86">
        <w:t>8</w:t>
      </w:r>
      <w:r w:rsidRPr="00AA0D86">
        <w:t>. 200</w:t>
      </w:r>
      <w:r w:rsidR="00F8672A" w:rsidRPr="00AA0D86">
        <w:t>3</w:t>
      </w:r>
      <w:r w:rsidRPr="00AA0D86">
        <w:t xml:space="preserve">, </w:t>
      </w:r>
      <w:r w:rsidR="002F1416" w:rsidRPr="00AA0D86">
        <w:t>č. j.</w:t>
      </w:r>
      <w:r w:rsidRPr="00AA0D86">
        <w:t xml:space="preserve"> 2</w:t>
      </w:r>
      <w:r w:rsidR="00F8672A" w:rsidRPr="00AA0D86">
        <w:t>283</w:t>
      </w:r>
      <w:r w:rsidRPr="00AA0D86">
        <w:t>/200</w:t>
      </w:r>
      <w:r w:rsidR="00F8672A" w:rsidRPr="00AA0D86">
        <w:t>3</w:t>
      </w:r>
      <w:r w:rsidRPr="00AA0D86">
        <w:t xml:space="preserve">-MMP/STAV REI, nabytí právní moci </w:t>
      </w:r>
      <w:r w:rsidR="006813EA" w:rsidRPr="00AA0D86">
        <w:t>25</w:t>
      </w:r>
      <w:r w:rsidRPr="00AA0D86">
        <w:t xml:space="preserve">. </w:t>
      </w:r>
      <w:r w:rsidR="00F8672A" w:rsidRPr="00AA0D86">
        <w:t>8</w:t>
      </w:r>
      <w:r w:rsidRPr="00AA0D86">
        <w:t>. 200</w:t>
      </w:r>
      <w:r w:rsidR="00F8672A" w:rsidRPr="00AA0D86">
        <w:t>3</w:t>
      </w:r>
      <w:r w:rsidRPr="00AA0D86">
        <w:t xml:space="preserve">. </w:t>
      </w:r>
    </w:p>
    <w:p w:rsidR="00A63264" w:rsidRDefault="00A63264" w:rsidP="0059098C">
      <w:pPr>
        <w:spacing w:line="240" w:lineRule="auto"/>
        <w:contextualSpacing/>
        <w:rPr>
          <w:b/>
        </w:rPr>
      </w:pPr>
    </w:p>
    <w:p w:rsidR="00A117B0" w:rsidRPr="00C21C58" w:rsidRDefault="00A117B0" w:rsidP="0059098C">
      <w:pPr>
        <w:spacing w:line="240" w:lineRule="auto"/>
        <w:contextualSpacing/>
        <w:rPr>
          <w:b/>
        </w:rPr>
      </w:pPr>
    </w:p>
    <w:p w:rsidR="0059098C" w:rsidRPr="00C21C58" w:rsidRDefault="0059098C" w:rsidP="006A3EC0">
      <w:pPr>
        <w:spacing w:line="240" w:lineRule="auto"/>
        <w:contextualSpacing/>
        <w:jc w:val="center"/>
        <w:rPr>
          <w:b/>
        </w:rPr>
      </w:pPr>
      <w:r w:rsidRPr="00C21C58">
        <w:rPr>
          <w:b/>
        </w:rPr>
        <w:t>II. Údaje o jednotkách</w:t>
      </w:r>
    </w:p>
    <w:p w:rsidR="00A63264" w:rsidRPr="00C21C58" w:rsidRDefault="00A63264" w:rsidP="0059098C">
      <w:pPr>
        <w:spacing w:line="240" w:lineRule="auto"/>
        <w:contextualSpacing/>
        <w:rPr>
          <w:b/>
        </w:rPr>
      </w:pPr>
    </w:p>
    <w:p w:rsidR="0059098C" w:rsidRPr="00C21C58" w:rsidRDefault="0059098C" w:rsidP="0059098C">
      <w:pPr>
        <w:spacing w:line="240" w:lineRule="auto"/>
        <w:contextualSpacing/>
        <w:rPr>
          <w:b/>
          <w:u w:val="single"/>
        </w:rPr>
      </w:pPr>
      <w:r w:rsidRPr="00C21C58">
        <w:rPr>
          <w:b/>
          <w:u w:val="single"/>
        </w:rPr>
        <w:t>1) Jednotka č. 11</w:t>
      </w:r>
      <w:r w:rsidR="00FA6B98" w:rsidRPr="00C21C58">
        <w:rPr>
          <w:b/>
          <w:u w:val="single"/>
        </w:rPr>
        <w:t>97</w:t>
      </w:r>
      <w:r w:rsidRPr="00C21C58">
        <w:rPr>
          <w:b/>
          <w:u w:val="single"/>
        </w:rPr>
        <w:t xml:space="preserve">/1 </w:t>
      </w:r>
    </w:p>
    <w:p w:rsidR="00E05E5B" w:rsidRPr="00C21C58" w:rsidRDefault="00E05E5B" w:rsidP="006A3EC0">
      <w:pPr>
        <w:spacing w:line="240" w:lineRule="auto"/>
        <w:contextualSpacing/>
        <w:jc w:val="both"/>
      </w:pPr>
    </w:p>
    <w:p w:rsidR="00E05E5B" w:rsidRPr="00C21C58" w:rsidRDefault="00E05E5B" w:rsidP="006A3EC0">
      <w:pPr>
        <w:spacing w:line="240" w:lineRule="auto"/>
        <w:contextualSpacing/>
        <w:jc w:val="both"/>
      </w:pPr>
      <w:r w:rsidRPr="00C21C58">
        <w:t xml:space="preserve">Jednotka se skládá z bytu a z podílu na společných částech nemovité věci. </w:t>
      </w:r>
    </w:p>
    <w:p w:rsidR="00E05E5B" w:rsidRPr="00C21C58" w:rsidRDefault="00E05E5B" w:rsidP="006A3EC0">
      <w:pPr>
        <w:spacing w:line="240" w:lineRule="auto"/>
        <w:contextualSpacing/>
        <w:jc w:val="both"/>
      </w:pPr>
    </w:p>
    <w:p w:rsidR="0059098C" w:rsidRPr="00C21C58" w:rsidRDefault="0059098C" w:rsidP="006A3EC0">
      <w:pPr>
        <w:spacing w:line="240" w:lineRule="auto"/>
        <w:contextualSpacing/>
        <w:jc w:val="both"/>
      </w:pPr>
      <w:r w:rsidRPr="00C21C58">
        <w:t>Byt o velikosti 3+</w:t>
      </w:r>
      <w:r w:rsidR="00FA6B98" w:rsidRPr="00C21C58">
        <w:t>1</w:t>
      </w:r>
      <w:r w:rsidRPr="00C21C58">
        <w:t xml:space="preserve"> umístěný v 1. nadzemním podlaží domu, vchod </w:t>
      </w:r>
      <w:r w:rsidR="002F1416" w:rsidRPr="00C21C58">
        <w:t>č. p.</w:t>
      </w:r>
      <w:r w:rsidRPr="00C21C58">
        <w:t xml:space="preserve"> 11</w:t>
      </w:r>
      <w:r w:rsidR="00FA6B98" w:rsidRPr="00C21C58">
        <w:t>97</w:t>
      </w:r>
      <w:r w:rsidR="00645D76" w:rsidRPr="00C21C58">
        <w:t xml:space="preserve"> (</w:t>
      </w:r>
      <w:r w:rsidR="00FA6B98" w:rsidRPr="00C21C58">
        <w:t>Sedlecká 5</w:t>
      </w:r>
      <w:r w:rsidR="00645D76" w:rsidRPr="00C21C58">
        <w:t>)</w:t>
      </w:r>
      <w:r w:rsidRPr="00C21C58">
        <w:t xml:space="preserve"> s celkovou podlahovou plochou </w:t>
      </w:r>
      <w:r w:rsidR="00FA6B98" w:rsidRPr="00C21C58">
        <w:rPr>
          <w:b/>
        </w:rPr>
        <w:t>8</w:t>
      </w:r>
      <w:r w:rsidR="00497CBE">
        <w:rPr>
          <w:b/>
        </w:rPr>
        <w:t>3,80</w:t>
      </w:r>
      <w:r w:rsidRPr="00C21C58">
        <w:rPr>
          <w:b/>
        </w:rPr>
        <w:t xml:space="preserve"> m</w:t>
      </w:r>
      <w:r w:rsidRPr="00C21C58">
        <w:rPr>
          <w:b/>
          <w:vertAlign w:val="superscript"/>
        </w:rPr>
        <w:t>2</w:t>
      </w:r>
      <w:r w:rsidRPr="00C21C58">
        <w:rPr>
          <w:vertAlign w:val="superscript"/>
        </w:rPr>
        <w:t xml:space="preserve"> </w:t>
      </w:r>
      <w:r w:rsidRPr="00C21C58">
        <w:t xml:space="preserve">zjištěnou dle ustanovení § 3 nařízení vlády </w:t>
      </w:r>
      <w:r w:rsidR="00B5577A" w:rsidRPr="00C21C58">
        <w:t>366/2013 Sb.*</w:t>
      </w:r>
      <w:r w:rsidRPr="00C21C58">
        <w:t xml:space="preserve">. </w:t>
      </w:r>
    </w:p>
    <w:p w:rsidR="003C124C" w:rsidRPr="00C21C58" w:rsidRDefault="00E05E5B" w:rsidP="003C124C">
      <w:pPr>
        <w:spacing w:line="240" w:lineRule="auto"/>
        <w:contextualSpacing/>
        <w:jc w:val="both"/>
      </w:pPr>
      <w:r w:rsidRPr="00C21C58">
        <w:t xml:space="preserve">Byt </w:t>
      </w:r>
      <w:r w:rsidR="0059098C" w:rsidRPr="00C21C58">
        <w:t xml:space="preserve">tvoří: </w:t>
      </w:r>
      <w:r w:rsidR="00FA6B98" w:rsidRPr="00C21C58">
        <w:t>k</w:t>
      </w:r>
      <w:r w:rsidR="007210A2" w:rsidRPr="00C21C58">
        <w:t>uchyň</w:t>
      </w:r>
      <w:r w:rsidR="00FA6B98" w:rsidRPr="00C21C58">
        <w:t>,</w:t>
      </w:r>
      <w:r w:rsidR="0059098C" w:rsidRPr="00C21C58">
        <w:t xml:space="preserve"> </w:t>
      </w:r>
      <w:r w:rsidR="003C124C" w:rsidRPr="00C21C58">
        <w:t>1</w:t>
      </w:r>
      <w:r w:rsidR="0059098C" w:rsidRPr="00C21C58">
        <w:t xml:space="preserve">. pokoj, </w:t>
      </w:r>
      <w:r w:rsidR="003C124C" w:rsidRPr="00C21C58">
        <w:t>2</w:t>
      </w:r>
      <w:r w:rsidR="0059098C" w:rsidRPr="00C21C58">
        <w:t xml:space="preserve">. pokoj, </w:t>
      </w:r>
      <w:r w:rsidR="003C124C" w:rsidRPr="00C21C58">
        <w:t>3</w:t>
      </w:r>
      <w:r w:rsidR="00FA6B98" w:rsidRPr="00C21C58">
        <w:t xml:space="preserve">. pokoj, </w:t>
      </w:r>
      <w:r w:rsidR="003C124C" w:rsidRPr="00C21C58">
        <w:t xml:space="preserve">předsíň, WC, koupelna a sklep č. 4 v 1. podzemním podlaží domu </w:t>
      </w:r>
      <w:r w:rsidR="002F1416" w:rsidRPr="00C21C58">
        <w:t>č. p.</w:t>
      </w:r>
      <w:r w:rsidR="003C124C" w:rsidRPr="00C21C58">
        <w:t xml:space="preserve"> 1197. </w:t>
      </w:r>
    </w:p>
    <w:p w:rsidR="00750026" w:rsidRPr="00C21C58" w:rsidRDefault="00750026" w:rsidP="00750026">
      <w:pPr>
        <w:spacing w:line="240" w:lineRule="auto"/>
        <w:contextualSpacing/>
        <w:jc w:val="both"/>
      </w:pPr>
      <w:r w:rsidRPr="00C21C58">
        <w:t xml:space="preserve">Vybavení bytu: kuchyňská linka, kombinovaný sporák, umyvadlo, vana a kombinované WC. </w:t>
      </w:r>
    </w:p>
    <w:p w:rsidR="00750026" w:rsidRPr="00C21C58" w:rsidRDefault="00750026" w:rsidP="00750026">
      <w:pPr>
        <w:spacing w:line="240" w:lineRule="auto"/>
        <w:contextualSpacing/>
        <w:jc w:val="both"/>
      </w:pPr>
    </w:p>
    <w:p w:rsidR="00750026" w:rsidRPr="00C21C58" w:rsidRDefault="00750026" w:rsidP="00750026">
      <w:pPr>
        <w:spacing w:line="240" w:lineRule="auto"/>
        <w:contextualSpacing/>
        <w:jc w:val="both"/>
      </w:pPr>
      <w:r w:rsidRPr="00C21C58">
        <w:lastRenderedPageBreak/>
        <w:t xml:space="preserve">Byt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00FD3476" w:rsidRPr="00C21C58">
        <w:t xml:space="preserve">bytu </w:t>
      </w:r>
      <w:r w:rsidRPr="00C21C58">
        <w:t xml:space="preserve">v domě je znázorněno v příloze tohoto prohlášení. </w:t>
      </w:r>
    </w:p>
    <w:p w:rsidR="001519A1" w:rsidRPr="00C21C58" w:rsidRDefault="001519A1" w:rsidP="00750026">
      <w:pPr>
        <w:spacing w:line="240" w:lineRule="auto"/>
        <w:contextualSpacing/>
        <w:jc w:val="both"/>
      </w:pPr>
    </w:p>
    <w:p w:rsidR="00750026" w:rsidRPr="00C21C58" w:rsidRDefault="00750026" w:rsidP="003C124C">
      <w:pPr>
        <w:spacing w:line="240" w:lineRule="auto"/>
        <w:contextualSpacing/>
        <w:jc w:val="both"/>
      </w:pPr>
      <w:r w:rsidRPr="00C21C58">
        <w:t xml:space="preserve">Podíl na společných částech nemovité věci činí </w:t>
      </w:r>
      <w:r w:rsidR="00C77EE8" w:rsidRPr="00C21C58">
        <w:rPr>
          <w:b/>
        </w:rPr>
        <w:t>8</w:t>
      </w:r>
      <w:r w:rsidR="00497CBE">
        <w:rPr>
          <w:b/>
        </w:rPr>
        <w:t>38</w:t>
      </w:r>
      <w:r w:rsidR="00ED29DC" w:rsidRPr="00C21C58">
        <w:rPr>
          <w:b/>
        </w:rPr>
        <w:t>/</w:t>
      </w:r>
      <w:r w:rsidR="00214427">
        <w:rPr>
          <w:b/>
        </w:rPr>
        <w:t>35297</w:t>
      </w:r>
      <w:r w:rsidR="00ED29DC" w:rsidRPr="00C21C58">
        <w:t>.</w:t>
      </w:r>
    </w:p>
    <w:p w:rsidR="00C21C58" w:rsidRPr="00C21C58" w:rsidRDefault="00C21C58" w:rsidP="003C124C">
      <w:pPr>
        <w:spacing w:line="240" w:lineRule="auto"/>
        <w:contextualSpacing/>
        <w:jc w:val="both"/>
      </w:pPr>
    </w:p>
    <w:p w:rsidR="00C77EE8" w:rsidRPr="00C21C58" w:rsidRDefault="00C77EE8" w:rsidP="00C77EE8">
      <w:pPr>
        <w:spacing w:line="240" w:lineRule="auto"/>
        <w:contextualSpacing/>
        <w:jc w:val="both"/>
      </w:pPr>
      <w:r w:rsidRPr="00C21C58">
        <w:t xml:space="preserve">K jednotce přísluší právo výlučného užívání </w:t>
      </w:r>
      <w:r w:rsidRPr="00C21C58">
        <w:rPr>
          <w:b/>
        </w:rPr>
        <w:t xml:space="preserve">polozapuštěné terasy </w:t>
      </w:r>
      <w:r w:rsidRPr="00C21C58">
        <w:t>o ploše 7,20 m</w:t>
      </w:r>
      <w:r w:rsidRPr="00C21C58">
        <w:rPr>
          <w:vertAlign w:val="superscript"/>
        </w:rPr>
        <w:t>2</w:t>
      </w:r>
      <w:r w:rsidRPr="00C21C58">
        <w:t xml:space="preserve">, </w:t>
      </w:r>
      <w:r w:rsidR="001519A1" w:rsidRPr="00C21C58">
        <w:t>která je přístupná z bytu. P</w:t>
      </w:r>
      <w:r w:rsidRPr="00C21C58">
        <w:t xml:space="preserve">odlahová plocha polozapuštěné terasy se nezapočítává do celkové podlahové plochy bytu. </w:t>
      </w:r>
    </w:p>
    <w:p w:rsidR="00C77EE8" w:rsidRPr="00C21C58" w:rsidRDefault="00C77EE8" w:rsidP="00C77EE8">
      <w:pPr>
        <w:spacing w:line="240" w:lineRule="auto"/>
        <w:contextualSpacing/>
        <w:jc w:val="both"/>
      </w:pPr>
    </w:p>
    <w:p w:rsidR="001E1EF6" w:rsidRPr="00C21C58" w:rsidRDefault="00C77EE8" w:rsidP="001E1EF6">
      <w:pPr>
        <w:spacing w:line="240" w:lineRule="auto"/>
        <w:contextualSpacing/>
        <w:jc w:val="both"/>
      </w:pPr>
      <w:r w:rsidRPr="00C21C58">
        <w:t xml:space="preserve">K jednotce dále přísluší právo </w:t>
      </w:r>
      <w:r w:rsidR="00BD496F" w:rsidRPr="00C21C58">
        <w:t>výlučné</w:t>
      </w:r>
      <w:r w:rsidRPr="00C21C58">
        <w:t xml:space="preserve">ho </w:t>
      </w:r>
      <w:r w:rsidR="00BD496F" w:rsidRPr="00C21C58">
        <w:t xml:space="preserve">užívání </w:t>
      </w:r>
      <w:r w:rsidR="00BD496F" w:rsidRPr="00C21C58">
        <w:rPr>
          <w:b/>
        </w:rPr>
        <w:t>garážové</w:t>
      </w:r>
      <w:r w:rsidR="001E1EF6" w:rsidRPr="00C21C58">
        <w:rPr>
          <w:b/>
        </w:rPr>
        <w:t>ho</w:t>
      </w:r>
      <w:r w:rsidR="00BD496F" w:rsidRPr="00C21C58">
        <w:rPr>
          <w:b/>
        </w:rPr>
        <w:t xml:space="preserve"> stání </w:t>
      </w:r>
      <w:r w:rsidR="00D57CE6" w:rsidRPr="00C21C58">
        <w:rPr>
          <w:b/>
        </w:rPr>
        <w:t xml:space="preserve">č. </w:t>
      </w:r>
      <w:r w:rsidR="003C124C" w:rsidRPr="00C21C58">
        <w:rPr>
          <w:b/>
        </w:rPr>
        <w:t>22</w:t>
      </w:r>
      <w:r w:rsidR="00D57CE6" w:rsidRPr="00C21C58">
        <w:rPr>
          <w:b/>
        </w:rPr>
        <w:t xml:space="preserve"> </w:t>
      </w:r>
      <w:r w:rsidR="00BD496F" w:rsidRPr="00C21C58">
        <w:t>o ploše 1</w:t>
      </w:r>
      <w:r w:rsidR="003C124C" w:rsidRPr="00C21C58">
        <w:t xml:space="preserve">4,40 </w:t>
      </w:r>
      <w:r w:rsidR="00BD496F" w:rsidRPr="00C21C58">
        <w:t>m</w:t>
      </w:r>
      <w:r w:rsidR="00BD496F" w:rsidRPr="00C21C58">
        <w:rPr>
          <w:vertAlign w:val="superscript"/>
        </w:rPr>
        <w:t>2</w:t>
      </w:r>
      <w:r w:rsidR="00BD496F" w:rsidRPr="00C21C58">
        <w:t xml:space="preserve"> </w:t>
      </w:r>
      <w:r w:rsidR="00BF1E24" w:rsidRPr="00C21C58">
        <w:t>v 1. podzemním podlaží</w:t>
      </w:r>
      <w:r w:rsidR="0034185E" w:rsidRPr="00C21C58">
        <w:t xml:space="preserve"> domu </w:t>
      </w:r>
      <w:r w:rsidR="002F1416" w:rsidRPr="00C21C58">
        <w:t>č. p.</w:t>
      </w:r>
      <w:r w:rsidR="0034185E" w:rsidRPr="00C21C58">
        <w:t xml:space="preserve"> 11</w:t>
      </w:r>
      <w:r w:rsidR="003C124C" w:rsidRPr="00C21C58">
        <w:t>97</w:t>
      </w:r>
      <w:r w:rsidR="001E1EF6" w:rsidRPr="00C21C58">
        <w:t xml:space="preserve">. Podlahová plocha garážového stání se nezapočítává do celkové podlahové plochy bytu. </w:t>
      </w:r>
    </w:p>
    <w:p w:rsidR="007C055C" w:rsidRPr="004E1AF3" w:rsidRDefault="007C055C" w:rsidP="001E1EF6">
      <w:pPr>
        <w:spacing w:line="240" w:lineRule="auto"/>
        <w:contextualSpacing/>
        <w:jc w:val="both"/>
        <w:rPr>
          <w:b/>
          <w:color w:val="76923C" w:themeColor="accent3" w:themeShade="BF"/>
        </w:rPr>
      </w:pPr>
    </w:p>
    <w:p w:rsidR="0059098C" w:rsidRPr="00C21C58" w:rsidRDefault="0059098C" w:rsidP="00A63264">
      <w:pPr>
        <w:spacing w:line="240" w:lineRule="auto"/>
        <w:contextualSpacing/>
        <w:rPr>
          <w:b/>
          <w:u w:val="single"/>
        </w:rPr>
      </w:pPr>
      <w:r w:rsidRPr="00C21C58">
        <w:rPr>
          <w:b/>
          <w:u w:val="single"/>
        </w:rPr>
        <w:t>2) Jednotka č. 11</w:t>
      </w:r>
      <w:r w:rsidR="00CF46CA" w:rsidRPr="00C21C58">
        <w:rPr>
          <w:b/>
          <w:u w:val="single"/>
        </w:rPr>
        <w:t>97</w:t>
      </w:r>
      <w:r w:rsidRPr="00C21C58">
        <w:rPr>
          <w:b/>
          <w:u w:val="single"/>
        </w:rPr>
        <w:t xml:space="preserve">/2 </w:t>
      </w:r>
    </w:p>
    <w:p w:rsidR="001E1EF6" w:rsidRPr="00C21C58" w:rsidRDefault="001E1EF6" w:rsidP="00E05E5B">
      <w:pPr>
        <w:spacing w:line="240" w:lineRule="auto"/>
        <w:contextualSpacing/>
        <w:jc w:val="both"/>
      </w:pPr>
    </w:p>
    <w:p w:rsidR="00E05E5B" w:rsidRPr="00C21C58" w:rsidRDefault="00E05E5B" w:rsidP="00E05E5B">
      <w:pPr>
        <w:spacing w:line="240" w:lineRule="auto"/>
        <w:contextualSpacing/>
        <w:jc w:val="both"/>
      </w:pPr>
      <w:r w:rsidRPr="00C21C58">
        <w:t xml:space="preserve">Jednotka se skládá z bytu a z podílu na společných částech nemovité věci. </w:t>
      </w:r>
    </w:p>
    <w:p w:rsidR="001E1EF6" w:rsidRPr="00C21C58" w:rsidRDefault="001E1EF6" w:rsidP="00CF46CA">
      <w:pPr>
        <w:spacing w:line="240" w:lineRule="auto"/>
        <w:contextualSpacing/>
        <w:jc w:val="both"/>
      </w:pPr>
    </w:p>
    <w:p w:rsidR="00CF46CA" w:rsidRPr="00C21C58" w:rsidRDefault="00CF46CA" w:rsidP="00CF46CA">
      <w:pPr>
        <w:spacing w:line="240" w:lineRule="auto"/>
        <w:contextualSpacing/>
        <w:jc w:val="both"/>
      </w:pPr>
      <w:r w:rsidRPr="00C21C58">
        <w:t xml:space="preserve">Byt o velikosti 2+1 umístěný v 1. nadzemním podlaží domu, vchod </w:t>
      </w:r>
      <w:r w:rsidR="002F1416" w:rsidRPr="00C21C58">
        <w:t>č. p.</w:t>
      </w:r>
      <w:r w:rsidRPr="00C21C58">
        <w:t xml:space="preserve"> 1197 (Sedlecká 5) s celkovou podlahovou plochou </w:t>
      </w:r>
      <w:r w:rsidR="00497CBE">
        <w:rPr>
          <w:b/>
        </w:rPr>
        <w:t>71</w:t>
      </w:r>
      <w:r w:rsidRPr="00C21C58">
        <w:rPr>
          <w:b/>
        </w:rPr>
        <w:t>,00 m</w:t>
      </w:r>
      <w:r w:rsidRPr="00C21C58">
        <w:rPr>
          <w:b/>
          <w:vertAlign w:val="superscript"/>
        </w:rPr>
        <w:t>2</w:t>
      </w:r>
      <w:r w:rsidRPr="00C21C58">
        <w:rPr>
          <w:vertAlign w:val="superscript"/>
        </w:rPr>
        <w:t xml:space="preserve"> </w:t>
      </w:r>
      <w:r w:rsidRPr="00C21C58">
        <w:t xml:space="preserve">zjištěnou dle ustanovení § 3 nařízení vlády 366/2013 Sb.*. </w:t>
      </w:r>
    </w:p>
    <w:p w:rsidR="00CF46CA" w:rsidRPr="00C21C58" w:rsidRDefault="001E1EF6" w:rsidP="00CF46CA">
      <w:pPr>
        <w:spacing w:line="240" w:lineRule="auto"/>
        <w:contextualSpacing/>
        <w:jc w:val="both"/>
      </w:pPr>
      <w:r w:rsidRPr="00C21C58">
        <w:t xml:space="preserve">Byt </w:t>
      </w:r>
      <w:r w:rsidR="00CF46CA" w:rsidRPr="00C21C58">
        <w:t xml:space="preserve">tvoří: kuchyň, 1. pokoj, 2. pokoj, předsíň, WC, koupelna a sklep č. 7 v 1. podzemním podlaží domu </w:t>
      </w:r>
      <w:r w:rsidR="002F1416" w:rsidRPr="00C21C58">
        <w:t>č. p.</w:t>
      </w:r>
      <w:r w:rsidR="00CF46CA" w:rsidRPr="00C21C58">
        <w:t xml:space="preserve"> 1197. </w:t>
      </w:r>
    </w:p>
    <w:p w:rsidR="001E1EF6" w:rsidRPr="00C21C58" w:rsidRDefault="001E1EF6" w:rsidP="001E1EF6">
      <w:pPr>
        <w:spacing w:line="240" w:lineRule="auto"/>
        <w:contextualSpacing/>
        <w:jc w:val="both"/>
      </w:pPr>
      <w:r w:rsidRPr="00C21C58">
        <w:t xml:space="preserve">Vybavení bytu: kuchyňská linka, kombinovaný sporák, umyvadlo, vana a kombinované WC. </w:t>
      </w:r>
    </w:p>
    <w:p w:rsidR="001E1EF6" w:rsidRPr="00C21C58" w:rsidRDefault="001E1EF6" w:rsidP="001E1EF6">
      <w:pPr>
        <w:spacing w:line="240" w:lineRule="auto"/>
        <w:contextualSpacing/>
        <w:jc w:val="both"/>
      </w:pPr>
    </w:p>
    <w:p w:rsidR="001E1EF6" w:rsidRPr="00C21C58" w:rsidRDefault="001E1EF6" w:rsidP="001E1EF6">
      <w:pPr>
        <w:spacing w:line="240" w:lineRule="auto"/>
        <w:contextualSpacing/>
        <w:jc w:val="both"/>
      </w:pPr>
      <w:r w:rsidRPr="00C21C58">
        <w:t>Byt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w:t>
      </w:r>
      <w:r w:rsidR="00FD3476" w:rsidRPr="00C21C58">
        <w:t xml:space="preserve"> bytu</w:t>
      </w:r>
      <w:r w:rsidRPr="00C21C58">
        <w:t xml:space="preserve"> v domě je znázorněno v příloze tohoto prohlášení. </w:t>
      </w:r>
    </w:p>
    <w:p w:rsidR="001E1EF6" w:rsidRPr="00C21C58" w:rsidRDefault="001E1EF6" w:rsidP="001E1EF6">
      <w:pPr>
        <w:spacing w:line="240" w:lineRule="auto"/>
        <w:contextualSpacing/>
        <w:jc w:val="both"/>
      </w:pPr>
    </w:p>
    <w:p w:rsidR="001E1EF6" w:rsidRPr="00C21C58" w:rsidRDefault="001E1EF6" w:rsidP="001E1EF6">
      <w:pPr>
        <w:spacing w:line="240" w:lineRule="auto"/>
        <w:contextualSpacing/>
        <w:jc w:val="both"/>
      </w:pPr>
      <w:r w:rsidRPr="00C21C58">
        <w:t xml:space="preserve">Podíl na společných částech nemovité věci činí  </w:t>
      </w:r>
      <w:r w:rsidR="00497CBE">
        <w:rPr>
          <w:b/>
        </w:rPr>
        <w:t>710</w:t>
      </w:r>
      <w:r w:rsidRPr="00C21C58">
        <w:rPr>
          <w:b/>
        </w:rPr>
        <w:t>/</w:t>
      </w:r>
      <w:r w:rsidR="00214427">
        <w:rPr>
          <w:b/>
        </w:rPr>
        <w:t>35297</w:t>
      </w:r>
      <w:r w:rsidRPr="00C21C58">
        <w:t>.</w:t>
      </w:r>
    </w:p>
    <w:p w:rsidR="001E1EF6" w:rsidRPr="00C21C58" w:rsidRDefault="001E1EF6" w:rsidP="001E1EF6">
      <w:pPr>
        <w:spacing w:line="240" w:lineRule="auto"/>
        <w:contextualSpacing/>
        <w:jc w:val="both"/>
      </w:pPr>
    </w:p>
    <w:p w:rsidR="001519A1" w:rsidRPr="00C21C58" w:rsidRDefault="001E1EF6" w:rsidP="001519A1">
      <w:pPr>
        <w:spacing w:line="240" w:lineRule="auto"/>
        <w:contextualSpacing/>
        <w:jc w:val="both"/>
      </w:pPr>
      <w:r w:rsidRPr="00C21C58">
        <w:t xml:space="preserve">K jednotce přísluší právo výlučného užívání </w:t>
      </w:r>
      <w:r w:rsidRPr="00C21C58">
        <w:rPr>
          <w:b/>
        </w:rPr>
        <w:t xml:space="preserve">polozapuštěné terasy </w:t>
      </w:r>
      <w:r w:rsidRPr="00C21C58">
        <w:t>o ploše 7 m</w:t>
      </w:r>
      <w:r w:rsidRPr="00C21C58">
        <w:rPr>
          <w:vertAlign w:val="superscript"/>
        </w:rPr>
        <w:t>2</w:t>
      </w:r>
      <w:r w:rsidRPr="00C21C58">
        <w:t xml:space="preserve">, </w:t>
      </w:r>
      <w:r w:rsidR="001519A1" w:rsidRPr="00C21C58">
        <w:t xml:space="preserve">která je přístupná z bytu. Podlahová plocha polozapuštěné terasy se nezapočítává do celkové podlahové plochy bytu. </w:t>
      </w:r>
    </w:p>
    <w:p w:rsidR="001E1EF6" w:rsidRPr="00C21C58" w:rsidRDefault="001E1EF6" w:rsidP="00CF46CA">
      <w:pPr>
        <w:spacing w:line="240" w:lineRule="auto"/>
        <w:contextualSpacing/>
        <w:jc w:val="both"/>
      </w:pPr>
    </w:p>
    <w:p w:rsidR="001E1EF6" w:rsidRPr="00C21C58" w:rsidRDefault="001E1EF6" w:rsidP="001E1EF6">
      <w:pPr>
        <w:spacing w:line="240" w:lineRule="auto"/>
        <w:contextualSpacing/>
        <w:jc w:val="both"/>
      </w:pPr>
      <w:r w:rsidRPr="00C21C58">
        <w:t>K jednotce dále přísluší právo výlučného užívání</w:t>
      </w:r>
      <w:r w:rsidRPr="00C21C58">
        <w:rPr>
          <w:b/>
        </w:rPr>
        <w:t xml:space="preserve"> </w:t>
      </w:r>
      <w:r w:rsidR="00CF46CA" w:rsidRPr="00C21C58">
        <w:rPr>
          <w:b/>
        </w:rPr>
        <w:t>garážové</w:t>
      </w:r>
      <w:r w:rsidRPr="00C21C58">
        <w:rPr>
          <w:b/>
        </w:rPr>
        <w:t>ho</w:t>
      </w:r>
      <w:r w:rsidR="00CF46CA" w:rsidRPr="00C21C58">
        <w:rPr>
          <w:b/>
        </w:rPr>
        <w:t xml:space="preserve"> stání č. 23 </w:t>
      </w:r>
      <w:r w:rsidR="00CF46CA" w:rsidRPr="00C21C58">
        <w:t>o ploše 14,50 m</w:t>
      </w:r>
      <w:r w:rsidR="00CF46CA" w:rsidRPr="00C21C58">
        <w:rPr>
          <w:vertAlign w:val="superscript"/>
        </w:rPr>
        <w:t>2</w:t>
      </w:r>
      <w:r w:rsidR="00CF46CA" w:rsidRPr="00C21C58">
        <w:t xml:space="preserve"> v 1. podzemním podlaží domu </w:t>
      </w:r>
      <w:r w:rsidR="002F1416" w:rsidRPr="00C21C58">
        <w:t>č. p.</w:t>
      </w:r>
      <w:r w:rsidR="00CF46CA" w:rsidRPr="00C21C58">
        <w:t xml:space="preserve"> 1197</w:t>
      </w:r>
      <w:r w:rsidRPr="00C21C58">
        <w:t xml:space="preserve">. Podlahová plocha garážového stání se nezapočítává do celkové podlahové plochy bytu. </w:t>
      </w:r>
    </w:p>
    <w:p w:rsidR="00A63264" w:rsidRPr="004E1AF3" w:rsidRDefault="00A63264" w:rsidP="006A3EC0">
      <w:pPr>
        <w:spacing w:line="240" w:lineRule="auto"/>
        <w:contextualSpacing/>
        <w:jc w:val="both"/>
        <w:rPr>
          <w:color w:val="76923C" w:themeColor="accent3" w:themeShade="BF"/>
        </w:rPr>
      </w:pPr>
    </w:p>
    <w:p w:rsidR="0059098C" w:rsidRPr="006B0222" w:rsidRDefault="0059098C" w:rsidP="006A3EC0">
      <w:pPr>
        <w:spacing w:line="240" w:lineRule="auto"/>
        <w:contextualSpacing/>
        <w:jc w:val="both"/>
        <w:rPr>
          <w:b/>
        </w:rPr>
      </w:pPr>
      <w:r w:rsidRPr="006B0222">
        <w:rPr>
          <w:b/>
        </w:rPr>
        <w:t>3) Jednotka č. 11</w:t>
      </w:r>
      <w:r w:rsidR="00B20C02" w:rsidRPr="006B0222">
        <w:rPr>
          <w:b/>
        </w:rPr>
        <w:t>97</w:t>
      </w:r>
      <w:r w:rsidRPr="006B0222">
        <w:rPr>
          <w:b/>
        </w:rPr>
        <w:t xml:space="preserve">/3 </w:t>
      </w:r>
    </w:p>
    <w:p w:rsidR="0024081B" w:rsidRPr="006B0222" w:rsidRDefault="0024081B" w:rsidP="00E05E5B">
      <w:pPr>
        <w:spacing w:line="240" w:lineRule="auto"/>
        <w:contextualSpacing/>
        <w:jc w:val="both"/>
      </w:pPr>
    </w:p>
    <w:p w:rsidR="00E05E5B" w:rsidRPr="006B0222" w:rsidRDefault="00E05E5B" w:rsidP="00E05E5B">
      <w:pPr>
        <w:spacing w:line="240" w:lineRule="auto"/>
        <w:contextualSpacing/>
        <w:jc w:val="both"/>
      </w:pPr>
      <w:r w:rsidRPr="006B0222">
        <w:t xml:space="preserve">Jednotka se skládá z bytu a z podílu na společných částech nemovité věci. </w:t>
      </w:r>
    </w:p>
    <w:p w:rsidR="0024081B" w:rsidRPr="006B0222" w:rsidRDefault="0024081B" w:rsidP="00CF46CA">
      <w:pPr>
        <w:spacing w:line="240" w:lineRule="auto"/>
        <w:contextualSpacing/>
        <w:jc w:val="both"/>
      </w:pPr>
    </w:p>
    <w:p w:rsidR="0024081B" w:rsidRPr="006B0222" w:rsidRDefault="00CF46CA" w:rsidP="00CF46CA">
      <w:pPr>
        <w:spacing w:line="240" w:lineRule="auto"/>
        <w:contextualSpacing/>
        <w:jc w:val="both"/>
      </w:pPr>
      <w:r w:rsidRPr="006B0222">
        <w:t xml:space="preserve">Byt o velikosti 4+kk umístěný v 1. nadzemním podlaží domu, vchod </w:t>
      </w:r>
      <w:r w:rsidR="002F1416" w:rsidRPr="006B0222">
        <w:t>č. p.</w:t>
      </w:r>
      <w:r w:rsidRPr="006B0222">
        <w:t xml:space="preserve"> 1197 (Sedlecká 5) s celkovou podlahovou plochou </w:t>
      </w:r>
      <w:r w:rsidR="00B20C02" w:rsidRPr="006B0222">
        <w:rPr>
          <w:b/>
        </w:rPr>
        <w:t>10</w:t>
      </w:r>
      <w:r w:rsidR="00497CBE">
        <w:rPr>
          <w:b/>
        </w:rPr>
        <w:t>7,20</w:t>
      </w:r>
      <w:r w:rsidRPr="006B0222">
        <w:rPr>
          <w:b/>
        </w:rPr>
        <w:t xml:space="preserve"> m</w:t>
      </w:r>
      <w:r w:rsidRPr="006B0222">
        <w:rPr>
          <w:b/>
          <w:vertAlign w:val="superscript"/>
        </w:rPr>
        <w:t>2</w:t>
      </w:r>
      <w:r w:rsidRPr="006B0222">
        <w:rPr>
          <w:vertAlign w:val="superscript"/>
        </w:rPr>
        <w:t xml:space="preserve"> </w:t>
      </w:r>
      <w:r w:rsidRPr="006B0222">
        <w:t>zjištěnou dle ustanovení § 3</w:t>
      </w:r>
      <w:r w:rsidR="0024081B" w:rsidRPr="006B0222">
        <w:t xml:space="preserve"> nařízení vlády 366/2013 Sb.*. </w:t>
      </w:r>
    </w:p>
    <w:p w:rsidR="00CF46CA" w:rsidRPr="006B0222" w:rsidRDefault="0024081B" w:rsidP="00CF46CA">
      <w:pPr>
        <w:spacing w:line="240" w:lineRule="auto"/>
        <w:contextualSpacing/>
        <w:jc w:val="both"/>
      </w:pPr>
      <w:r w:rsidRPr="006B0222">
        <w:t xml:space="preserve">Byt </w:t>
      </w:r>
      <w:r w:rsidR="00CF46CA" w:rsidRPr="006B0222">
        <w:t xml:space="preserve">tvoří: </w:t>
      </w:r>
      <w:r w:rsidR="00B20C02" w:rsidRPr="006B0222">
        <w:t>1. pokoj s kuchyňským koutem</w:t>
      </w:r>
      <w:r w:rsidR="00CF46CA" w:rsidRPr="006B0222">
        <w:t>, 2. pokoj, 3. pokoj,</w:t>
      </w:r>
      <w:r w:rsidR="00B20C02" w:rsidRPr="006B0222">
        <w:t xml:space="preserve"> 4. pokoj,</w:t>
      </w:r>
      <w:r w:rsidR="00CF46CA" w:rsidRPr="006B0222">
        <w:t xml:space="preserve"> předsíň, WC, koupelna a sklep č. </w:t>
      </w:r>
      <w:r w:rsidR="00B20C02" w:rsidRPr="006B0222">
        <w:t>5</w:t>
      </w:r>
      <w:r w:rsidR="00CF46CA" w:rsidRPr="006B0222">
        <w:t xml:space="preserve"> v 1. podzemním podlaží domu </w:t>
      </w:r>
      <w:r w:rsidR="002F1416" w:rsidRPr="006B0222">
        <w:t>č. p.</w:t>
      </w:r>
      <w:r w:rsidR="00CF46CA" w:rsidRPr="006B0222">
        <w:t xml:space="preserve"> 1197. </w:t>
      </w:r>
    </w:p>
    <w:p w:rsidR="0024081B" w:rsidRPr="006B0222" w:rsidRDefault="0024081B" w:rsidP="0024081B">
      <w:pPr>
        <w:spacing w:line="240" w:lineRule="auto"/>
        <w:contextualSpacing/>
        <w:jc w:val="both"/>
      </w:pPr>
      <w:r w:rsidRPr="006B0222">
        <w:t xml:space="preserve">Vybavení bytu: kuchyňská linka, kombinovaný sporák, umyvadlo, vana a kombinované WC. </w:t>
      </w:r>
    </w:p>
    <w:p w:rsidR="0024081B" w:rsidRPr="006B0222" w:rsidRDefault="0024081B" w:rsidP="00CF46CA">
      <w:pPr>
        <w:spacing w:line="240" w:lineRule="auto"/>
        <w:contextualSpacing/>
        <w:jc w:val="both"/>
      </w:pPr>
    </w:p>
    <w:p w:rsidR="00E6397A" w:rsidRPr="006B0222" w:rsidRDefault="00E6397A" w:rsidP="00E6397A">
      <w:pPr>
        <w:spacing w:line="240" w:lineRule="auto"/>
        <w:contextualSpacing/>
        <w:jc w:val="both"/>
      </w:pPr>
      <w:r w:rsidRPr="006B0222">
        <w:t>Byt je jak</w:t>
      </w:r>
      <w:r w:rsidR="00A560C7" w:rsidRPr="006B0222">
        <w:t>o prostorově oddělená část domu</w:t>
      </w:r>
      <w:r w:rsidRPr="006B0222">
        <w:t xml:space="preserve">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00FD3476" w:rsidRPr="006B0222">
        <w:t>bytu</w:t>
      </w:r>
      <w:r w:rsidRPr="006B0222">
        <w:t xml:space="preserve"> v domě je znázorněno v příloze tohoto prohlášení. </w:t>
      </w:r>
    </w:p>
    <w:p w:rsidR="00E6397A" w:rsidRPr="006B0222" w:rsidRDefault="00E6397A" w:rsidP="00E6397A">
      <w:pPr>
        <w:spacing w:line="240" w:lineRule="auto"/>
        <w:contextualSpacing/>
        <w:jc w:val="both"/>
      </w:pPr>
    </w:p>
    <w:p w:rsidR="00E6397A" w:rsidRPr="006B0222" w:rsidRDefault="00E6397A" w:rsidP="00E6397A">
      <w:pPr>
        <w:spacing w:line="240" w:lineRule="auto"/>
        <w:contextualSpacing/>
        <w:jc w:val="both"/>
      </w:pPr>
      <w:r w:rsidRPr="006B0222">
        <w:t xml:space="preserve">Podíl na společných částech nemovité věci činí  </w:t>
      </w:r>
      <w:r w:rsidRPr="006B0222">
        <w:rPr>
          <w:b/>
        </w:rPr>
        <w:t>10</w:t>
      </w:r>
      <w:r w:rsidR="00497CBE">
        <w:rPr>
          <w:b/>
        </w:rPr>
        <w:t>7</w:t>
      </w:r>
      <w:r w:rsidRPr="006B0222">
        <w:rPr>
          <w:b/>
        </w:rPr>
        <w:t>2/</w:t>
      </w:r>
      <w:r w:rsidR="00214427">
        <w:rPr>
          <w:b/>
        </w:rPr>
        <w:t>35297</w:t>
      </w:r>
      <w:r w:rsidRPr="006B0222">
        <w:t>.</w:t>
      </w:r>
    </w:p>
    <w:p w:rsidR="00002E98" w:rsidRPr="006B0222" w:rsidRDefault="00002E98" w:rsidP="00E6397A">
      <w:pPr>
        <w:spacing w:line="240" w:lineRule="auto"/>
        <w:contextualSpacing/>
        <w:jc w:val="both"/>
      </w:pPr>
    </w:p>
    <w:p w:rsidR="00002E98" w:rsidRPr="006B0222" w:rsidRDefault="008B5F83" w:rsidP="00002E98">
      <w:pPr>
        <w:spacing w:line="240" w:lineRule="auto"/>
        <w:contextualSpacing/>
        <w:jc w:val="both"/>
      </w:pPr>
      <w:r w:rsidRPr="006B0222">
        <w:t xml:space="preserve">K jednotce přísluší právo výlučného užívání </w:t>
      </w:r>
      <w:r w:rsidRPr="006B0222">
        <w:rPr>
          <w:b/>
        </w:rPr>
        <w:t xml:space="preserve">polozapuštěná terasa </w:t>
      </w:r>
      <w:r w:rsidRPr="006B0222">
        <w:t>o ploše 8,80 m</w:t>
      </w:r>
      <w:r w:rsidRPr="006B0222">
        <w:rPr>
          <w:vertAlign w:val="superscript"/>
        </w:rPr>
        <w:t>2</w:t>
      </w:r>
      <w:r w:rsidRPr="006B0222">
        <w:t xml:space="preserve">, </w:t>
      </w:r>
      <w:r w:rsidR="00002E98" w:rsidRPr="006B0222">
        <w:t xml:space="preserve">která je přístupná z bytu. Podlahová plocha polozapuštěné terasy se nezapočítává do celkové podlahové plochy bytu. </w:t>
      </w:r>
    </w:p>
    <w:p w:rsidR="008B5F83" w:rsidRPr="006B0222" w:rsidRDefault="008B5F83" w:rsidP="00CF46CA">
      <w:pPr>
        <w:spacing w:line="240" w:lineRule="auto"/>
        <w:contextualSpacing/>
        <w:jc w:val="both"/>
      </w:pPr>
    </w:p>
    <w:p w:rsidR="001E1B84" w:rsidRPr="006B0222" w:rsidRDefault="00E6397A" w:rsidP="001E1B84">
      <w:pPr>
        <w:spacing w:line="240" w:lineRule="auto"/>
        <w:contextualSpacing/>
        <w:jc w:val="both"/>
      </w:pPr>
      <w:r w:rsidRPr="006B0222">
        <w:t>K</w:t>
      </w:r>
      <w:r w:rsidR="001E1B84" w:rsidRPr="006B0222">
        <w:t> </w:t>
      </w:r>
      <w:r w:rsidRPr="006B0222">
        <w:t>jednotce</w:t>
      </w:r>
      <w:r w:rsidR="001E1B84" w:rsidRPr="006B0222">
        <w:t xml:space="preserve"> dále</w:t>
      </w:r>
      <w:r w:rsidRPr="006B0222">
        <w:t xml:space="preserve"> přísluší právo výlučného užívání </w:t>
      </w:r>
      <w:r w:rsidR="00CF46CA" w:rsidRPr="006B0222">
        <w:rPr>
          <w:b/>
        </w:rPr>
        <w:t>garážové</w:t>
      </w:r>
      <w:r w:rsidR="009718CF" w:rsidRPr="006B0222">
        <w:rPr>
          <w:b/>
        </w:rPr>
        <w:t>ho</w:t>
      </w:r>
      <w:r w:rsidR="00CF46CA" w:rsidRPr="006B0222">
        <w:rPr>
          <w:b/>
        </w:rPr>
        <w:t xml:space="preserve"> stání č. 2</w:t>
      </w:r>
      <w:r w:rsidR="00B20C02" w:rsidRPr="006B0222">
        <w:rPr>
          <w:b/>
        </w:rPr>
        <w:t>4</w:t>
      </w:r>
      <w:r w:rsidR="00CF46CA" w:rsidRPr="006B0222">
        <w:rPr>
          <w:b/>
        </w:rPr>
        <w:t xml:space="preserve"> </w:t>
      </w:r>
      <w:r w:rsidR="00CF46CA" w:rsidRPr="006B0222">
        <w:t>o ploše 14,</w:t>
      </w:r>
      <w:r w:rsidR="00B20C02" w:rsidRPr="006B0222">
        <w:t>5</w:t>
      </w:r>
      <w:r w:rsidR="00CF46CA" w:rsidRPr="006B0222">
        <w:t>0 m</w:t>
      </w:r>
      <w:r w:rsidR="00CF46CA" w:rsidRPr="006B0222">
        <w:rPr>
          <w:vertAlign w:val="superscript"/>
        </w:rPr>
        <w:t>2</w:t>
      </w:r>
      <w:r w:rsidR="00CF46CA" w:rsidRPr="006B0222">
        <w:t xml:space="preserve"> v 1. podzemním podlaží domu </w:t>
      </w:r>
      <w:r w:rsidR="002F1416" w:rsidRPr="006B0222">
        <w:t>č. p.</w:t>
      </w:r>
      <w:r w:rsidR="00CF46CA" w:rsidRPr="006B0222">
        <w:t xml:space="preserve"> 1197</w:t>
      </w:r>
      <w:r w:rsidR="001E1B84" w:rsidRPr="006B0222">
        <w:t xml:space="preserve">. Podlahová plocha garážového stání se nezapočítává do celkové podlahové plochy bytu. </w:t>
      </w:r>
    </w:p>
    <w:p w:rsidR="00D72BE5" w:rsidRPr="006B0222" w:rsidRDefault="00D72BE5" w:rsidP="006A3EC0">
      <w:pPr>
        <w:spacing w:line="240" w:lineRule="auto"/>
        <w:contextualSpacing/>
        <w:jc w:val="both"/>
        <w:rPr>
          <w:b/>
        </w:rPr>
      </w:pPr>
    </w:p>
    <w:p w:rsidR="0059098C" w:rsidRPr="006B0222" w:rsidRDefault="0059098C" w:rsidP="006A3EC0">
      <w:pPr>
        <w:spacing w:line="240" w:lineRule="auto"/>
        <w:contextualSpacing/>
        <w:jc w:val="both"/>
        <w:rPr>
          <w:b/>
        </w:rPr>
      </w:pPr>
      <w:r w:rsidRPr="006B0222">
        <w:rPr>
          <w:b/>
        </w:rPr>
        <w:t>4) Jednotka č. 11</w:t>
      </w:r>
      <w:r w:rsidR="003D494C" w:rsidRPr="006B0222">
        <w:rPr>
          <w:b/>
        </w:rPr>
        <w:t>97</w:t>
      </w:r>
      <w:r w:rsidRPr="006B0222">
        <w:rPr>
          <w:b/>
        </w:rPr>
        <w:t xml:space="preserve">/4 </w:t>
      </w:r>
    </w:p>
    <w:p w:rsidR="00032D33" w:rsidRPr="004E1AF3" w:rsidRDefault="00032D33" w:rsidP="006A3EC0">
      <w:pPr>
        <w:spacing w:line="240" w:lineRule="auto"/>
        <w:contextualSpacing/>
        <w:jc w:val="both"/>
        <w:rPr>
          <w:b/>
          <w:color w:val="76923C" w:themeColor="accent3" w:themeShade="BF"/>
        </w:rPr>
      </w:pPr>
    </w:p>
    <w:p w:rsidR="00E05E5B" w:rsidRPr="006B0222" w:rsidRDefault="00E05E5B" w:rsidP="00E05E5B">
      <w:pPr>
        <w:spacing w:line="240" w:lineRule="auto"/>
        <w:contextualSpacing/>
        <w:jc w:val="both"/>
      </w:pPr>
      <w:r w:rsidRPr="006B0222">
        <w:t xml:space="preserve">Jednotka se skládá z bytu a z podílu na společných částech nemovité věci. </w:t>
      </w:r>
    </w:p>
    <w:p w:rsidR="00032D33" w:rsidRPr="004E1AF3" w:rsidRDefault="00032D33" w:rsidP="00B20C02">
      <w:pPr>
        <w:spacing w:line="240" w:lineRule="auto"/>
        <w:contextualSpacing/>
        <w:jc w:val="both"/>
        <w:rPr>
          <w:color w:val="76923C" w:themeColor="accent3" w:themeShade="BF"/>
        </w:rPr>
      </w:pPr>
    </w:p>
    <w:p w:rsidR="00B20C02" w:rsidRPr="006B0222" w:rsidRDefault="00B20C02" w:rsidP="00B20C02">
      <w:pPr>
        <w:spacing w:line="240" w:lineRule="auto"/>
        <w:contextualSpacing/>
        <w:jc w:val="both"/>
      </w:pPr>
      <w:r w:rsidRPr="006B0222">
        <w:t xml:space="preserve">Byt o velikosti 2+1 umístěný v 1. nadzemním podlaží domu, vchod </w:t>
      </w:r>
      <w:r w:rsidR="002F1416" w:rsidRPr="006B0222">
        <w:t>č. p.</w:t>
      </w:r>
      <w:r w:rsidRPr="006B0222">
        <w:t xml:space="preserve"> 1197 (Sedlecká 5) s celkovou podlahovou plochou </w:t>
      </w:r>
      <w:r w:rsidR="007C65F0">
        <w:rPr>
          <w:b/>
        </w:rPr>
        <w:t>70,7</w:t>
      </w:r>
      <w:r w:rsidRPr="006B0222">
        <w:rPr>
          <w:b/>
        </w:rPr>
        <w:t>0 m</w:t>
      </w:r>
      <w:r w:rsidRPr="006B0222">
        <w:rPr>
          <w:b/>
          <w:vertAlign w:val="superscript"/>
        </w:rPr>
        <w:t>2</w:t>
      </w:r>
      <w:r w:rsidRPr="006B0222">
        <w:rPr>
          <w:vertAlign w:val="superscript"/>
        </w:rPr>
        <w:t xml:space="preserve"> </w:t>
      </w:r>
      <w:r w:rsidRPr="006B0222">
        <w:t xml:space="preserve">zjištěnou dle ustanovení § 3 nařízení vlády 366/2013 Sb.*. </w:t>
      </w:r>
    </w:p>
    <w:p w:rsidR="00B20C02" w:rsidRPr="006B0222" w:rsidRDefault="00032D33" w:rsidP="00B20C02">
      <w:pPr>
        <w:spacing w:line="240" w:lineRule="auto"/>
        <w:contextualSpacing/>
        <w:jc w:val="both"/>
      </w:pPr>
      <w:r w:rsidRPr="006B0222">
        <w:t xml:space="preserve">Byt </w:t>
      </w:r>
      <w:r w:rsidR="00B20C02" w:rsidRPr="006B0222">
        <w:t>tvoří: kuchyň, 1. pokoj, 2. pokoj, předsíň, koupelna s WC, komora</w:t>
      </w:r>
      <w:r w:rsidR="003D494C" w:rsidRPr="006B0222">
        <w:t xml:space="preserve"> </w:t>
      </w:r>
      <w:r w:rsidR="00B20C02" w:rsidRPr="006B0222">
        <w:t xml:space="preserve">a </w:t>
      </w:r>
      <w:r w:rsidR="003D494C" w:rsidRPr="006B0222">
        <w:t xml:space="preserve">komora </w:t>
      </w:r>
      <w:r w:rsidR="00E075FF">
        <w:t xml:space="preserve">č. 15 </w:t>
      </w:r>
      <w:r w:rsidR="003D494C" w:rsidRPr="006B0222">
        <w:t xml:space="preserve">umístěná </w:t>
      </w:r>
      <w:r w:rsidR="00E075FF" w:rsidRPr="006B0222">
        <w:t xml:space="preserve">mimo jednotku </w:t>
      </w:r>
      <w:r w:rsidR="00E075FF">
        <w:t xml:space="preserve">- </w:t>
      </w:r>
      <w:r w:rsidR="003D494C" w:rsidRPr="006B0222">
        <w:t xml:space="preserve">rovněž </w:t>
      </w:r>
      <w:r w:rsidR="00B20C02" w:rsidRPr="006B0222">
        <w:t xml:space="preserve"> v 1. </w:t>
      </w:r>
      <w:r w:rsidR="003D494C" w:rsidRPr="006B0222">
        <w:t>nad</w:t>
      </w:r>
      <w:r w:rsidR="00B20C02" w:rsidRPr="006B0222">
        <w:t xml:space="preserve">zemním podlaží domu </w:t>
      </w:r>
      <w:r w:rsidR="002F1416" w:rsidRPr="006B0222">
        <w:t>č. p.</w:t>
      </w:r>
      <w:r w:rsidR="00B20C02" w:rsidRPr="006B0222">
        <w:t xml:space="preserve"> 1197. </w:t>
      </w:r>
    </w:p>
    <w:p w:rsidR="00032D33" w:rsidRPr="006B0222" w:rsidRDefault="00032D33" w:rsidP="00032D33">
      <w:pPr>
        <w:spacing w:line="240" w:lineRule="auto"/>
        <w:contextualSpacing/>
        <w:jc w:val="both"/>
      </w:pPr>
      <w:r w:rsidRPr="006B0222">
        <w:t xml:space="preserve">Vybavení bytu: kuchyňská linka, kombinovaný sporák, umyvadlo, vana a kombinované WC. </w:t>
      </w:r>
    </w:p>
    <w:p w:rsidR="00032D33" w:rsidRPr="006B0222" w:rsidRDefault="00032D33" w:rsidP="00B20C02">
      <w:pPr>
        <w:spacing w:line="240" w:lineRule="auto"/>
        <w:contextualSpacing/>
        <w:jc w:val="both"/>
      </w:pPr>
    </w:p>
    <w:p w:rsidR="00E6397A" w:rsidRPr="006B0222" w:rsidRDefault="00FD3476" w:rsidP="00E6397A">
      <w:pPr>
        <w:spacing w:line="240" w:lineRule="auto"/>
        <w:contextualSpacing/>
        <w:jc w:val="both"/>
      </w:pPr>
      <w:r w:rsidRPr="006B0222">
        <w:t>B</w:t>
      </w:r>
      <w:r w:rsidR="00E6397A" w:rsidRPr="006B0222">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6B0222">
        <w:t>bytu</w:t>
      </w:r>
      <w:r w:rsidR="00E6397A" w:rsidRPr="006B0222">
        <w:t xml:space="preserve"> v domě je znázorněno v příloze tohoto prohlášení. </w:t>
      </w:r>
    </w:p>
    <w:p w:rsidR="001E1B84" w:rsidRPr="006B0222" w:rsidRDefault="001E1B84" w:rsidP="00E6397A">
      <w:pPr>
        <w:spacing w:line="240" w:lineRule="auto"/>
        <w:contextualSpacing/>
        <w:jc w:val="both"/>
      </w:pPr>
    </w:p>
    <w:p w:rsidR="00E6397A" w:rsidRPr="006B0222" w:rsidRDefault="00E6397A" w:rsidP="00E6397A">
      <w:pPr>
        <w:spacing w:line="240" w:lineRule="auto"/>
        <w:contextualSpacing/>
        <w:jc w:val="both"/>
      </w:pPr>
      <w:r w:rsidRPr="006B0222">
        <w:t xml:space="preserve">Podíl na společných částech nemovité věci činí  </w:t>
      </w:r>
      <w:r w:rsidR="007C65F0">
        <w:rPr>
          <w:b/>
        </w:rPr>
        <w:t>707</w:t>
      </w:r>
      <w:r w:rsidRPr="006B0222">
        <w:rPr>
          <w:b/>
        </w:rPr>
        <w:t>/</w:t>
      </w:r>
      <w:r w:rsidR="00214427">
        <w:rPr>
          <w:b/>
        </w:rPr>
        <w:t>35297</w:t>
      </w:r>
      <w:r w:rsidRPr="006B0222">
        <w:t>.</w:t>
      </w:r>
    </w:p>
    <w:p w:rsidR="008B5F83" w:rsidRPr="006B0222" w:rsidRDefault="008B5F83" w:rsidP="008B5F83">
      <w:pPr>
        <w:spacing w:line="240" w:lineRule="auto"/>
        <w:contextualSpacing/>
        <w:jc w:val="both"/>
      </w:pPr>
    </w:p>
    <w:p w:rsidR="00002E98" w:rsidRPr="006B0222" w:rsidRDefault="008B5F83" w:rsidP="00002E98">
      <w:pPr>
        <w:spacing w:line="240" w:lineRule="auto"/>
        <w:contextualSpacing/>
        <w:jc w:val="both"/>
      </w:pPr>
      <w:r w:rsidRPr="006B0222">
        <w:t xml:space="preserve">K jednotce přísluší právo výlučného užívání </w:t>
      </w:r>
      <w:r w:rsidRPr="006B0222">
        <w:rPr>
          <w:b/>
        </w:rPr>
        <w:t xml:space="preserve">polozapuštěná terasa </w:t>
      </w:r>
      <w:r w:rsidRPr="006B0222">
        <w:t>o ploše 7,50 m</w:t>
      </w:r>
      <w:r w:rsidRPr="006B0222">
        <w:rPr>
          <w:vertAlign w:val="superscript"/>
        </w:rPr>
        <w:t>2</w:t>
      </w:r>
      <w:r w:rsidRPr="006B0222">
        <w:t xml:space="preserve">, </w:t>
      </w:r>
      <w:r w:rsidR="00002E98" w:rsidRPr="006B0222">
        <w:t xml:space="preserve">která je přístupná z bytu. Podlahová plocha polozapuštěné terasy se nezapočítává do celkové podlahové plochy bytu. </w:t>
      </w:r>
    </w:p>
    <w:p w:rsidR="00002E98" w:rsidRPr="006B0222" w:rsidRDefault="00002E98" w:rsidP="001E1B84">
      <w:pPr>
        <w:spacing w:line="240" w:lineRule="auto"/>
        <w:contextualSpacing/>
        <w:jc w:val="both"/>
      </w:pPr>
    </w:p>
    <w:p w:rsidR="001E1B84" w:rsidRPr="006B0222" w:rsidRDefault="00E6397A" w:rsidP="001E1B84">
      <w:pPr>
        <w:spacing w:line="240" w:lineRule="auto"/>
        <w:contextualSpacing/>
        <w:jc w:val="both"/>
      </w:pPr>
      <w:r w:rsidRPr="006B0222">
        <w:t>K</w:t>
      </w:r>
      <w:r w:rsidR="001E1B84" w:rsidRPr="006B0222">
        <w:t> </w:t>
      </w:r>
      <w:r w:rsidRPr="006B0222">
        <w:t>jednotce</w:t>
      </w:r>
      <w:r w:rsidR="001E1B84" w:rsidRPr="006B0222">
        <w:t xml:space="preserve"> dále </w:t>
      </w:r>
      <w:r w:rsidRPr="006B0222">
        <w:t xml:space="preserve">přísluší právo výlučného užívání </w:t>
      </w:r>
      <w:r w:rsidR="00B20C02" w:rsidRPr="006B0222">
        <w:rPr>
          <w:b/>
        </w:rPr>
        <w:t>garážové</w:t>
      </w:r>
      <w:r w:rsidR="009718CF" w:rsidRPr="006B0222">
        <w:rPr>
          <w:b/>
        </w:rPr>
        <w:t>ho</w:t>
      </w:r>
      <w:r w:rsidR="00B20C02" w:rsidRPr="006B0222">
        <w:rPr>
          <w:b/>
        </w:rPr>
        <w:t xml:space="preserve"> stání č. 2</w:t>
      </w:r>
      <w:r w:rsidR="003D494C" w:rsidRPr="006B0222">
        <w:rPr>
          <w:b/>
        </w:rPr>
        <w:t>5</w:t>
      </w:r>
      <w:r w:rsidR="00B20C02" w:rsidRPr="006B0222">
        <w:rPr>
          <w:b/>
        </w:rPr>
        <w:t xml:space="preserve"> </w:t>
      </w:r>
      <w:r w:rsidR="00B20C02" w:rsidRPr="006B0222">
        <w:t>o ploše 14,50 m</w:t>
      </w:r>
      <w:r w:rsidR="00B20C02" w:rsidRPr="006B0222">
        <w:rPr>
          <w:vertAlign w:val="superscript"/>
        </w:rPr>
        <w:t>2</w:t>
      </w:r>
      <w:r w:rsidR="00B20C02" w:rsidRPr="006B0222">
        <w:t xml:space="preserve"> v 1. p</w:t>
      </w:r>
      <w:r w:rsidR="001E1B84" w:rsidRPr="006B0222">
        <w:t xml:space="preserve">odzemním podlaží domu </w:t>
      </w:r>
      <w:r w:rsidR="002F1416" w:rsidRPr="006B0222">
        <w:t>č. p.</w:t>
      </w:r>
      <w:r w:rsidR="001E1B84" w:rsidRPr="006B0222">
        <w:t xml:space="preserve"> 1197. Podlahová plocha garážového stání se nezapočítává do celkové podlahové plochy bytu. </w:t>
      </w:r>
    </w:p>
    <w:p w:rsidR="003D494C" w:rsidRPr="006B0222" w:rsidRDefault="003D494C" w:rsidP="006A3EC0">
      <w:pPr>
        <w:spacing w:line="240" w:lineRule="auto"/>
        <w:contextualSpacing/>
        <w:jc w:val="both"/>
        <w:rPr>
          <w:b/>
        </w:rPr>
      </w:pPr>
    </w:p>
    <w:p w:rsidR="0059098C" w:rsidRPr="006B0222" w:rsidRDefault="0059098C" w:rsidP="006A3EC0">
      <w:pPr>
        <w:spacing w:line="240" w:lineRule="auto"/>
        <w:contextualSpacing/>
        <w:jc w:val="both"/>
        <w:rPr>
          <w:b/>
        </w:rPr>
      </w:pPr>
      <w:r w:rsidRPr="006B0222">
        <w:rPr>
          <w:b/>
        </w:rPr>
        <w:t>5) Jednotka č. 11</w:t>
      </w:r>
      <w:r w:rsidR="003D494C" w:rsidRPr="006B0222">
        <w:rPr>
          <w:b/>
        </w:rPr>
        <w:t>97</w:t>
      </w:r>
      <w:r w:rsidRPr="006B0222">
        <w:rPr>
          <w:b/>
        </w:rPr>
        <w:t xml:space="preserve">/5 </w:t>
      </w:r>
    </w:p>
    <w:p w:rsidR="001069B9" w:rsidRPr="004E1AF3" w:rsidRDefault="001069B9" w:rsidP="006A3EC0">
      <w:pPr>
        <w:spacing w:line="240" w:lineRule="auto"/>
        <w:contextualSpacing/>
        <w:jc w:val="both"/>
        <w:rPr>
          <w:b/>
          <w:color w:val="76923C" w:themeColor="accent3" w:themeShade="BF"/>
        </w:rPr>
      </w:pPr>
    </w:p>
    <w:p w:rsidR="00E05E5B" w:rsidRPr="006B0222" w:rsidRDefault="00E05E5B" w:rsidP="00E05E5B">
      <w:pPr>
        <w:spacing w:line="240" w:lineRule="auto"/>
        <w:contextualSpacing/>
        <w:jc w:val="both"/>
      </w:pPr>
      <w:r w:rsidRPr="006B0222">
        <w:t xml:space="preserve">Jednotka se skládá z bytu a z podílu na společných částech nemovité věci. </w:t>
      </w:r>
    </w:p>
    <w:p w:rsidR="001069B9" w:rsidRPr="006B0222" w:rsidRDefault="001069B9" w:rsidP="003D494C">
      <w:pPr>
        <w:spacing w:line="240" w:lineRule="auto"/>
        <w:contextualSpacing/>
        <w:jc w:val="both"/>
      </w:pPr>
    </w:p>
    <w:p w:rsidR="003D494C" w:rsidRPr="006B0222" w:rsidRDefault="003D494C" w:rsidP="003D494C">
      <w:pPr>
        <w:spacing w:line="240" w:lineRule="auto"/>
        <w:contextualSpacing/>
        <w:jc w:val="both"/>
      </w:pPr>
      <w:r w:rsidRPr="006B0222">
        <w:t xml:space="preserve">Byt o velikosti 2+1 umístěný v 1. nadzemním podlaží domu, vchod </w:t>
      </w:r>
      <w:r w:rsidR="002F1416" w:rsidRPr="006B0222">
        <w:t>č. p.</w:t>
      </w:r>
      <w:r w:rsidRPr="006B0222">
        <w:t xml:space="preserve"> 1197 (Sedlecká 5) s celkovou podlahovou plochou </w:t>
      </w:r>
      <w:r w:rsidRPr="006B0222">
        <w:rPr>
          <w:b/>
        </w:rPr>
        <w:t>69,40 m</w:t>
      </w:r>
      <w:r w:rsidRPr="006B0222">
        <w:rPr>
          <w:b/>
          <w:vertAlign w:val="superscript"/>
        </w:rPr>
        <w:t>2</w:t>
      </w:r>
      <w:r w:rsidRPr="006B0222">
        <w:rPr>
          <w:vertAlign w:val="superscript"/>
        </w:rPr>
        <w:t xml:space="preserve"> </w:t>
      </w:r>
      <w:r w:rsidRPr="006B0222">
        <w:t xml:space="preserve">zjištěnou dle ustanovení § 3 nařízení vlády 366/2013 Sb.*. </w:t>
      </w:r>
    </w:p>
    <w:p w:rsidR="003D494C" w:rsidRPr="006B0222" w:rsidRDefault="001069B9" w:rsidP="003D494C">
      <w:pPr>
        <w:spacing w:line="240" w:lineRule="auto"/>
        <w:contextualSpacing/>
        <w:jc w:val="both"/>
      </w:pPr>
      <w:r w:rsidRPr="006B0222">
        <w:t xml:space="preserve">Byt </w:t>
      </w:r>
      <w:r w:rsidR="003D494C" w:rsidRPr="006B0222">
        <w:t xml:space="preserve">tvoří: kuchyň, </w:t>
      </w:r>
      <w:r w:rsidR="003D494C" w:rsidRPr="00B54162">
        <w:t>1. pokoj, 2. pokoj, předsíň, koupelna s</w:t>
      </w:r>
      <w:r w:rsidR="00925F30" w:rsidRPr="00B54162">
        <w:t> </w:t>
      </w:r>
      <w:r w:rsidR="003D494C" w:rsidRPr="00B54162">
        <w:t>WC</w:t>
      </w:r>
      <w:r w:rsidR="00925F30" w:rsidRPr="00B54162">
        <w:t xml:space="preserve"> a komora</w:t>
      </w:r>
      <w:r w:rsidR="003D494C" w:rsidRPr="00B54162">
        <w:t>.</w:t>
      </w:r>
      <w:r w:rsidR="003D494C" w:rsidRPr="006B0222">
        <w:t xml:space="preserve"> </w:t>
      </w:r>
    </w:p>
    <w:p w:rsidR="001069B9" w:rsidRPr="006B0222" w:rsidRDefault="001069B9" w:rsidP="001069B9">
      <w:pPr>
        <w:spacing w:line="240" w:lineRule="auto"/>
        <w:contextualSpacing/>
        <w:jc w:val="both"/>
      </w:pPr>
      <w:r w:rsidRPr="006B0222">
        <w:t xml:space="preserve">Vybavení bytu: kuchyňská linka, kombinovaný sporák, umyvadlo, vana a kombinované WC. </w:t>
      </w:r>
    </w:p>
    <w:p w:rsidR="001069B9" w:rsidRPr="006B0222" w:rsidRDefault="001069B9" w:rsidP="003D494C">
      <w:pPr>
        <w:spacing w:line="240" w:lineRule="auto"/>
        <w:contextualSpacing/>
        <w:jc w:val="both"/>
      </w:pPr>
    </w:p>
    <w:p w:rsidR="00E6397A" w:rsidRPr="006B0222" w:rsidRDefault="00FD3476" w:rsidP="00E6397A">
      <w:pPr>
        <w:spacing w:line="240" w:lineRule="auto"/>
        <w:contextualSpacing/>
        <w:jc w:val="both"/>
      </w:pPr>
      <w:r w:rsidRPr="006B0222">
        <w:t>B</w:t>
      </w:r>
      <w:r w:rsidR="00E6397A" w:rsidRPr="006B0222">
        <w:t xml:space="preserve">yt je jako prostorově oddělená část domu ohraničen vnitřními povrchy obvodových stěn této prostorově oddělené části domu, podlahou, stropem a výplněmi stavebních otvorů ve stěnách ohraničujících byt. Umístění </w:t>
      </w:r>
      <w:r w:rsidRPr="006B0222">
        <w:t>bytu</w:t>
      </w:r>
      <w:r w:rsidR="00E6397A" w:rsidRPr="006B0222">
        <w:t xml:space="preserve"> v domě je znázorněno v příloze tohoto prohlášení. </w:t>
      </w:r>
    </w:p>
    <w:p w:rsidR="00FD3476" w:rsidRPr="006B0222" w:rsidRDefault="00FD3476" w:rsidP="00E6397A">
      <w:pPr>
        <w:spacing w:line="240" w:lineRule="auto"/>
        <w:contextualSpacing/>
        <w:jc w:val="both"/>
      </w:pPr>
    </w:p>
    <w:p w:rsidR="00E6397A" w:rsidRDefault="00E6397A" w:rsidP="00E6397A">
      <w:pPr>
        <w:spacing w:line="240" w:lineRule="auto"/>
        <w:contextualSpacing/>
        <w:jc w:val="both"/>
      </w:pPr>
      <w:r w:rsidRPr="006B0222">
        <w:t xml:space="preserve">Podíl na společných částech nemovité věci činí  </w:t>
      </w:r>
      <w:r w:rsidR="00FD3476" w:rsidRPr="006B0222">
        <w:rPr>
          <w:b/>
        </w:rPr>
        <w:t>694/</w:t>
      </w:r>
      <w:r w:rsidR="00214427">
        <w:rPr>
          <w:b/>
        </w:rPr>
        <w:t>35297</w:t>
      </w:r>
      <w:r w:rsidRPr="006B0222">
        <w:t>.</w:t>
      </w:r>
    </w:p>
    <w:p w:rsidR="00214427" w:rsidRPr="006B0222" w:rsidRDefault="00214427" w:rsidP="00E6397A">
      <w:pPr>
        <w:spacing w:line="240" w:lineRule="auto"/>
        <w:contextualSpacing/>
        <w:jc w:val="both"/>
      </w:pPr>
    </w:p>
    <w:p w:rsidR="00002E98" w:rsidRPr="006B0222" w:rsidRDefault="008B5F83" w:rsidP="00002E98">
      <w:pPr>
        <w:spacing w:line="240" w:lineRule="auto"/>
        <w:contextualSpacing/>
        <w:jc w:val="both"/>
      </w:pPr>
      <w:r w:rsidRPr="006B0222">
        <w:t xml:space="preserve">K jednotce přísluší právo výlučného užívání </w:t>
      </w:r>
      <w:r w:rsidRPr="006B0222">
        <w:rPr>
          <w:b/>
        </w:rPr>
        <w:t xml:space="preserve">polozapuštěná terasa </w:t>
      </w:r>
      <w:r w:rsidRPr="006B0222">
        <w:t>o ploše 7,50 m</w:t>
      </w:r>
      <w:r w:rsidRPr="006B0222">
        <w:rPr>
          <w:vertAlign w:val="superscript"/>
        </w:rPr>
        <w:t>2</w:t>
      </w:r>
      <w:r w:rsidRPr="006B0222">
        <w:t xml:space="preserve">, </w:t>
      </w:r>
      <w:r w:rsidR="00002E98" w:rsidRPr="006B0222">
        <w:t xml:space="preserve">která je přístupná z bytu. Podlahová plocha polozapuštěné terasy se nezapočítává do celkové podlahové plochy bytu. </w:t>
      </w:r>
    </w:p>
    <w:p w:rsidR="001E1B84" w:rsidRDefault="00E6397A" w:rsidP="001E1B84">
      <w:pPr>
        <w:spacing w:line="240" w:lineRule="auto"/>
        <w:contextualSpacing/>
        <w:jc w:val="both"/>
      </w:pPr>
      <w:r w:rsidRPr="006B0222">
        <w:t xml:space="preserve">K jednotce </w:t>
      </w:r>
      <w:r w:rsidR="001E1B84" w:rsidRPr="006B0222">
        <w:t xml:space="preserve">dále </w:t>
      </w:r>
      <w:r w:rsidRPr="006B0222">
        <w:t xml:space="preserve">přísluší právo výlučného užívání </w:t>
      </w:r>
      <w:r w:rsidR="003D494C" w:rsidRPr="006B0222">
        <w:rPr>
          <w:b/>
        </w:rPr>
        <w:t>garážové</w:t>
      </w:r>
      <w:r w:rsidR="009718CF" w:rsidRPr="006B0222">
        <w:rPr>
          <w:b/>
        </w:rPr>
        <w:t>ho</w:t>
      </w:r>
      <w:r w:rsidR="003D494C" w:rsidRPr="006B0222">
        <w:rPr>
          <w:b/>
        </w:rPr>
        <w:t xml:space="preserve"> stání č. 26 </w:t>
      </w:r>
      <w:r w:rsidR="003D494C" w:rsidRPr="006B0222">
        <w:t>o ploše 17,30 m</w:t>
      </w:r>
      <w:r w:rsidR="003D494C" w:rsidRPr="006B0222">
        <w:rPr>
          <w:vertAlign w:val="superscript"/>
        </w:rPr>
        <w:t>2</w:t>
      </w:r>
      <w:r w:rsidR="003D494C" w:rsidRPr="006B0222">
        <w:t xml:space="preserve"> v 1. podzemním podlaží domu </w:t>
      </w:r>
      <w:r w:rsidR="002F1416" w:rsidRPr="006B0222">
        <w:t>č. p.</w:t>
      </w:r>
      <w:r w:rsidR="003D494C" w:rsidRPr="006B0222">
        <w:t xml:space="preserve"> 1197</w:t>
      </w:r>
      <w:r w:rsidR="001E1B84" w:rsidRPr="006B0222">
        <w:t xml:space="preserve">. Podlahová plocha garážového stání se nezapočítává do celkové podlahové plochy bytu. </w:t>
      </w:r>
    </w:p>
    <w:p w:rsidR="00214427" w:rsidRPr="006B0222" w:rsidRDefault="00214427" w:rsidP="001E1B84">
      <w:pPr>
        <w:spacing w:line="240" w:lineRule="auto"/>
        <w:contextualSpacing/>
        <w:jc w:val="both"/>
      </w:pPr>
    </w:p>
    <w:p w:rsidR="0059098C" w:rsidRPr="00D71449" w:rsidRDefault="0059098C" w:rsidP="006A3EC0">
      <w:pPr>
        <w:spacing w:line="240" w:lineRule="auto"/>
        <w:contextualSpacing/>
        <w:jc w:val="both"/>
        <w:rPr>
          <w:b/>
        </w:rPr>
      </w:pPr>
      <w:r w:rsidRPr="00D71449">
        <w:rPr>
          <w:b/>
        </w:rPr>
        <w:t>6) Jednotka č. 11</w:t>
      </w:r>
      <w:r w:rsidR="00F82A1E" w:rsidRPr="00D71449">
        <w:rPr>
          <w:b/>
        </w:rPr>
        <w:t>97</w:t>
      </w:r>
      <w:r w:rsidRPr="00D71449">
        <w:rPr>
          <w:b/>
        </w:rPr>
        <w:t xml:space="preserve">/6 </w:t>
      </w:r>
    </w:p>
    <w:p w:rsidR="001069B9" w:rsidRPr="00D71449" w:rsidRDefault="001069B9" w:rsidP="00E05E5B">
      <w:pPr>
        <w:spacing w:line="240" w:lineRule="auto"/>
        <w:contextualSpacing/>
        <w:jc w:val="both"/>
      </w:pPr>
    </w:p>
    <w:p w:rsidR="00E05E5B" w:rsidRPr="00D71449" w:rsidRDefault="00E05E5B" w:rsidP="00E05E5B">
      <w:pPr>
        <w:spacing w:line="240" w:lineRule="auto"/>
        <w:contextualSpacing/>
        <w:jc w:val="both"/>
      </w:pPr>
      <w:r w:rsidRPr="00D71449">
        <w:t xml:space="preserve">Jednotka se skládá z bytu a z podílu na společných částech nemovité věci. </w:t>
      </w:r>
    </w:p>
    <w:p w:rsidR="001069B9" w:rsidRPr="00D71449" w:rsidRDefault="001069B9" w:rsidP="00F82A1E">
      <w:pPr>
        <w:spacing w:line="240" w:lineRule="auto"/>
        <w:contextualSpacing/>
        <w:jc w:val="both"/>
      </w:pPr>
    </w:p>
    <w:p w:rsidR="00F82A1E" w:rsidRPr="00D71449" w:rsidRDefault="00F82A1E" w:rsidP="00F82A1E">
      <w:pPr>
        <w:spacing w:line="240" w:lineRule="auto"/>
        <w:contextualSpacing/>
        <w:jc w:val="both"/>
      </w:pPr>
      <w:r w:rsidRPr="00D71449">
        <w:t xml:space="preserve">Byt o velikosti 1+kk umístěný v 1. nadzemním podlaží domu, vchod </w:t>
      </w:r>
      <w:r w:rsidR="002F1416" w:rsidRPr="00D71449">
        <w:t>č. p.</w:t>
      </w:r>
      <w:r w:rsidRPr="00D71449">
        <w:t xml:space="preserve"> 1197 (Sedlecká 5) s celkovou podlahovou plochou </w:t>
      </w:r>
      <w:r w:rsidRPr="00D71449">
        <w:rPr>
          <w:b/>
        </w:rPr>
        <w:t>4</w:t>
      </w:r>
      <w:r w:rsidR="00F056CC">
        <w:rPr>
          <w:b/>
        </w:rPr>
        <w:t>6</w:t>
      </w:r>
      <w:r w:rsidRPr="00D71449">
        <w:rPr>
          <w:b/>
        </w:rPr>
        <w:t>,</w:t>
      </w:r>
      <w:r w:rsidR="00F056CC">
        <w:rPr>
          <w:b/>
        </w:rPr>
        <w:t>2</w:t>
      </w:r>
      <w:r w:rsidRPr="00D71449">
        <w:rPr>
          <w:b/>
        </w:rPr>
        <w:t>0 m</w:t>
      </w:r>
      <w:r w:rsidRPr="00D71449">
        <w:rPr>
          <w:b/>
          <w:vertAlign w:val="superscript"/>
        </w:rPr>
        <w:t>2</w:t>
      </w:r>
      <w:r w:rsidRPr="00D71449">
        <w:rPr>
          <w:vertAlign w:val="superscript"/>
        </w:rPr>
        <w:t xml:space="preserve"> </w:t>
      </w:r>
      <w:r w:rsidRPr="00D71449">
        <w:t xml:space="preserve">zjištěnou dle ustanovení § 3 nařízení vlády 366/2013 Sb.*. </w:t>
      </w:r>
    </w:p>
    <w:p w:rsidR="00F82A1E" w:rsidRPr="00D71449" w:rsidRDefault="001069B9" w:rsidP="00F82A1E">
      <w:pPr>
        <w:spacing w:line="240" w:lineRule="auto"/>
        <w:contextualSpacing/>
        <w:jc w:val="both"/>
      </w:pPr>
      <w:r w:rsidRPr="00D71449">
        <w:lastRenderedPageBreak/>
        <w:t xml:space="preserve">Byt </w:t>
      </w:r>
      <w:r w:rsidR="00F82A1E" w:rsidRPr="00D71449">
        <w:t xml:space="preserve">tvoří: 1. pokoj s kuchyňským koutem, předsíň, koupelna s WC a komora </w:t>
      </w:r>
      <w:r w:rsidR="00045EDC">
        <w:t xml:space="preserve">č. 16 </w:t>
      </w:r>
      <w:r w:rsidR="00F82A1E" w:rsidRPr="00D71449">
        <w:t xml:space="preserve">umístěná </w:t>
      </w:r>
      <w:r w:rsidR="00045EDC" w:rsidRPr="00D71449">
        <w:t xml:space="preserve">mimo jednotku </w:t>
      </w:r>
      <w:r w:rsidR="00045EDC">
        <w:t xml:space="preserve">- </w:t>
      </w:r>
      <w:r w:rsidR="00F82A1E" w:rsidRPr="00D71449">
        <w:t xml:space="preserve">rovněž  v 1. nadzemním podlaží domu </w:t>
      </w:r>
      <w:r w:rsidR="002F1416" w:rsidRPr="00D71449">
        <w:t>č. p.</w:t>
      </w:r>
      <w:r w:rsidR="00F82A1E" w:rsidRPr="00D71449">
        <w:t xml:space="preserve"> 1197. </w:t>
      </w:r>
    </w:p>
    <w:p w:rsidR="001069B9" w:rsidRPr="00D71449" w:rsidRDefault="001069B9" w:rsidP="001069B9">
      <w:pPr>
        <w:spacing w:line="240" w:lineRule="auto"/>
        <w:contextualSpacing/>
        <w:jc w:val="both"/>
      </w:pPr>
      <w:r w:rsidRPr="00D71449">
        <w:t xml:space="preserve">Vybavení bytu: kuchyňská linka, sporák elektrický, umyvadlo, </w:t>
      </w:r>
      <w:r w:rsidR="00214427">
        <w:t xml:space="preserve">sprchový kout </w:t>
      </w:r>
      <w:r w:rsidRPr="00D71449">
        <w:t xml:space="preserve">a kombinované WC. </w:t>
      </w:r>
    </w:p>
    <w:p w:rsidR="001069B9" w:rsidRPr="00D71449" w:rsidRDefault="001069B9" w:rsidP="00E6397A">
      <w:pPr>
        <w:spacing w:line="240" w:lineRule="auto"/>
        <w:contextualSpacing/>
        <w:jc w:val="both"/>
      </w:pPr>
    </w:p>
    <w:p w:rsidR="00E6397A" w:rsidRPr="00D71449" w:rsidRDefault="00FD3476" w:rsidP="00E6397A">
      <w:pPr>
        <w:spacing w:line="240" w:lineRule="auto"/>
        <w:contextualSpacing/>
        <w:jc w:val="both"/>
      </w:pPr>
      <w:r w:rsidRPr="00D71449">
        <w:t>B</w:t>
      </w:r>
      <w:r w:rsidR="00E6397A" w:rsidRPr="00D71449">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D71449">
        <w:t>bytu</w:t>
      </w:r>
      <w:r w:rsidR="00E6397A" w:rsidRPr="00D71449">
        <w:t xml:space="preserve"> v domě je znázorněno v příloze tohoto prohlášení. </w:t>
      </w:r>
    </w:p>
    <w:p w:rsidR="001E1B84" w:rsidRPr="00D71449" w:rsidRDefault="001E1B84" w:rsidP="00E6397A">
      <w:pPr>
        <w:spacing w:line="240" w:lineRule="auto"/>
        <w:contextualSpacing/>
        <w:jc w:val="both"/>
      </w:pPr>
    </w:p>
    <w:p w:rsidR="00E6397A" w:rsidRPr="00D71449" w:rsidRDefault="00E6397A" w:rsidP="00E6397A">
      <w:pPr>
        <w:spacing w:line="240" w:lineRule="auto"/>
        <w:contextualSpacing/>
        <w:jc w:val="both"/>
        <w:rPr>
          <w:b/>
        </w:rPr>
      </w:pPr>
      <w:r w:rsidRPr="00D71449">
        <w:t xml:space="preserve">Podíl na společných částech nemovité věci činí  </w:t>
      </w:r>
      <w:r w:rsidR="00FD3476" w:rsidRPr="00D71449">
        <w:rPr>
          <w:b/>
        </w:rPr>
        <w:t>4</w:t>
      </w:r>
      <w:r w:rsidR="00F056CC">
        <w:rPr>
          <w:b/>
        </w:rPr>
        <w:t>62</w:t>
      </w:r>
      <w:r w:rsidR="00FD3476" w:rsidRPr="00D71449">
        <w:rPr>
          <w:b/>
        </w:rPr>
        <w:t>/</w:t>
      </w:r>
      <w:r w:rsidR="00214427">
        <w:rPr>
          <w:b/>
        </w:rPr>
        <w:t>35297</w:t>
      </w:r>
      <w:r w:rsidRPr="00D71449">
        <w:rPr>
          <w:b/>
        </w:rPr>
        <w:t>.</w:t>
      </w:r>
    </w:p>
    <w:p w:rsidR="008B5F83" w:rsidRPr="00D71449" w:rsidRDefault="008B5F83" w:rsidP="00F82A1E">
      <w:pPr>
        <w:spacing w:line="240" w:lineRule="auto"/>
        <w:contextualSpacing/>
        <w:jc w:val="both"/>
      </w:pPr>
    </w:p>
    <w:p w:rsidR="00002E98" w:rsidRPr="00D71449" w:rsidRDefault="00E6397A" w:rsidP="00002E98">
      <w:pPr>
        <w:spacing w:line="240" w:lineRule="auto"/>
        <w:contextualSpacing/>
        <w:jc w:val="both"/>
      </w:pPr>
      <w:r w:rsidRPr="00D71449">
        <w:t xml:space="preserve">K jednotce přísluší právo výlučného užívání </w:t>
      </w:r>
      <w:r w:rsidR="00F82A1E" w:rsidRPr="00D71449">
        <w:rPr>
          <w:b/>
        </w:rPr>
        <w:t xml:space="preserve">polozapuštěná terasa </w:t>
      </w:r>
      <w:r w:rsidR="00F82A1E" w:rsidRPr="00D71449">
        <w:t xml:space="preserve">o ploše </w:t>
      </w:r>
      <w:r w:rsidR="005E4420" w:rsidRPr="00D71449">
        <w:t>4,40</w:t>
      </w:r>
      <w:r w:rsidR="00F82A1E" w:rsidRPr="00D71449">
        <w:t xml:space="preserve"> m</w:t>
      </w:r>
      <w:r w:rsidR="00F82A1E" w:rsidRPr="00D71449">
        <w:rPr>
          <w:vertAlign w:val="superscript"/>
        </w:rPr>
        <w:t>2</w:t>
      </w:r>
      <w:r w:rsidR="00F82A1E" w:rsidRPr="00D71449">
        <w:t xml:space="preserve">, </w:t>
      </w:r>
      <w:r w:rsidR="00002E98" w:rsidRPr="00D71449">
        <w:t xml:space="preserve">která je přístupná z bytu. Podlahová plocha polozapuštěné terasy se nezapočítává do celkové podlahové plochy bytu. </w:t>
      </w:r>
    </w:p>
    <w:p w:rsidR="009E4022" w:rsidRPr="00D71449" w:rsidRDefault="009E4022" w:rsidP="009E4022">
      <w:pPr>
        <w:spacing w:line="240" w:lineRule="auto"/>
        <w:contextualSpacing/>
        <w:jc w:val="both"/>
      </w:pPr>
    </w:p>
    <w:p w:rsidR="009E4022" w:rsidRPr="009E4022" w:rsidRDefault="009E4022" w:rsidP="009E4022">
      <w:pPr>
        <w:spacing w:line="240" w:lineRule="auto"/>
        <w:contextualSpacing/>
        <w:jc w:val="both"/>
      </w:pPr>
      <w:r w:rsidRPr="009E4022">
        <w:t xml:space="preserve">K jednotce dále přísluší právo výlučného užívání </w:t>
      </w:r>
      <w:r w:rsidRPr="009E4022">
        <w:rPr>
          <w:b/>
        </w:rPr>
        <w:t xml:space="preserve">garážového stání č. 21 </w:t>
      </w:r>
      <w:r w:rsidRPr="009E4022">
        <w:t>o ploše 21,80 m</w:t>
      </w:r>
      <w:r w:rsidRPr="009E4022">
        <w:rPr>
          <w:vertAlign w:val="superscript"/>
        </w:rPr>
        <w:t>2</w:t>
      </w:r>
      <w:r w:rsidRPr="009E4022">
        <w:t xml:space="preserve"> v 1. podzemním podlaží domu </w:t>
      </w:r>
      <w:r w:rsidR="002F1416" w:rsidRPr="009E4022">
        <w:t>č. p.</w:t>
      </w:r>
      <w:r w:rsidRPr="009E4022">
        <w:t xml:space="preserve"> 1197 (Sedlecká 5). Podlahová plocha garážového stání se nezapočítává do celkové podlahové plochy bytu. </w:t>
      </w:r>
    </w:p>
    <w:p w:rsidR="0059098C" w:rsidRPr="004E1AF3" w:rsidRDefault="0059098C" w:rsidP="006A3EC0">
      <w:pPr>
        <w:spacing w:line="240" w:lineRule="auto"/>
        <w:contextualSpacing/>
        <w:jc w:val="both"/>
        <w:rPr>
          <w:color w:val="76923C" w:themeColor="accent3" w:themeShade="BF"/>
        </w:rPr>
      </w:pPr>
    </w:p>
    <w:p w:rsidR="0059098C" w:rsidRPr="00D71449" w:rsidRDefault="0059098C" w:rsidP="006A3EC0">
      <w:pPr>
        <w:spacing w:line="240" w:lineRule="auto"/>
        <w:contextualSpacing/>
        <w:jc w:val="both"/>
        <w:rPr>
          <w:b/>
        </w:rPr>
      </w:pPr>
      <w:r w:rsidRPr="00D71449">
        <w:rPr>
          <w:b/>
        </w:rPr>
        <w:t>7) Jednotka č. 119</w:t>
      </w:r>
      <w:r w:rsidR="00E0187D" w:rsidRPr="00D71449">
        <w:rPr>
          <w:b/>
        </w:rPr>
        <w:t>7</w:t>
      </w:r>
      <w:r w:rsidRPr="00D71449">
        <w:rPr>
          <w:b/>
        </w:rPr>
        <w:t xml:space="preserve">/7 </w:t>
      </w:r>
    </w:p>
    <w:p w:rsidR="001069B9" w:rsidRPr="00D71449" w:rsidRDefault="001069B9" w:rsidP="00E05E5B">
      <w:pPr>
        <w:spacing w:line="240" w:lineRule="auto"/>
        <w:contextualSpacing/>
        <w:jc w:val="both"/>
      </w:pPr>
    </w:p>
    <w:p w:rsidR="00E05E5B" w:rsidRPr="00D71449" w:rsidRDefault="00E05E5B" w:rsidP="00E05E5B">
      <w:pPr>
        <w:spacing w:line="240" w:lineRule="auto"/>
        <w:contextualSpacing/>
        <w:jc w:val="both"/>
      </w:pPr>
      <w:r w:rsidRPr="00D71449">
        <w:t xml:space="preserve">Jednotka se skládá z bytu a z podílu na společných částech nemovité věci. </w:t>
      </w:r>
    </w:p>
    <w:p w:rsidR="001069B9" w:rsidRPr="00D71449" w:rsidRDefault="001069B9" w:rsidP="00E0187D">
      <w:pPr>
        <w:spacing w:line="240" w:lineRule="auto"/>
        <w:contextualSpacing/>
        <w:jc w:val="both"/>
      </w:pPr>
    </w:p>
    <w:p w:rsidR="00E0187D" w:rsidRPr="00D71449" w:rsidRDefault="00E0187D" w:rsidP="00E0187D">
      <w:pPr>
        <w:spacing w:line="240" w:lineRule="auto"/>
        <w:contextualSpacing/>
        <w:jc w:val="both"/>
      </w:pPr>
      <w:r w:rsidRPr="00D71449">
        <w:t xml:space="preserve">Byt o velikosti 3+kk umístěný v 1. nadzemním podlaží domu, vchod </w:t>
      </w:r>
      <w:r w:rsidR="002F1416" w:rsidRPr="00D71449">
        <w:t>č. p.</w:t>
      </w:r>
      <w:r w:rsidRPr="00D71449">
        <w:t xml:space="preserve"> 1197 (Sedlecká 5) s celkovou podlahovou plochou </w:t>
      </w:r>
      <w:r w:rsidR="00F056CC">
        <w:rPr>
          <w:b/>
        </w:rPr>
        <w:t>90,60</w:t>
      </w:r>
      <w:r w:rsidRPr="00D71449">
        <w:rPr>
          <w:b/>
        </w:rPr>
        <w:t xml:space="preserve"> m</w:t>
      </w:r>
      <w:r w:rsidRPr="00D71449">
        <w:rPr>
          <w:b/>
          <w:vertAlign w:val="superscript"/>
        </w:rPr>
        <w:t>2</w:t>
      </w:r>
      <w:r w:rsidRPr="00D71449">
        <w:rPr>
          <w:vertAlign w:val="superscript"/>
        </w:rPr>
        <w:t xml:space="preserve"> </w:t>
      </w:r>
      <w:r w:rsidRPr="00D71449">
        <w:t xml:space="preserve">zjištěnou dle ustanovení § 3 nařízení vlády 366/2013 Sb.*. </w:t>
      </w:r>
    </w:p>
    <w:p w:rsidR="00E0187D" w:rsidRPr="00D71449" w:rsidRDefault="001069B9" w:rsidP="00E0187D">
      <w:pPr>
        <w:spacing w:line="240" w:lineRule="auto"/>
        <w:contextualSpacing/>
        <w:jc w:val="both"/>
      </w:pPr>
      <w:r w:rsidRPr="00D71449">
        <w:t xml:space="preserve">Byt </w:t>
      </w:r>
      <w:r w:rsidR="00E0187D" w:rsidRPr="00D71449">
        <w:t xml:space="preserve">tvoří: 1. pokoj s kuchyňským koutem, 2. pokoj, 3. pokoj, předsíň, koupelna,  WC, komora a komora </w:t>
      </w:r>
      <w:r w:rsidR="00045EDC">
        <w:t xml:space="preserve">č. 17 </w:t>
      </w:r>
      <w:r w:rsidR="00E0187D" w:rsidRPr="00D71449">
        <w:t xml:space="preserve">umístěná </w:t>
      </w:r>
      <w:r w:rsidR="00045EDC" w:rsidRPr="00D71449">
        <w:t xml:space="preserve">mimo jednotku </w:t>
      </w:r>
      <w:r w:rsidR="00045EDC">
        <w:t xml:space="preserve">- </w:t>
      </w:r>
      <w:r w:rsidR="00E0187D" w:rsidRPr="00D71449">
        <w:t xml:space="preserve">rovněž  v 1. nadzemním podlaží domu </w:t>
      </w:r>
      <w:r w:rsidR="002F1416" w:rsidRPr="00D71449">
        <w:t>č. p.</w:t>
      </w:r>
      <w:r w:rsidR="00E0187D" w:rsidRPr="00D71449">
        <w:t xml:space="preserve"> 1197. </w:t>
      </w:r>
    </w:p>
    <w:p w:rsidR="001069B9" w:rsidRPr="00D71449" w:rsidRDefault="001069B9" w:rsidP="001069B9">
      <w:pPr>
        <w:spacing w:line="240" w:lineRule="auto"/>
        <w:contextualSpacing/>
        <w:jc w:val="both"/>
      </w:pPr>
      <w:r w:rsidRPr="00D71449">
        <w:t xml:space="preserve">Vybavení bytu: kuchyňská linka, kombinovaný sporák, umyvadlo, vana a kombinované WC. </w:t>
      </w:r>
    </w:p>
    <w:p w:rsidR="001069B9" w:rsidRPr="00D71449" w:rsidRDefault="001069B9" w:rsidP="00E6397A">
      <w:pPr>
        <w:spacing w:line="240" w:lineRule="auto"/>
        <w:contextualSpacing/>
        <w:jc w:val="both"/>
      </w:pPr>
    </w:p>
    <w:p w:rsidR="00E6397A" w:rsidRPr="00D71449" w:rsidRDefault="00FD3476" w:rsidP="00E6397A">
      <w:pPr>
        <w:spacing w:line="240" w:lineRule="auto"/>
        <w:contextualSpacing/>
        <w:jc w:val="both"/>
      </w:pPr>
      <w:r w:rsidRPr="00D71449">
        <w:t>B</w:t>
      </w:r>
      <w:r w:rsidR="00E6397A" w:rsidRPr="00D71449">
        <w:t>yt je jak</w:t>
      </w:r>
      <w:r w:rsidR="00A560C7" w:rsidRPr="00D71449">
        <w:t>o prostorově oddělená část domu</w:t>
      </w:r>
      <w:r w:rsidR="00E6397A" w:rsidRPr="00D71449">
        <w:t xml:space="preserve">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D71449">
        <w:t>bytu</w:t>
      </w:r>
      <w:r w:rsidR="00E6397A" w:rsidRPr="00D71449">
        <w:t xml:space="preserve"> v domě je znázorněno v příloze tohoto prohlášení. </w:t>
      </w:r>
    </w:p>
    <w:p w:rsidR="001E1B84" w:rsidRPr="00D71449" w:rsidRDefault="001E1B84" w:rsidP="00E6397A">
      <w:pPr>
        <w:spacing w:line="240" w:lineRule="auto"/>
        <w:contextualSpacing/>
        <w:jc w:val="both"/>
      </w:pPr>
    </w:p>
    <w:p w:rsidR="00E6397A" w:rsidRPr="00D71449" w:rsidRDefault="00E6397A" w:rsidP="00E6397A">
      <w:pPr>
        <w:spacing w:line="240" w:lineRule="auto"/>
        <w:contextualSpacing/>
        <w:jc w:val="both"/>
      </w:pPr>
      <w:r w:rsidRPr="00D71449">
        <w:t xml:space="preserve">Podíl na společných částech nemovité věci činí  </w:t>
      </w:r>
      <w:r w:rsidR="00F056CC">
        <w:rPr>
          <w:b/>
        </w:rPr>
        <w:t>906</w:t>
      </w:r>
      <w:r w:rsidR="00FD3476" w:rsidRPr="00D71449">
        <w:rPr>
          <w:b/>
        </w:rPr>
        <w:t>/</w:t>
      </w:r>
      <w:r w:rsidR="00214427">
        <w:rPr>
          <w:b/>
        </w:rPr>
        <w:t>35297</w:t>
      </w:r>
      <w:r w:rsidRPr="00D71449">
        <w:t>.</w:t>
      </w:r>
    </w:p>
    <w:p w:rsidR="008B5F83" w:rsidRPr="00D71449" w:rsidRDefault="008B5F83" w:rsidP="008B5F83">
      <w:pPr>
        <w:spacing w:line="240" w:lineRule="auto"/>
        <w:contextualSpacing/>
        <w:jc w:val="both"/>
      </w:pPr>
    </w:p>
    <w:p w:rsidR="00002E98" w:rsidRPr="00D71449" w:rsidRDefault="008B5F83" w:rsidP="00002E98">
      <w:pPr>
        <w:spacing w:line="240" w:lineRule="auto"/>
        <w:contextualSpacing/>
        <w:jc w:val="both"/>
      </w:pPr>
      <w:r w:rsidRPr="00D71449">
        <w:t xml:space="preserve">K jednotce přísluší právo výlučného užívání </w:t>
      </w:r>
      <w:r w:rsidRPr="00D71449">
        <w:rPr>
          <w:b/>
        </w:rPr>
        <w:t xml:space="preserve">polozapuštěná terasa </w:t>
      </w:r>
      <w:r w:rsidRPr="00D71449">
        <w:t>o ploše 6,90 m</w:t>
      </w:r>
      <w:r w:rsidRPr="00D71449">
        <w:rPr>
          <w:vertAlign w:val="superscript"/>
        </w:rPr>
        <w:t>2</w:t>
      </w:r>
      <w:r w:rsidRPr="00D71449">
        <w:t xml:space="preserve">, </w:t>
      </w:r>
      <w:r w:rsidR="00002E98" w:rsidRPr="00D71449">
        <w:t xml:space="preserve">která je přístupná z bytu. Podlahová plocha polozapuštěné terasy se nezapočítává do celkové podlahové plochy bytu. </w:t>
      </w:r>
    </w:p>
    <w:p w:rsidR="008B5F83" w:rsidRPr="00D71449" w:rsidRDefault="008B5F83" w:rsidP="00E0187D">
      <w:pPr>
        <w:spacing w:line="240" w:lineRule="auto"/>
        <w:contextualSpacing/>
        <w:jc w:val="both"/>
      </w:pPr>
    </w:p>
    <w:p w:rsidR="001E1B84" w:rsidRPr="00D71449" w:rsidRDefault="00E6397A" w:rsidP="001E1B84">
      <w:pPr>
        <w:spacing w:line="240" w:lineRule="auto"/>
        <w:contextualSpacing/>
        <w:jc w:val="both"/>
      </w:pPr>
      <w:r w:rsidRPr="00D71449">
        <w:t xml:space="preserve">K jednotce </w:t>
      </w:r>
      <w:r w:rsidR="001E1B84" w:rsidRPr="00D71449">
        <w:t xml:space="preserve">dále </w:t>
      </w:r>
      <w:r w:rsidRPr="00D71449">
        <w:t xml:space="preserve">přísluší právo výlučného užívání </w:t>
      </w:r>
      <w:r w:rsidR="00E0187D" w:rsidRPr="00D71449">
        <w:rPr>
          <w:b/>
        </w:rPr>
        <w:t>garážové</w:t>
      </w:r>
      <w:r w:rsidR="009718CF" w:rsidRPr="00D71449">
        <w:rPr>
          <w:b/>
        </w:rPr>
        <w:t>ho</w:t>
      </w:r>
      <w:r w:rsidR="00E0187D" w:rsidRPr="00D71449">
        <w:rPr>
          <w:b/>
        </w:rPr>
        <w:t xml:space="preserve"> stání č. 27 </w:t>
      </w:r>
      <w:r w:rsidR="00E0187D" w:rsidRPr="00D71449">
        <w:t>o ploše 17,10 m</w:t>
      </w:r>
      <w:r w:rsidR="00E0187D" w:rsidRPr="00D71449">
        <w:rPr>
          <w:vertAlign w:val="superscript"/>
        </w:rPr>
        <w:t>2</w:t>
      </w:r>
      <w:r w:rsidR="00E0187D" w:rsidRPr="00D71449">
        <w:t xml:space="preserve"> v 1. podzemním podlaží domu </w:t>
      </w:r>
      <w:r w:rsidR="002F1416" w:rsidRPr="00D71449">
        <w:t>č. p.</w:t>
      </w:r>
      <w:r w:rsidR="00E0187D" w:rsidRPr="00D71449">
        <w:t xml:space="preserve"> 1197</w:t>
      </w:r>
      <w:r w:rsidR="001E1B84" w:rsidRPr="00D71449">
        <w:t xml:space="preserve">. Podlahová plocha garážového stání se nezapočítává do celkové podlahové plochy bytu. </w:t>
      </w:r>
    </w:p>
    <w:p w:rsidR="00B60DE1" w:rsidRDefault="00B60DE1" w:rsidP="006A3EC0">
      <w:pPr>
        <w:spacing w:line="240" w:lineRule="auto"/>
        <w:contextualSpacing/>
        <w:jc w:val="both"/>
        <w:rPr>
          <w:b/>
          <w:color w:val="76923C" w:themeColor="accent3" w:themeShade="BF"/>
        </w:rPr>
      </w:pPr>
    </w:p>
    <w:p w:rsidR="00214427" w:rsidRPr="004E1AF3" w:rsidRDefault="00214427" w:rsidP="006A3EC0">
      <w:pPr>
        <w:spacing w:line="240" w:lineRule="auto"/>
        <w:contextualSpacing/>
        <w:jc w:val="both"/>
        <w:rPr>
          <w:b/>
          <w:color w:val="76923C" w:themeColor="accent3" w:themeShade="BF"/>
        </w:rPr>
      </w:pPr>
    </w:p>
    <w:p w:rsidR="0059098C" w:rsidRPr="00CB0605" w:rsidRDefault="0059098C" w:rsidP="006A3EC0">
      <w:pPr>
        <w:spacing w:line="240" w:lineRule="auto"/>
        <w:contextualSpacing/>
        <w:jc w:val="both"/>
        <w:rPr>
          <w:b/>
        </w:rPr>
      </w:pPr>
      <w:r w:rsidRPr="00CB0605">
        <w:rPr>
          <w:b/>
        </w:rPr>
        <w:t>8) Jednotka č. 11</w:t>
      </w:r>
      <w:r w:rsidR="00416B74" w:rsidRPr="00CB0605">
        <w:rPr>
          <w:b/>
        </w:rPr>
        <w:t>97</w:t>
      </w:r>
      <w:r w:rsidRPr="00CB0605">
        <w:rPr>
          <w:b/>
        </w:rPr>
        <w:t xml:space="preserve">/8 </w:t>
      </w:r>
    </w:p>
    <w:p w:rsidR="001069B9" w:rsidRPr="00CB0605" w:rsidRDefault="001069B9" w:rsidP="00E05E5B">
      <w:pPr>
        <w:spacing w:line="240" w:lineRule="auto"/>
        <w:contextualSpacing/>
        <w:jc w:val="both"/>
      </w:pPr>
    </w:p>
    <w:p w:rsidR="00E05E5B" w:rsidRPr="00CB0605" w:rsidRDefault="00E05E5B" w:rsidP="00E05E5B">
      <w:pPr>
        <w:spacing w:line="240" w:lineRule="auto"/>
        <w:contextualSpacing/>
        <w:jc w:val="both"/>
      </w:pPr>
      <w:r w:rsidRPr="00CB0605">
        <w:t xml:space="preserve">Jednotka se skládá z bytu a z podílu na společných částech nemovité věci. </w:t>
      </w:r>
    </w:p>
    <w:p w:rsidR="001069B9" w:rsidRPr="004E1AF3" w:rsidRDefault="001069B9" w:rsidP="00416B74">
      <w:pPr>
        <w:spacing w:line="240" w:lineRule="auto"/>
        <w:contextualSpacing/>
        <w:jc w:val="both"/>
        <w:rPr>
          <w:color w:val="76923C" w:themeColor="accent3" w:themeShade="BF"/>
        </w:rPr>
      </w:pPr>
    </w:p>
    <w:p w:rsidR="00416B74" w:rsidRPr="00CB0605" w:rsidRDefault="00416B74" w:rsidP="00416B74">
      <w:pPr>
        <w:spacing w:line="240" w:lineRule="auto"/>
        <w:contextualSpacing/>
        <w:jc w:val="both"/>
      </w:pPr>
      <w:r w:rsidRPr="00CB0605">
        <w:t xml:space="preserve">Byt o velikosti 3+1 umístěný v 2. nadzemním podlaží domu, vchod </w:t>
      </w:r>
      <w:r w:rsidR="002F1416" w:rsidRPr="00CB0605">
        <w:t>č. p.</w:t>
      </w:r>
      <w:r w:rsidRPr="00CB0605">
        <w:t xml:space="preserve"> 1197 (Sedlecká 5) s celkovou podlahovou plochou </w:t>
      </w:r>
      <w:r w:rsidRPr="00CB0605">
        <w:rPr>
          <w:b/>
        </w:rPr>
        <w:t>8</w:t>
      </w:r>
      <w:r w:rsidR="00F056CC">
        <w:rPr>
          <w:b/>
        </w:rPr>
        <w:t>2,40</w:t>
      </w:r>
      <w:r w:rsidRPr="00CB0605">
        <w:rPr>
          <w:b/>
        </w:rPr>
        <w:t xml:space="preserve"> m</w:t>
      </w:r>
      <w:r w:rsidRPr="00CB0605">
        <w:rPr>
          <w:b/>
          <w:vertAlign w:val="superscript"/>
        </w:rPr>
        <w:t>2</w:t>
      </w:r>
      <w:r w:rsidRPr="00CB0605">
        <w:rPr>
          <w:vertAlign w:val="superscript"/>
        </w:rPr>
        <w:t xml:space="preserve"> </w:t>
      </w:r>
      <w:r w:rsidRPr="00CB0605">
        <w:t xml:space="preserve">zjištěnou dle ustanovení § 3 nařízení vlády 366/2013 Sb.*. </w:t>
      </w:r>
    </w:p>
    <w:p w:rsidR="00416B74" w:rsidRPr="00CB0605" w:rsidRDefault="001069B9" w:rsidP="00416B74">
      <w:pPr>
        <w:spacing w:line="240" w:lineRule="auto"/>
        <w:contextualSpacing/>
        <w:jc w:val="both"/>
      </w:pPr>
      <w:r w:rsidRPr="00CB0605">
        <w:t xml:space="preserve">Byt </w:t>
      </w:r>
      <w:r w:rsidR="00416B74" w:rsidRPr="00CB0605">
        <w:t xml:space="preserve">tvoří: kuchyň, 1. pokoj, 2. pokoj, 3. pokoj, předsíň, WC, koupelna a </w:t>
      </w:r>
      <w:r w:rsidR="00320FF7" w:rsidRPr="00CB0605">
        <w:t xml:space="preserve">komora </w:t>
      </w:r>
      <w:r w:rsidR="00AA3A17">
        <w:t xml:space="preserve">č. 21 umístěná </w:t>
      </w:r>
      <w:r w:rsidR="00AA3A17" w:rsidRPr="00CB0605">
        <w:t xml:space="preserve">mimo jednotku </w:t>
      </w:r>
      <w:r w:rsidR="00AA3A17">
        <w:t xml:space="preserve">– rovněž </w:t>
      </w:r>
      <w:r w:rsidR="00416B74" w:rsidRPr="00CB0605">
        <w:t xml:space="preserve">v </w:t>
      </w:r>
      <w:r w:rsidR="00320FF7" w:rsidRPr="00CB0605">
        <w:t>2</w:t>
      </w:r>
      <w:r w:rsidR="00416B74" w:rsidRPr="00CB0605">
        <w:t xml:space="preserve">. </w:t>
      </w:r>
      <w:r w:rsidR="00DA4FDD" w:rsidRPr="00CB0605">
        <w:t>nad</w:t>
      </w:r>
      <w:r w:rsidR="00416B74" w:rsidRPr="00CB0605">
        <w:t xml:space="preserve">zemním podlaží domu </w:t>
      </w:r>
      <w:r w:rsidR="002F1416" w:rsidRPr="00CB0605">
        <w:t>č. p.</w:t>
      </w:r>
      <w:r w:rsidR="00416B74" w:rsidRPr="00CB0605">
        <w:t xml:space="preserve"> 1197. </w:t>
      </w:r>
    </w:p>
    <w:p w:rsidR="001069B9" w:rsidRPr="00CB0605" w:rsidRDefault="001069B9" w:rsidP="001069B9">
      <w:pPr>
        <w:spacing w:line="240" w:lineRule="auto"/>
        <w:contextualSpacing/>
        <w:jc w:val="both"/>
      </w:pPr>
      <w:r w:rsidRPr="00CB0605">
        <w:t xml:space="preserve">Vybavení bytu: kuchyňská linka, kombinovaný sporák, umyvadlo, vana a kombinované WC. </w:t>
      </w:r>
    </w:p>
    <w:p w:rsidR="001069B9" w:rsidRPr="00CB0605" w:rsidRDefault="001069B9" w:rsidP="00E6397A">
      <w:pPr>
        <w:spacing w:line="240" w:lineRule="auto"/>
        <w:contextualSpacing/>
        <w:jc w:val="both"/>
      </w:pPr>
    </w:p>
    <w:p w:rsidR="00E6397A" w:rsidRPr="00CB0605" w:rsidRDefault="00FD3476" w:rsidP="00E6397A">
      <w:pPr>
        <w:spacing w:line="240" w:lineRule="auto"/>
        <w:contextualSpacing/>
        <w:jc w:val="both"/>
      </w:pPr>
      <w:r w:rsidRPr="00CB0605">
        <w:t>B</w:t>
      </w:r>
      <w:r w:rsidR="00E6397A" w:rsidRPr="00CB0605">
        <w:t>yt je jak</w:t>
      </w:r>
      <w:r w:rsidR="00A560C7" w:rsidRPr="00CB0605">
        <w:t>o prostorově oddělená část domu</w:t>
      </w:r>
      <w:r w:rsidR="00E6397A" w:rsidRPr="00CB0605">
        <w:t xml:space="preserve"> ohraničen vnitřními povrchy obvodových stěn této prostorově oddělené části domu, podlahou, stropem a výplněmi stavebních otvorů ve stěnách ohraničujících byt, obdobně to </w:t>
      </w:r>
      <w:r w:rsidR="00E6397A" w:rsidRPr="00CB0605">
        <w:lastRenderedPageBreak/>
        <w:t xml:space="preserve">platí pro ohraničení místností, které jsou jako součást bytu umístěné mimo hlavní obytný prostor. Umístění </w:t>
      </w:r>
      <w:r w:rsidRPr="00CB0605">
        <w:t>bytu</w:t>
      </w:r>
      <w:r w:rsidR="00E6397A" w:rsidRPr="00CB0605">
        <w:t xml:space="preserve"> v domě je znázorněno v příloze tohoto prohlášení. </w:t>
      </w:r>
    </w:p>
    <w:p w:rsidR="001E1B84" w:rsidRPr="00CB0605" w:rsidRDefault="001E1B84" w:rsidP="00E6397A">
      <w:pPr>
        <w:spacing w:line="240" w:lineRule="auto"/>
        <w:contextualSpacing/>
        <w:jc w:val="both"/>
      </w:pPr>
    </w:p>
    <w:p w:rsidR="00E6397A" w:rsidRPr="00CB0605" w:rsidRDefault="00E6397A" w:rsidP="00E6397A">
      <w:pPr>
        <w:spacing w:line="240" w:lineRule="auto"/>
        <w:contextualSpacing/>
        <w:jc w:val="both"/>
      </w:pPr>
      <w:r w:rsidRPr="00CB0605">
        <w:t xml:space="preserve">Podíl na společných částech nemovité věci činí  </w:t>
      </w:r>
      <w:r w:rsidR="00FD3476" w:rsidRPr="00CB0605">
        <w:rPr>
          <w:b/>
        </w:rPr>
        <w:t>8</w:t>
      </w:r>
      <w:r w:rsidR="00F056CC">
        <w:rPr>
          <w:b/>
        </w:rPr>
        <w:t>24</w:t>
      </w:r>
      <w:r w:rsidR="00FD3476" w:rsidRPr="00CB0605">
        <w:rPr>
          <w:b/>
        </w:rPr>
        <w:t>/</w:t>
      </w:r>
      <w:r w:rsidR="00214427">
        <w:rPr>
          <w:b/>
        </w:rPr>
        <w:t>35297</w:t>
      </w:r>
      <w:r w:rsidRPr="00CB0605">
        <w:t>.</w:t>
      </w:r>
    </w:p>
    <w:p w:rsidR="008B5F83" w:rsidRPr="00CB0605" w:rsidRDefault="008B5F83" w:rsidP="00416B74">
      <w:pPr>
        <w:spacing w:line="240" w:lineRule="auto"/>
        <w:contextualSpacing/>
        <w:jc w:val="both"/>
      </w:pPr>
    </w:p>
    <w:p w:rsidR="008B5F83" w:rsidRPr="00CB0605" w:rsidRDefault="008B5F83" w:rsidP="00416B74">
      <w:pPr>
        <w:spacing w:line="240" w:lineRule="auto"/>
        <w:contextualSpacing/>
        <w:jc w:val="both"/>
      </w:pPr>
      <w:r w:rsidRPr="00CB0605">
        <w:t xml:space="preserve">K jednotce přísluší právo výlučného užívání </w:t>
      </w:r>
      <w:r w:rsidRPr="00CB0605">
        <w:rPr>
          <w:b/>
        </w:rPr>
        <w:t xml:space="preserve">lodžie </w:t>
      </w:r>
      <w:r w:rsidRPr="00CB0605">
        <w:t>o ploše 7,30 m</w:t>
      </w:r>
      <w:r w:rsidRPr="00CB0605">
        <w:rPr>
          <w:vertAlign w:val="superscript"/>
        </w:rPr>
        <w:t>2</w:t>
      </w:r>
      <w:r w:rsidRPr="00CB0605">
        <w:t>, která je přístupná pouze z</w:t>
      </w:r>
      <w:r w:rsidR="00002E98" w:rsidRPr="00CB0605">
        <w:t> </w:t>
      </w:r>
      <w:r w:rsidRPr="00CB0605">
        <w:t>bytu</w:t>
      </w:r>
      <w:r w:rsidR="00002E98" w:rsidRPr="00CB0605">
        <w:t>. P</w:t>
      </w:r>
      <w:r w:rsidRPr="00CB0605">
        <w:t>odlahová plocha lodžie se nezapočítává do celkové podlahové plochy bytu.</w:t>
      </w:r>
    </w:p>
    <w:p w:rsidR="008B5F83" w:rsidRPr="00CB0605" w:rsidRDefault="008B5F83" w:rsidP="00416B74">
      <w:pPr>
        <w:spacing w:line="240" w:lineRule="auto"/>
        <w:contextualSpacing/>
        <w:jc w:val="both"/>
      </w:pPr>
    </w:p>
    <w:p w:rsidR="001E1B84" w:rsidRPr="00CB0605" w:rsidRDefault="00E6397A" w:rsidP="001E1B84">
      <w:pPr>
        <w:spacing w:line="240" w:lineRule="auto"/>
        <w:contextualSpacing/>
        <w:jc w:val="both"/>
      </w:pPr>
      <w:r w:rsidRPr="00CB0605">
        <w:t xml:space="preserve">K jednotce </w:t>
      </w:r>
      <w:r w:rsidR="001E1B84" w:rsidRPr="00CB0605">
        <w:t xml:space="preserve">dále </w:t>
      </w:r>
      <w:r w:rsidRPr="00CB0605">
        <w:t xml:space="preserve">přísluší právo výlučného užívání </w:t>
      </w:r>
      <w:r w:rsidR="00416B74" w:rsidRPr="00CB0605">
        <w:rPr>
          <w:b/>
        </w:rPr>
        <w:t>garážové</w:t>
      </w:r>
      <w:r w:rsidR="009718CF" w:rsidRPr="00CB0605">
        <w:rPr>
          <w:b/>
        </w:rPr>
        <w:t>ho</w:t>
      </w:r>
      <w:r w:rsidR="00416B74" w:rsidRPr="00CB0605">
        <w:rPr>
          <w:b/>
        </w:rPr>
        <w:t xml:space="preserve"> stání č. 2</w:t>
      </w:r>
      <w:r w:rsidR="00320FF7" w:rsidRPr="00CB0605">
        <w:rPr>
          <w:b/>
        </w:rPr>
        <w:t>8</w:t>
      </w:r>
      <w:r w:rsidR="00416B74" w:rsidRPr="00CB0605">
        <w:rPr>
          <w:b/>
        </w:rPr>
        <w:t xml:space="preserve"> </w:t>
      </w:r>
      <w:r w:rsidR="00416B74" w:rsidRPr="00CB0605">
        <w:t>o ploše 14,</w:t>
      </w:r>
      <w:r w:rsidR="00320FF7" w:rsidRPr="00CB0605">
        <w:t>9</w:t>
      </w:r>
      <w:r w:rsidR="00416B74" w:rsidRPr="00CB0605">
        <w:t>0 m</w:t>
      </w:r>
      <w:r w:rsidR="00416B74" w:rsidRPr="00CB0605">
        <w:rPr>
          <w:vertAlign w:val="superscript"/>
        </w:rPr>
        <w:t>2</w:t>
      </w:r>
      <w:r w:rsidR="00416B74" w:rsidRPr="00CB0605">
        <w:t xml:space="preserve"> v 1. podzemním podlaží domu </w:t>
      </w:r>
      <w:r w:rsidR="002F1416" w:rsidRPr="00CB0605">
        <w:t>č. p.</w:t>
      </w:r>
      <w:r w:rsidR="00416B74" w:rsidRPr="00CB0605">
        <w:t xml:space="preserve"> 1197</w:t>
      </w:r>
      <w:r w:rsidR="001E1B84" w:rsidRPr="00CB0605">
        <w:t xml:space="preserve">. Podlahová plocha garážového stání se nezapočítává do celkové podlahové plochy bytu. </w:t>
      </w:r>
    </w:p>
    <w:p w:rsidR="008B5F83" w:rsidRPr="004E1AF3" w:rsidRDefault="008B5F83" w:rsidP="00416B74">
      <w:pPr>
        <w:spacing w:line="240" w:lineRule="auto"/>
        <w:contextualSpacing/>
        <w:jc w:val="both"/>
        <w:rPr>
          <w:color w:val="76923C" w:themeColor="accent3" w:themeShade="BF"/>
        </w:rPr>
      </w:pPr>
    </w:p>
    <w:p w:rsidR="0059098C" w:rsidRPr="00CB0605" w:rsidRDefault="0059098C" w:rsidP="006A3EC0">
      <w:pPr>
        <w:spacing w:line="240" w:lineRule="auto"/>
        <w:contextualSpacing/>
        <w:jc w:val="both"/>
        <w:rPr>
          <w:b/>
        </w:rPr>
      </w:pPr>
      <w:r w:rsidRPr="00CB0605">
        <w:rPr>
          <w:b/>
        </w:rPr>
        <w:t>9) Jednotka č. 11</w:t>
      </w:r>
      <w:r w:rsidR="00F61C25" w:rsidRPr="00CB0605">
        <w:rPr>
          <w:b/>
        </w:rPr>
        <w:t>97</w:t>
      </w:r>
      <w:r w:rsidRPr="00CB0605">
        <w:rPr>
          <w:b/>
        </w:rPr>
        <w:t>/9</w:t>
      </w:r>
    </w:p>
    <w:p w:rsidR="001069B9" w:rsidRPr="00CB0605" w:rsidRDefault="001069B9" w:rsidP="00E05E5B">
      <w:pPr>
        <w:spacing w:line="240" w:lineRule="auto"/>
        <w:contextualSpacing/>
        <w:jc w:val="both"/>
      </w:pPr>
    </w:p>
    <w:p w:rsidR="00E05E5B" w:rsidRPr="00CB0605" w:rsidRDefault="00E05E5B" w:rsidP="00E05E5B">
      <w:pPr>
        <w:spacing w:line="240" w:lineRule="auto"/>
        <w:contextualSpacing/>
        <w:jc w:val="both"/>
      </w:pPr>
      <w:r w:rsidRPr="00CB0605">
        <w:t xml:space="preserve">Jednotka se skládá z bytu a z podílu na společných částech nemovité věci. </w:t>
      </w:r>
    </w:p>
    <w:p w:rsidR="001069B9" w:rsidRPr="00CB0605" w:rsidRDefault="001069B9" w:rsidP="00F61C25">
      <w:pPr>
        <w:spacing w:line="240" w:lineRule="auto"/>
        <w:contextualSpacing/>
        <w:jc w:val="both"/>
      </w:pPr>
    </w:p>
    <w:p w:rsidR="00F61C25" w:rsidRPr="00CB0605" w:rsidRDefault="00F61C25" w:rsidP="00F61C25">
      <w:pPr>
        <w:spacing w:line="240" w:lineRule="auto"/>
        <w:contextualSpacing/>
        <w:jc w:val="both"/>
      </w:pPr>
      <w:r w:rsidRPr="00CB0605">
        <w:t xml:space="preserve">Byt o velikosti 2+1 umístěný v 2. nadzemním podlaží domu, vchod </w:t>
      </w:r>
      <w:r w:rsidR="002F1416" w:rsidRPr="00CB0605">
        <w:t>č. p.</w:t>
      </w:r>
      <w:r w:rsidRPr="00CB0605">
        <w:t xml:space="preserve"> 1197 (Sedlecká 5) s celkovou podlahovou plochou </w:t>
      </w:r>
      <w:r w:rsidR="00035A86">
        <w:rPr>
          <w:b/>
        </w:rPr>
        <w:t>71</w:t>
      </w:r>
      <w:r w:rsidRPr="00CB0605">
        <w:rPr>
          <w:b/>
        </w:rPr>
        <w:t>,00 m</w:t>
      </w:r>
      <w:r w:rsidRPr="00CB0605">
        <w:rPr>
          <w:b/>
          <w:vertAlign w:val="superscript"/>
        </w:rPr>
        <w:t>2</w:t>
      </w:r>
      <w:r w:rsidRPr="00CB0605">
        <w:rPr>
          <w:vertAlign w:val="superscript"/>
        </w:rPr>
        <w:t xml:space="preserve"> </w:t>
      </w:r>
      <w:r w:rsidRPr="00CB0605">
        <w:t xml:space="preserve">zjištěnou dle ustanovení § 3 nařízení vlády 366/2013 Sb.*. </w:t>
      </w:r>
    </w:p>
    <w:p w:rsidR="00F61C25" w:rsidRPr="00CB0605" w:rsidRDefault="001069B9" w:rsidP="00F61C25">
      <w:pPr>
        <w:spacing w:line="240" w:lineRule="auto"/>
        <w:contextualSpacing/>
        <w:jc w:val="both"/>
      </w:pPr>
      <w:r w:rsidRPr="00CB0605">
        <w:t xml:space="preserve">Byt </w:t>
      </w:r>
      <w:r w:rsidR="00F61C25" w:rsidRPr="00CB0605">
        <w:t xml:space="preserve">tvoří: kuchyň, 1. pokoj, 2. pokoj, předsíň, WC, koupelna a sklep č. </w:t>
      </w:r>
      <w:r w:rsidR="00646995" w:rsidRPr="00CB0605">
        <w:t>8</w:t>
      </w:r>
      <w:r w:rsidR="00F61C25" w:rsidRPr="00CB0605">
        <w:t xml:space="preserve"> v 1. podzemním podlaží domu </w:t>
      </w:r>
      <w:r w:rsidR="002F1416" w:rsidRPr="00CB0605">
        <w:t>č. p.</w:t>
      </w:r>
      <w:r w:rsidR="00F61C25" w:rsidRPr="00CB0605">
        <w:t xml:space="preserve"> 1197. </w:t>
      </w:r>
    </w:p>
    <w:p w:rsidR="001069B9" w:rsidRPr="00CB0605" w:rsidRDefault="001069B9" w:rsidP="001069B9">
      <w:pPr>
        <w:spacing w:line="240" w:lineRule="auto"/>
        <w:contextualSpacing/>
        <w:jc w:val="both"/>
      </w:pPr>
      <w:r w:rsidRPr="00CB0605">
        <w:t xml:space="preserve">Vybavení bytu: kuchyňská linka, kombinovaný sporák, umyvadlo, vana a kombinované WC. </w:t>
      </w:r>
    </w:p>
    <w:p w:rsidR="001069B9" w:rsidRPr="00CB0605" w:rsidRDefault="001069B9" w:rsidP="00E6397A">
      <w:pPr>
        <w:spacing w:line="240" w:lineRule="auto"/>
        <w:contextualSpacing/>
        <w:jc w:val="both"/>
      </w:pPr>
    </w:p>
    <w:p w:rsidR="00E6397A" w:rsidRPr="00CB0605" w:rsidRDefault="00FD3476" w:rsidP="00E6397A">
      <w:pPr>
        <w:spacing w:line="240" w:lineRule="auto"/>
        <w:contextualSpacing/>
        <w:jc w:val="both"/>
      </w:pPr>
      <w:r w:rsidRPr="00CB0605">
        <w:t>B</w:t>
      </w:r>
      <w:r w:rsidR="00E6397A" w:rsidRPr="00CB0605">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CB0605">
        <w:t>bytu</w:t>
      </w:r>
      <w:r w:rsidR="00E6397A" w:rsidRPr="00CB0605">
        <w:t xml:space="preserve"> v domě je znázorněno v příloze tohoto prohlášení. </w:t>
      </w:r>
    </w:p>
    <w:p w:rsidR="008B5F83" w:rsidRPr="00CB0605" w:rsidRDefault="008B5F83" w:rsidP="00E6397A">
      <w:pPr>
        <w:spacing w:line="240" w:lineRule="auto"/>
        <w:contextualSpacing/>
        <w:jc w:val="both"/>
      </w:pPr>
    </w:p>
    <w:p w:rsidR="00E6397A" w:rsidRPr="00CB0605" w:rsidRDefault="00E6397A" w:rsidP="00E6397A">
      <w:pPr>
        <w:spacing w:line="240" w:lineRule="auto"/>
        <w:contextualSpacing/>
        <w:jc w:val="both"/>
      </w:pPr>
      <w:r w:rsidRPr="00CB0605">
        <w:t xml:space="preserve">Podíl na společných částech nemovité věci činí  </w:t>
      </w:r>
      <w:r w:rsidR="00035A86">
        <w:rPr>
          <w:b/>
        </w:rPr>
        <w:t>710</w:t>
      </w:r>
      <w:r w:rsidR="00FD3476" w:rsidRPr="00CB0605">
        <w:rPr>
          <w:b/>
        </w:rPr>
        <w:t>/</w:t>
      </w:r>
      <w:r w:rsidR="00214427">
        <w:rPr>
          <w:b/>
        </w:rPr>
        <w:t>35297</w:t>
      </w:r>
      <w:r w:rsidRPr="00CB0605">
        <w:t>.</w:t>
      </w:r>
    </w:p>
    <w:p w:rsidR="008B5F83" w:rsidRPr="00CB0605" w:rsidRDefault="008B5F83" w:rsidP="008B5F83">
      <w:pPr>
        <w:spacing w:line="240" w:lineRule="auto"/>
        <w:contextualSpacing/>
        <w:jc w:val="both"/>
      </w:pPr>
    </w:p>
    <w:p w:rsidR="008B5F83" w:rsidRPr="00CB0605" w:rsidRDefault="008B5F83" w:rsidP="00F61C25">
      <w:pPr>
        <w:spacing w:line="240" w:lineRule="auto"/>
        <w:contextualSpacing/>
        <w:jc w:val="both"/>
      </w:pPr>
      <w:r w:rsidRPr="00CB0605">
        <w:t xml:space="preserve">K jednotce přísluší právo výlučného užívání </w:t>
      </w:r>
      <w:r w:rsidRPr="00CB0605">
        <w:rPr>
          <w:b/>
        </w:rPr>
        <w:t xml:space="preserve">lodžie </w:t>
      </w:r>
      <w:r w:rsidRPr="00CB0605">
        <w:t>o ploše 7,10 m</w:t>
      </w:r>
      <w:r w:rsidRPr="00CB0605">
        <w:rPr>
          <w:vertAlign w:val="superscript"/>
        </w:rPr>
        <w:t>2</w:t>
      </w:r>
      <w:r w:rsidRPr="00CB0605">
        <w:t>, která je přístupná pouze z</w:t>
      </w:r>
      <w:r w:rsidR="00002E98" w:rsidRPr="00CB0605">
        <w:t> </w:t>
      </w:r>
      <w:r w:rsidRPr="00CB0605">
        <w:t>bytu</w:t>
      </w:r>
      <w:r w:rsidR="00002E98" w:rsidRPr="00CB0605">
        <w:t>. P</w:t>
      </w:r>
      <w:r w:rsidRPr="00CB0605">
        <w:t>odlahová plocha lodžie se nezapočítává do celkové podlahové plochy bytu.</w:t>
      </w:r>
    </w:p>
    <w:p w:rsidR="008B5F83" w:rsidRPr="00CB0605" w:rsidRDefault="008B5F83" w:rsidP="00F61C25">
      <w:pPr>
        <w:spacing w:line="240" w:lineRule="auto"/>
        <w:contextualSpacing/>
        <w:jc w:val="both"/>
      </w:pPr>
    </w:p>
    <w:p w:rsidR="001E1B84" w:rsidRPr="00CB0605" w:rsidRDefault="00E6397A" w:rsidP="001E1B84">
      <w:pPr>
        <w:spacing w:line="240" w:lineRule="auto"/>
        <w:contextualSpacing/>
        <w:jc w:val="both"/>
      </w:pPr>
      <w:r w:rsidRPr="00CB0605">
        <w:t xml:space="preserve">K jednotce </w:t>
      </w:r>
      <w:r w:rsidR="001E1B84" w:rsidRPr="00CB0605">
        <w:t xml:space="preserve">dále </w:t>
      </w:r>
      <w:r w:rsidRPr="00CB0605">
        <w:t xml:space="preserve">přísluší právo výlučného užívání </w:t>
      </w:r>
      <w:r w:rsidR="00F61C25" w:rsidRPr="00CB0605">
        <w:rPr>
          <w:b/>
        </w:rPr>
        <w:t>garážové</w:t>
      </w:r>
      <w:r w:rsidR="009718CF" w:rsidRPr="00CB0605">
        <w:rPr>
          <w:b/>
        </w:rPr>
        <w:t>ho</w:t>
      </w:r>
      <w:r w:rsidR="00F61C25" w:rsidRPr="00CB0605">
        <w:rPr>
          <w:b/>
        </w:rPr>
        <w:t xml:space="preserve"> stání č. 2</w:t>
      </w:r>
      <w:r w:rsidR="00646995" w:rsidRPr="00CB0605">
        <w:rPr>
          <w:b/>
        </w:rPr>
        <w:t>9</w:t>
      </w:r>
      <w:r w:rsidR="00F61C25" w:rsidRPr="00CB0605">
        <w:rPr>
          <w:b/>
        </w:rPr>
        <w:t xml:space="preserve"> </w:t>
      </w:r>
      <w:r w:rsidR="00F61C25" w:rsidRPr="00CB0605">
        <w:t>o ploše 14,</w:t>
      </w:r>
      <w:r w:rsidR="00646995" w:rsidRPr="00CB0605">
        <w:t>1</w:t>
      </w:r>
      <w:r w:rsidR="00F61C25" w:rsidRPr="00CB0605">
        <w:t>0 m</w:t>
      </w:r>
      <w:r w:rsidR="00F61C25" w:rsidRPr="00CB0605">
        <w:rPr>
          <w:vertAlign w:val="superscript"/>
        </w:rPr>
        <w:t>2</w:t>
      </w:r>
      <w:r w:rsidR="00F61C25" w:rsidRPr="00CB0605">
        <w:t xml:space="preserve"> v 1. podzemním podlaží domu </w:t>
      </w:r>
      <w:r w:rsidR="002F1416" w:rsidRPr="00CB0605">
        <w:t>č. p.</w:t>
      </w:r>
      <w:r w:rsidR="00F61C25" w:rsidRPr="00CB0605">
        <w:t xml:space="preserve"> 1197</w:t>
      </w:r>
      <w:r w:rsidR="001E1B84" w:rsidRPr="00CB0605">
        <w:t xml:space="preserve">. Podlahová plocha garážového stání se nezapočítává do celkové podlahové plochy bytu. </w:t>
      </w:r>
    </w:p>
    <w:p w:rsidR="00B60DE1" w:rsidRPr="004E1AF3" w:rsidRDefault="00B60DE1" w:rsidP="006A3EC0">
      <w:pPr>
        <w:spacing w:line="240" w:lineRule="auto"/>
        <w:contextualSpacing/>
        <w:jc w:val="both"/>
        <w:rPr>
          <w:b/>
          <w:color w:val="76923C" w:themeColor="accent3" w:themeShade="BF"/>
        </w:rPr>
      </w:pPr>
    </w:p>
    <w:p w:rsidR="0059098C" w:rsidRPr="00BF2C5F" w:rsidRDefault="0059098C" w:rsidP="006A3EC0">
      <w:pPr>
        <w:spacing w:line="240" w:lineRule="auto"/>
        <w:contextualSpacing/>
        <w:jc w:val="both"/>
        <w:rPr>
          <w:b/>
        </w:rPr>
      </w:pPr>
      <w:r w:rsidRPr="00BF2C5F">
        <w:rPr>
          <w:b/>
        </w:rPr>
        <w:t>10) Jednotka č. 11</w:t>
      </w:r>
      <w:r w:rsidR="00646995" w:rsidRPr="00BF2C5F">
        <w:rPr>
          <w:b/>
        </w:rPr>
        <w:t>97</w:t>
      </w:r>
      <w:r w:rsidRPr="00BF2C5F">
        <w:rPr>
          <w:b/>
        </w:rPr>
        <w:t xml:space="preserve">/10 </w:t>
      </w:r>
    </w:p>
    <w:p w:rsidR="001069B9" w:rsidRPr="00BF2C5F" w:rsidRDefault="001069B9" w:rsidP="00E05E5B">
      <w:pPr>
        <w:spacing w:line="240" w:lineRule="auto"/>
        <w:contextualSpacing/>
        <w:jc w:val="both"/>
      </w:pPr>
    </w:p>
    <w:p w:rsidR="00E05E5B" w:rsidRPr="00BF2C5F" w:rsidRDefault="00E05E5B" w:rsidP="00E05E5B">
      <w:pPr>
        <w:spacing w:line="240" w:lineRule="auto"/>
        <w:contextualSpacing/>
        <w:jc w:val="both"/>
      </w:pPr>
      <w:r w:rsidRPr="00BF2C5F">
        <w:t xml:space="preserve">Jednotka se skládá z bytu a z podílu na společných částech nemovité věci. </w:t>
      </w:r>
    </w:p>
    <w:p w:rsidR="001069B9" w:rsidRPr="00BF2C5F" w:rsidRDefault="001069B9" w:rsidP="00646995">
      <w:pPr>
        <w:spacing w:line="240" w:lineRule="auto"/>
        <w:contextualSpacing/>
        <w:jc w:val="both"/>
      </w:pPr>
    </w:p>
    <w:p w:rsidR="00646995" w:rsidRPr="00BF2C5F" w:rsidRDefault="00646995" w:rsidP="00646995">
      <w:pPr>
        <w:spacing w:line="240" w:lineRule="auto"/>
        <w:contextualSpacing/>
        <w:jc w:val="both"/>
      </w:pPr>
      <w:r w:rsidRPr="00BF2C5F">
        <w:t xml:space="preserve">Byt o velikosti 4+kk umístěný v 2. nadzemním podlaží domu, vchod </w:t>
      </w:r>
      <w:r w:rsidR="002F1416" w:rsidRPr="00BF2C5F">
        <w:t>č. p.</w:t>
      </w:r>
      <w:r w:rsidRPr="00BF2C5F">
        <w:t xml:space="preserve"> 1197 (Sedlecká 5) s celkovou podlahovou plochou </w:t>
      </w:r>
      <w:r w:rsidRPr="00BF2C5F">
        <w:rPr>
          <w:b/>
        </w:rPr>
        <w:t>10</w:t>
      </w:r>
      <w:r w:rsidR="00035A86">
        <w:rPr>
          <w:b/>
        </w:rPr>
        <w:t>7</w:t>
      </w:r>
      <w:r w:rsidRPr="00BF2C5F">
        <w:rPr>
          <w:b/>
        </w:rPr>
        <w:t>,</w:t>
      </w:r>
      <w:r w:rsidR="00035A86">
        <w:rPr>
          <w:b/>
        </w:rPr>
        <w:t>1</w:t>
      </w:r>
      <w:r w:rsidRPr="00BF2C5F">
        <w:rPr>
          <w:b/>
        </w:rPr>
        <w:t>0 m</w:t>
      </w:r>
      <w:r w:rsidRPr="00BF2C5F">
        <w:rPr>
          <w:b/>
          <w:vertAlign w:val="superscript"/>
        </w:rPr>
        <w:t>2</w:t>
      </w:r>
      <w:r w:rsidRPr="00BF2C5F">
        <w:rPr>
          <w:vertAlign w:val="superscript"/>
        </w:rPr>
        <w:t xml:space="preserve"> </w:t>
      </w:r>
      <w:r w:rsidRPr="00BF2C5F">
        <w:t xml:space="preserve">zjištěnou dle ustanovení § 3 nařízení vlády 366/2013 Sb.*. </w:t>
      </w:r>
    </w:p>
    <w:p w:rsidR="00646995" w:rsidRPr="00BF2C5F" w:rsidRDefault="001069B9" w:rsidP="00646995">
      <w:pPr>
        <w:spacing w:line="240" w:lineRule="auto"/>
        <w:contextualSpacing/>
        <w:jc w:val="both"/>
      </w:pPr>
      <w:r w:rsidRPr="00BF2C5F">
        <w:t xml:space="preserve">Byt </w:t>
      </w:r>
      <w:r w:rsidR="00646995" w:rsidRPr="00BF2C5F">
        <w:t xml:space="preserve">tvoří: 1. pokoj s kuchyňským koutem, 2. pokoj, 3. pokoj, 4. pokoj, předsíň, WC, koupelna a sklep č. 6 v 1. podzemním podlaží domu </w:t>
      </w:r>
      <w:r w:rsidR="002F1416" w:rsidRPr="00BF2C5F">
        <w:t>č. p.</w:t>
      </w:r>
      <w:r w:rsidR="00646995" w:rsidRPr="00BF2C5F">
        <w:t xml:space="preserve"> 1197. </w:t>
      </w:r>
    </w:p>
    <w:p w:rsidR="001069B9" w:rsidRPr="00BF2C5F" w:rsidRDefault="001069B9" w:rsidP="001069B9">
      <w:pPr>
        <w:spacing w:line="240" w:lineRule="auto"/>
        <w:contextualSpacing/>
        <w:jc w:val="both"/>
      </w:pPr>
      <w:r w:rsidRPr="00BF2C5F">
        <w:t xml:space="preserve">Vybavení bytu: kuchyňská linka, kombinovaný sporák, umyvadlo, vana a kombinované WC. </w:t>
      </w:r>
    </w:p>
    <w:p w:rsidR="001069B9" w:rsidRPr="004E1AF3" w:rsidRDefault="001069B9" w:rsidP="00E6397A">
      <w:pPr>
        <w:spacing w:line="240" w:lineRule="auto"/>
        <w:contextualSpacing/>
        <w:jc w:val="both"/>
        <w:rPr>
          <w:color w:val="76923C" w:themeColor="accent3" w:themeShade="BF"/>
        </w:rPr>
      </w:pPr>
    </w:p>
    <w:p w:rsidR="00E6397A" w:rsidRPr="00BF2C5F" w:rsidRDefault="00FD3476" w:rsidP="00E6397A">
      <w:pPr>
        <w:spacing w:line="240" w:lineRule="auto"/>
        <w:contextualSpacing/>
        <w:jc w:val="both"/>
      </w:pPr>
      <w:r w:rsidRPr="00BF2C5F">
        <w:t>B</w:t>
      </w:r>
      <w:r w:rsidR="00E6397A" w:rsidRPr="00BF2C5F">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BF2C5F">
        <w:t>bytu</w:t>
      </w:r>
      <w:r w:rsidR="00E6397A" w:rsidRPr="00BF2C5F">
        <w:t xml:space="preserve"> v domě je znázorněno v příloze tohoto prohlášení. </w:t>
      </w:r>
    </w:p>
    <w:p w:rsidR="008B5F83" w:rsidRPr="00BF2C5F" w:rsidRDefault="008B5F83" w:rsidP="00E6397A">
      <w:pPr>
        <w:spacing w:line="240" w:lineRule="auto"/>
        <w:contextualSpacing/>
        <w:jc w:val="both"/>
      </w:pPr>
    </w:p>
    <w:p w:rsidR="00E6397A" w:rsidRPr="00BF2C5F" w:rsidRDefault="00E6397A" w:rsidP="00E6397A">
      <w:pPr>
        <w:spacing w:line="240" w:lineRule="auto"/>
        <w:contextualSpacing/>
        <w:jc w:val="both"/>
      </w:pPr>
      <w:r w:rsidRPr="00BF2C5F">
        <w:t xml:space="preserve">Podíl na společných částech nemovité věci činí  </w:t>
      </w:r>
      <w:r w:rsidR="00FD3476" w:rsidRPr="00BF2C5F">
        <w:rPr>
          <w:b/>
        </w:rPr>
        <w:t>10</w:t>
      </w:r>
      <w:r w:rsidR="00035A86">
        <w:rPr>
          <w:b/>
        </w:rPr>
        <w:t>71</w:t>
      </w:r>
      <w:r w:rsidRPr="00BF2C5F">
        <w:rPr>
          <w:b/>
        </w:rPr>
        <w:t>/</w:t>
      </w:r>
      <w:r w:rsidR="00214427">
        <w:rPr>
          <w:b/>
        </w:rPr>
        <w:t>35297</w:t>
      </w:r>
      <w:r w:rsidRPr="00BF2C5F">
        <w:t>.</w:t>
      </w:r>
    </w:p>
    <w:p w:rsidR="008B5F83" w:rsidRPr="00BF2C5F" w:rsidRDefault="008B5F83" w:rsidP="008B5F83">
      <w:pPr>
        <w:spacing w:line="240" w:lineRule="auto"/>
        <w:contextualSpacing/>
        <w:jc w:val="both"/>
      </w:pPr>
    </w:p>
    <w:p w:rsidR="008B5F83" w:rsidRPr="00BF2C5F" w:rsidRDefault="008B5F83" w:rsidP="00646995">
      <w:pPr>
        <w:spacing w:line="240" w:lineRule="auto"/>
        <w:contextualSpacing/>
        <w:jc w:val="both"/>
      </w:pPr>
      <w:r w:rsidRPr="00BF2C5F">
        <w:t xml:space="preserve">K jednotce přísluší právo výlučného užívání </w:t>
      </w:r>
      <w:r w:rsidRPr="00BF2C5F">
        <w:rPr>
          <w:b/>
        </w:rPr>
        <w:t xml:space="preserve">lodžie </w:t>
      </w:r>
      <w:r w:rsidRPr="00BF2C5F">
        <w:t>o ploše 8,80 m</w:t>
      </w:r>
      <w:r w:rsidRPr="00BF2C5F">
        <w:rPr>
          <w:vertAlign w:val="superscript"/>
        </w:rPr>
        <w:t>2</w:t>
      </w:r>
      <w:r w:rsidRPr="00BF2C5F">
        <w:t>, která je přístupná pouze z</w:t>
      </w:r>
      <w:r w:rsidR="00002E98" w:rsidRPr="00BF2C5F">
        <w:t> </w:t>
      </w:r>
      <w:r w:rsidRPr="00BF2C5F">
        <w:t>bytu</w:t>
      </w:r>
      <w:r w:rsidR="00002E98" w:rsidRPr="00BF2C5F">
        <w:t>. P</w:t>
      </w:r>
      <w:r w:rsidRPr="00BF2C5F">
        <w:t>odlahová plocha lodžie se nezapočítává do celkové podlahové plochy bytu.</w:t>
      </w:r>
    </w:p>
    <w:p w:rsidR="008B5F83" w:rsidRPr="00BF2C5F" w:rsidRDefault="008B5F83" w:rsidP="00646995">
      <w:pPr>
        <w:spacing w:line="240" w:lineRule="auto"/>
        <w:contextualSpacing/>
        <w:jc w:val="both"/>
      </w:pPr>
    </w:p>
    <w:p w:rsidR="001E1B84" w:rsidRPr="00BF2C5F" w:rsidRDefault="00E6397A" w:rsidP="001E1B84">
      <w:pPr>
        <w:spacing w:line="240" w:lineRule="auto"/>
        <w:contextualSpacing/>
        <w:jc w:val="both"/>
      </w:pPr>
      <w:r w:rsidRPr="00BF2C5F">
        <w:lastRenderedPageBreak/>
        <w:t xml:space="preserve">K jednotce </w:t>
      </w:r>
      <w:r w:rsidR="001E1B84" w:rsidRPr="00BF2C5F">
        <w:t xml:space="preserve">dále </w:t>
      </w:r>
      <w:r w:rsidRPr="00BF2C5F">
        <w:t xml:space="preserve">přísluší právo výlučného užívání </w:t>
      </w:r>
      <w:r w:rsidR="00646995" w:rsidRPr="00BF2C5F">
        <w:rPr>
          <w:b/>
        </w:rPr>
        <w:t>garážové</w:t>
      </w:r>
      <w:r w:rsidR="009718CF" w:rsidRPr="00BF2C5F">
        <w:rPr>
          <w:b/>
        </w:rPr>
        <w:t>ho</w:t>
      </w:r>
      <w:r w:rsidR="00646995" w:rsidRPr="00BF2C5F">
        <w:rPr>
          <w:b/>
        </w:rPr>
        <w:t xml:space="preserve"> stání č. 30 </w:t>
      </w:r>
      <w:r w:rsidR="00646995" w:rsidRPr="00BF2C5F">
        <w:t>o ploše 14,90 m</w:t>
      </w:r>
      <w:r w:rsidR="00646995" w:rsidRPr="00BF2C5F">
        <w:rPr>
          <w:vertAlign w:val="superscript"/>
        </w:rPr>
        <w:t>2</w:t>
      </w:r>
      <w:r w:rsidR="00646995" w:rsidRPr="00BF2C5F">
        <w:t xml:space="preserve"> v 1. podzemním podlaží domu </w:t>
      </w:r>
      <w:r w:rsidR="002F1416" w:rsidRPr="00BF2C5F">
        <w:t>č. p.</w:t>
      </w:r>
      <w:r w:rsidR="00646995" w:rsidRPr="00BF2C5F">
        <w:t xml:space="preserve"> 1197</w:t>
      </w:r>
      <w:r w:rsidR="001E1B84" w:rsidRPr="00BF2C5F">
        <w:t xml:space="preserve">. Podlahová plocha garážového stání se nezapočítává do celkové podlahové plochy bytu. </w:t>
      </w:r>
    </w:p>
    <w:p w:rsidR="00FE7762" w:rsidRPr="00BF2C5F" w:rsidRDefault="00FE7762" w:rsidP="006A3EC0">
      <w:pPr>
        <w:spacing w:line="240" w:lineRule="auto"/>
        <w:contextualSpacing/>
        <w:jc w:val="both"/>
      </w:pPr>
    </w:p>
    <w:p w:rsidR="0059098C" w:rsidRPr="00BF2C5F" w:rsidRDefault="0059098C" w:rsidP="006A3EC0">
      <w:pPr>
        <w:spacing w:line="240" w:lineRule="auto"/>
        <w:contextualSpacing/>
        <w:jc w:val="both"/>
        <w:rPr>
          <w:b/>
        </w:rPr>
      </w:pPr>
      <w:r w:rsidRPr="00BF2C5F">
        <w:rPr>
          <w:b/>
        </w:rPr>
        <w:t>11) Jednotka č. 11</w:t>
      </w:r>
      <w:r w:rsidR="00646995" w:rsidRPr="00BF2C5F">
        <w:rPr>
          <w:b/>
        </w:rPr>
        <w:t>97</w:t>
      </w:r>
      <w:r w:rsidRPr="00BF2C5F">
        <w:rPr>
          <w:b/>
        </w:rPr>
        <w:t xml:space="preserve">/11 </w:t>
      </w:r>
    </w:p>
    <w:p w:rsidR="001069B9" w:rsidRPr="00BF2C5F" w:rsidRDefault="001069B9" w:rsidP="00E05E5B">
      <w:pPr>
        <w:spacing w:line="240" w:lineRule="auto"/>
        <w:contextualSpacing/>
        <w:jc w:val="both"/>
      </w:pPr>
    </w:p>
    <w:p w:rsidR="00E05E5B" w:rsidRPr="00BF2C5F" w:rsidRDefault="00E05E5B" w:rsidP="00E05E5B">
      <w:pPr>
        <w:spacing w:line="240" w:lineRule="auto"/>
        <w:contextualSpacing/>
        <w:jc w:val="both"/>
      </w:pPr>
      <w:r w:rsidRPr="00BF2C5F">
        <w:t xml:space="preserve">Jednotka se skládá z bytu a z podílu na společných částech nemovité věci. </w:t>
      </w:r>
    </w:p>
    <w:p w:rsidR="001069B9" w:rsidRPr="00BF2C5F" w:rsidRDefault="001069B9" w:rsidP="00646995">
      <w:pPr>
        <w:spacing w:line="240" w:lineRule="auto"/>
        <w:contextualSpacing/>
        <w:jc w:val="both"/>
      </w:pPr>
    </w:p>
    <w:p w:rsidR="00646995" w:rsidRPr="00BF2C5F" w:rsidRDefault="00646995" w:rsidP="00646995">
      <w:pPr>
        <w:spacing w:line="240" w:lineRule="auto"/>
        <w:contextualSpacing/>
        <w:jc w:val="both"/>
      </w:pPr>
      <w:r w:rsidRPr="00BF2C5F">
        <w:t>Byt o velikosti 2+1 umístěný v</w:t>
      </w:r>
      <w:r w:rsidR="00925F30" w:rsidRPr="00BF2C5F">
        <w:t> 2.</w:t>
      </w:r>
      <w:r w:rsidRPr="00BF2C5F">
        <w:t xml:space="preserve"> nadzemním podlaží domu, vchod </w:t>
      </w:r>
      <w:r w:rsidR="002F1416" w:rsidRPr="00BF2C5F">
        <w:t>č. p.</w:t>
      </w:r>
      <w:r w:rsidRPr="00BF2C5F">
        <w:t xml:space="preserve"> 1197 (Sedlecká 5) s celkovou podlahovou plochou </w:t>
      </w:r>
      <w:r w:rsidRPr="00BF2C5F">
        <w:rPr>
          <w:b/>
        </w:rPr>
        <w:t>69,00 m</w:t>
      </w:r>
      <w:r w:rsidRPr="00BF2C5F">
        <w:rPr>
          <w:b/>
          <w:vertAlign w:val="superscript"/>
        </w:rPr>
        <w:t>2</w:t>
      </w:r>
      <w:r w:rsidRPr="00BF2C5F">
        <w:rPr>
          <w:vertAlign w:val="superscript"/>
        </w:rPr>
        <w:t xml:space="preserve"> </w:t>
      </w:r>
      <w:r w:rsidRPr="00BF2C5F">
        <w:t xml:space="preserve">zjištěnou dle ustanovení § 3 nařízení vlády 366/2013 Sb.*. </w:t>
      </w:r>
    </w:p>
    <w:p w:rsidR="00646995" w:rsidRPr="00BF2C5F" w:rsidRDefault="001069B9" w:rsidP="00646995">
      <w:pPr>
        <w:spacing w:line="240" w:lineRule="auto"/>
        <w:contextualSpacing/>
        <w:jc w:val="both"/>
      </w:pPr>
      <w:r w:rsidRPr="00BF2C5F">
        <w:t>Byt</w:t>
      </w:r>
      <w:r w:rsidR="00646995" w:rsidRPr="00BF2C5F">
        <w:t xml:space="preserve"> tvoří: kuchyň, 1. pokoj, 2. pokoj, předsíň, koupelna s WC a</w:t>
      </w:r>
      <w:r w:rsidR="00925F30" w:rsidRPr="00BF2C5F">
        <w:t xml:space="preserve"> komora</w:t>
      </w:r>
      <w:r w:rsidR="00646995" w:rsidRPr="00BF2C5F">
        <w:t xml:space="preserve">. </w:t>
      </w:r>
    </w:p>
    <w:p w:rsidR="001069B9" w:rsidRPr="00BF2C5F" w:rsidRDefault="001069B9" w:rsidP="001069B9">
      <w:pPr>
        <w:spacing w:line="240" w:lineRule="auto"/>
        <w:contextualSpacing/>
        <w:jc w:val="both"/>
      </w:pPr>
      <w:r w:rsidRPr="00BF2C5F">
        <w:t xml:space="preserve">Vybavení bytu: kuchyňská linka, kombinovaný sporák, umyvadlo, vana a kombinované WC. </w:t>
      </w:r>
    </w:p>
    <w:p w:rsidR="001069B9" w:rsidRPr="00BF2C5F" w:rsidRDefault="001069B9" w:rsidP="00E6397A">
      <w:pPr>
        <w:spacing w:line="240" w:lineRule="auto"/>
        <w:contextualSpacing/>
        <w:jc w:val="both"/>
      </w:pPr>
    </w:p>
    <w:p w:rsidR="00E6397A" w:rsidRPr="00BF2C5F" w:rsidRDefault="00FD3476" w:rsidP="00E6397A">
      <w:pPr>
        <w:spacing w:line="240" w:lineRule="auto"/>
        <w:contextualSpacing/>
        <w:jc w:val="both"/>
      </w:pPr>
      <w:r w:rsidRPr="00BF2C5F">
        <w:t>B</w:t>
      </w:r>
      <w:r w:rsidR="00E6397A" w:rsidRPr="00BF2C5F">
        <w:t xml:space="preserve">yt je jako prostorově oddělená část domu ohraničen vnitřními povrchy obvodových stěn této prostorově oddělené části domu, podlahou, stropem a výplněmi stavebních otvorů ve stěnách ohraničujících byt. Umístění </w:t>
      </w:r>
      <w:r w:rsidRPr="00BF2C5F">
        <w:t>bytu</w:t>
      </w:r>
      <w:r w:rsidR="00E6397A" w:rsidRPr="00BF2C5F">
        <w:t xml:space="preserve"> v domě je znázorněno v příloze tohoto prohlášení. </w:t>
      </w:r>
    </w:p>
    <w:p w:rsidR="00FD3476" w:rsidRPr="00BF2C5F" w:rsidRDefault="00FD3476" w:rsidP="00E6397A">
      <w:pPr>
        <w:spacing w:line="240" w:lineRule="auto"/>
        <w:contextualSpacing/>
        <w:jc w:val="both"/>
      </w:pPr>
    </w:p>
    <w:p w:rsidR="00E6397A" w:rsidRPr="00BF2C5F" w:rsidRDefault="00E6397A" w:rsidP="00E6397A">
      <w:pPr>
        <w:spacing w:line="240" w:lineRule="auto"/>
        <w:contextualSpacing/>
        <w:jc w:val="both"/>
      </w:pPr>
      <w:r w:rsidRPr="00BF2C5F">
        <w:t xml:space="preserve">Podíl na společných částech nemovité věci činí  </w:t>
      </w:r>
      <w:r w:rsidR="00FD3476" w:rsidRPr="00BF2C5F">
        <w:rPr>
          <w:b/>
        </w:rPr>
        <w:t>690</w:t>
      </w:r>
      <w:r w:rsidRPr="00BF2C5F">
        <w:rPr>
          <w:b/>
        </w:rPr>
        <w:t>/</w:t>
      </w:r>
      <w:r w:rsidR="00214427">
        <w:rPr>
          <w:b/>
        </w:rPr>
        <w:t>35297</w:t>
      </w:r>
      <w:r w:rsidRPr="00BF2C5F">
        <w:t>.</w:t>
      </w:r>
    </w:p>
    <w:p w:rsidR="008B5F83" w:rsidRPr="00BF2C5F" w:rsidRDefault="008B5F83" w:rsidP="008B5F83">
      <w:pPr>
        <w:spacing w:line="240" w:lineRule="auto"/>
        <w:contextualSpacing/>
        <w:jc w:val="both"/>
      </w:pPr>
    </w:p>
    <w:p w:rsidR="008B5F83" w:rsidRPr="00BF2C5F" w:rsidRDefault="008B5F83" w:rsidP="00646995">
      <w:pPr>
        <w:spacing w:line="240" w:lineRule="auto"/>
        <w:contextualSpacing/>
        <w:jc w:val="both"/>
      </w:pPr>
      <w:r w:rsidRPr="00BF2C5F">
        <w:t xml:space="preserve">K jednotce přísluší právo výlučného užívání </w:t>
      </w:r>
      <w:r w:rsidRPr="00BF2C5F">
        <w:rPr>
          <w:b/>
        </w:rPr>
        <w:t xml:space="preserve">lodžie </w:t>
      </w:r>
      <w:r w:rsidRPr="00BF2C5F">
        <w:t>o ploše 7,60 m</w:t>
      </w:r>
      <w:r w:rsidRPr="00BF2C5F">
        <w:rPr>
          <w:vertAlign w:val="superscript"/>
        </w:rPr>
        <w:t>2</w:t>
      </w:r>
      <w:r w:rsidRPr="00BF2C5F">
        <w:t>, která je přístupná pouze z</w:t>
      </w:r>
      <w:r w:rsidR="00002E98" w:rsidRPr="00BF2C5F">
        <w:t> </w:t>
      </w:r>
      <w:r w:rsidRPr="00BF2C5F">
        <w:t>bytu</w:t>
      </w:r>
      <w:r w:rsidR="00002E98" w:rsidRPr="00BF2C5F">
        <w:t>. P</w:t>
      </w:r>
      <w:r w:rsidRPr="00BF2C5F">
        <w:t>odlahová plocha lodžie se nezapočítává do celkové podlahové plochy bytu.</w:t>
      </w:r>
    </w:p>
    <w:p w:rsidR="008B5F83" w:rsidRPr="00BF2C5F" w:rsidRDefault="008B5F83" w:rsidP="00646995">
      <w:pPr>
        <w:spacing w:line="240" w:lineRule="auto"/>
        <w:contextualSpacing/>
        <w:jc w:val="both"/>
      </w:pPr>
    </w:p>
    <w:p w:rsidR="001E1B84" w:rsidRPr="00BF2C5F" w:rsidRDefault="00E6397A" w:rsidP="001E1B84">
      <w:pPr>
        <w:spacing w:line="240" w:lineRule="auto"/>
        <w:contextualSpacing/>
        <w:jc w:val="both"/>
      </w:pPr>
      <w:r w:rsidRPr="00BF2C5F">
        <w:t xml:space="preserve">K jednotce </w:t>
      </w:r>
      <w:r w:rsidR="001E1B84" w:rsidRPr="00BF2C5F">
        <w:t xml:space="preserve">dále </w:t>
      </w:r>
      <w:r w:rsidRPr="00BF2C5F">
        <w:t xml:space="preserve">přísluší právo výlučného užívání </w:t>
      </w:r>
      <w:r w:rsidR="00646995" w:rsidRPr="00BF2C5F">
        <w:rPr>
          <w:b/>
        </w:rPr>
        <w:t>garážové</w:t>
      </w:r>
      <w:r w:rsidR="009718CF" w:rsidRPr="00BF2C5F">
        <w:rPr>
          <w:b/>
        </w:rPr>
        <w:t>ho</w:t>
      </w:r>
      <w:r w:rsidR="00646995" w:rsidRPr="00BF2C5F">
        <w:rPr>
          <w:b/>
        </w:rPr>
        <w:t xml:space="preserve"> stání č. </w:t>
      </w:r>
      <w:r w:rsidR="00925F30" w:rsidRPr="00BF2C5F">
        <w:rPr>
          <w:b/>
        </w:rPr>
        <w:t>31</w:t>
      </w:r>
      <w:r w:rsidR="00646995" w:rsidRPr="00BF2C5F">
        <w:rPr>
          <w:b/>
        </w:rPr>
        <w:t xml:space="preserve"> </w:t>
      </w:r>
      <w:r w:rsidR="00646995" w:rsidRPr="00BF2C5F">
        <w:t>o ploše 14,</w:t>
      </w:r>
      <w:r w:rsidR="00925F30" w:rsidRPr="00BF2C5F">
        <w:t>1</w:t>
      </w:r>
      <w:r w:rsidR="00646995" w:rsidRPr="00BF2C5F">
        <w:t>0 m</w:t>
      </w:r>
      <w:r w:rsidR="00646995" w:rsidRPr="00BF2C5F">
        <w:rPr>
          <w:vertAlign w:val="superscript"/>
        </w:rPr>
        <w:t>2</w:t>
      </w:r>
      <w:r w:rsidR="00646995" w:rsidRPr="00BF2C5F">
        <w:t xml:space="preserve"> v 1. podzemním podlaží domu </w:t>
      </w:r>
      <w:r w:rsidR="002F1416" w:rsidRPr="00BF2C5F">
        <w:t>č. p.</w:t>
      </w:r>
      <w:r w:rsidR="00646995" w:rsidRPr="00BF2C5F">
        <w:t xml:space="preserve"> 1197</w:t>
      </w:r>
      <w:r w:rsidR="001E1B84" w:rsidRPr="00BF2C5F">
        <w:t xml:space="preserve">. Podlahová plocha garážového stání se nezapočítává do celkové podlahové plochy bytu. </w:t>
      </w:r>
    </w:p>
    <w:p w:rsidR="00925F30" w:rsidRPr="00BF2C5F" w:rsidRDefault="00925F30" w:rsidP="006A3EC0">
      <w:pPr>
        <w:spacing w:line="240" w:lineRule="auto"/>
        <w:contextualSpacing/>
        <w:jc w:val="both"/>
        <w:rPr>
          <w:b/>
        </w:rPr>
      </w:pPr>
    </w:p>
    <w:p w:rsidR="0059098C" w:rsidRPr="00BF2C5F" w:rsidRDefault="0059098C" w:rsidP="006A3EC0">
      <w:pPr>
        <w:spacing w:line="240" w:lineRule="auto"/>
        <w:contextualSpacing/>
        <w:jc w:val="both"/>
        <w:rPr>
          <w:b/>
        </w:rPr>
      </w:pPr>
      <w:r w:rsidRPr="00BF2C5F">
        <w:rPr>
          <w:b/>
        </w:rPr>
        <w:t>12) Jednotka č. 11</w:t>
      </w:r>
      <w:r w:rsidR="00925F30" w:rsidRPr="00BF2C5F">
        <w:rPr>
          <w:b/>
        </w:rPr>
        <w:t>97</w:t>
      </w:r>
      <w:r w:rsidRPr="00BF2C5F">
        <w:rPr>
          <w:b/>
        </w:rPr>
        <w:t>/12</w:t>
      </w:r>
    </w:p>
    <w:p w:rsidR="001069B9" w:rsidRPr="00BF2C5F" w:rsidRDefault="001069B9" w:rsidP="00E05E5B">
      <w:pPr>
        <w:spacing w:line="240" w:lineRule="auto"/>
        <w:contextualSpacing/>
        <w:jc w:val="both"/>
      </w:pPr>
    </w:p>
    <w:p w:rsidR="00E05E5B" w:rsidRPr="00BF2C5F" w:rsidRDefault="00E05E5B" w:rsidP="00E05E5B">
      <w:pPr>
        <w:spacing w:line="240" w:lineRule="auto"/>
        <w:contextualSpacing/>
        <w:jc w:val="both"/>
      </w:pPr>
      <w:r w:rsidRPr="00BF2C5F">
        <w:t xml:space="preserve">Jednotka se skládá z bytu a z podílu na společných částech nemovité věci. </w:t>
      </w:r>
    </w:p>
    <w:p w:rsidR="001069B9" w:rsidRPr="00BF2C5F" w:rsidRDefault="001069B9" w:rsidP="00925F30">
      <w:pPr>
        <w:spacing w:line="240" w:lineRule="auto"/>
        <w:contextualSpacing/>
        <w:jc w:val="both"/>
      </w:pPr>
    </w:p>
    <w:p w:rsidR="00925F30" w:rsidRPr="00BF2C5F" w:rsidRDefault="00925F30" w:rsidP="00925F30">
      <w:pPr>
        <w:spacing w:line="240" w:lineRule="auto"/>
        <w:contextualSpacing/>
        <w:jc w:val="both"/>
      </w:pPr>
      <w:r w:rsidRPr="00BF2C5F">
        <w:t xml:space="preserve">Byt o velikosti 2+1 umístěný v 2. nadzemním podlaží domu, vchod </w:t>
      </w:r>
      <w:r w:rsidR="002F1416" w:rsidRPr="00BF2C5F">
        <w:t>č. p.</w:t>
      </w:r>
      <w:r w:rsidRPr="00BF2C5F">
        <w:t xml:space="preserve"> 1197 (Sedlecká 5) s celkovou podlahovou plochou </w:t>
      </w:r>
      <w:r w:rsidRPr="00BF2C5F">
        <w:rPr>
          <w:b/>
        </w:rPr>
        <w:t>69,10 m</w:t>
      </w:r>
      <w:r w:rsidRPr="00BF2C5F">
        <w:rPr>
          <w:b/>
          <w:vertAlign w:val="superscript"/>
        </w:rPr>
        <w:t>2</w:t>
      </w:r>
      <w:r w:rsidRPr="00BF2C5F">
        <w:rPr>
          <w:vertAlign w:val="superscript"/>
        </w:rPr>
        <w:t xml:space="preserve"> </w:t>
      </w:r>
      <w:r w:rsidRPr="00BF2C5F">
        <w:t xml:space="preserve">zjištěnou dle ustanovení § 3 nařízení vlády 366/2013 </w:t>
      </w:r>
      <w:r w:rsidR="002F1416" w:rsidRPr="00BF2C5F">
        <w:t>Sb. *.</w:t>
      </w:r>
      <w:r w:rsidRPr="00BF2C5F">
        <w:t xml:space="preserve"> </w:t>
      </w:r>
    </w:p>
    <w:p w:rsidR="00925F30" w:rsidRPr="00BF2C5F" w:rsidRDefault="001069B9" w:rsidP="00925F30">
      <w:pPr>
        <w:spacing w:line="240" w:lineRule="auto"/>
        <w:contextualSpacing/>
        <w:jc w:val="both"/>
      </w:pPr>
      <w:r w:rsidRPr="00BF2C5F">
        <w:t xml:space="preserve">Byt </w:t>
      </w:r>
      <w:r w:rsidR="00925F30" w:rsidRPr="00BF2C5F">
        <w:t xml:space="preserve">tvoří: kuchyň, 1. pokoj, 2. pokoj, předsíň, koupelna s WC a komora. </w:t>
      </w:r>
    </w:p>
    <w:p w:rsidR="001069B9" w:rsidRPr="00BF2C5F" w:rsidRDefault="001069B9" w:rsidP="001069B9">
      <w:pPr>
        <w:spacing w:line="240" w:lineRule="auto"/>
        <w:contextualSpacing/>
        <w:jc w:val="both"/>
      </w:pPr>
      <w:r w:rsidRPr="00BF2C5F">
        <w:t xml:space="preserve">Vybavení bytu: kuchyňská linka, kombinovaný sporák, umyvadlo, vana a kombinované WC. </w:t>
      </w:r>
    </w:p>
    <w:p w:rsidR="001069B9" w:rsidRPr="00BF2C5F" w:rsidRDefault="001069B9" w:rsidP="00E6397A">
      <w:pPr>
        <w:spacing w:line="240" w:lineRule="auto"/>
        <w:contextualSpacing/>
        <w:jc w:val="both"/>
      </w:pPr>
    </w:p>
    <w:p w:rsidR="00E6397A" w:rsidRPr="00BF2C5F" w:rsidRDefault="00FD3476" w:rsidP="00E6397A">
      <w:pPr>
        <w:spacing w:line="240" w:lineRule="auto"/>
        <w:contextualSpacing/>
        <w:jc w:val="both"/>
      </w:pPr>
      <w:r w:rsidRPr="00BF2C5F">
        <w:t>B</w:t>
      </w:r>
      <w:r w:rsidR="00E6397A" w:rsidRPr="00BF2C5F">
        <w:t xml:space="preserve">yt je jako prostorově oddělená část domu ohraničen vnitřními povrchy obvodových stěn této prostorově oddělené části domu, podlahou, stropem a výplněmi stavebních otvorů ve stěnách ohraničujících byt. Umístění </w:t>
      </w:r>
      <w:r w:rsidRPr="00BF2C5F">
        <w:t>bytu</w:t>
      </w:r>
      <w:r w:rsidR="00E6397A" w:rsidRPr="00BF2C5F">
        <w:t xml:space="preserve"> v domě je znázorněno v příloze tohoto prohlášení. </w:t>
      </w:r>
    </w:p>
    <w:p w:rsidR="00FD3476" w:rsidRPr="00BF2C5F" w:rsidRDefault="00FD3476" w:rsidP="00E6397A">
      <w:pPr>
        <w:spacing w:line="240" w:lineRule="auto"/>
        <w:contextualSpacing/>
        <w:jc w:val="both"/>
      </w:pPr>
    </w:p>
    <w:p w:rsidR="00E6397A" w:rsidRDefault="00E6397A" w:rsidP="00E6397A">
      <w:pPr>
        <w:spacing w:line="240" w:lineRule="auto"/>
        <w:contextualSpacing/>
        <w:jc w:val="both"/>
      </w:pPr>
      <w:r w:rsidRPr="00BF2C5F">
        <w:t xml:space="preserve">Podíl na společných částech nemovité věci činí  </w:t>
      </w:r>
      <w:r w:rsidR="00FD3476" w:rsidRPr="00BF2C5F">
        <w:rPr>
          <w:b/>
        </w:rPr>
        <w:t>691</w:t>
      </w:r>
      <w:r w:rsidRPr="00BF2C5F">
        <w:rPr>
          <w:b/>
        </w:rPr>
        <w:t>/</w:t>
      </w:r>
      <w:r w:rsidR="00CF2F95">
        <w:rPr>
          <w:b/>
        </w:rPr>
        <w:t>35297</w:t>
      </w:r>
      <w:r w:rsidRPr="00BF2C5F">
        <w:t>.</w:t>
      </w:r>
    </w:p>
    <w:p w:rsidR="00035A86" w:rsidRPr="00BF2C5F" w:rsidRDefault="00035A86" w:rsidP="00E6397A">
      <w:pPr>
        <w:spacing w:line="240" w:lineRule="auto"/>
        <w:contextualSpacing/>
        <w:jc w:val="both"/>
      </w:pPr>
    </w:p>
    <w:p w:rsidR="008B5F83" w:rsidRPr="00BF2C5F" w:rsidRDefault="008B5F83" w:rsidP="008B5F83">
      <w:pPr>
        <w:spacing w:line="240" w:lineRule="auto"/>
        <w:contextualSpacing/>
        <w:jc w:val="both"/>
      </w:pPr>
      <w:r w:rsidRPr="00BF2C5F">
        <w:t xml:space="preserve">K jednotce přísluší právo výlučného užívání </w:t>
      </w:r>
      <w:r w:rsidRPr="00BF2C5F">
        <w:rPr>
          <w:b/>
        </w:rPr>
        <w:t xml:space="preserve">lodžie </w:t>
      </w:r>
      <w:r w:rsidRPr="00BF2C5F">
        <w:t>o ploše 7,60 m</w:t>
      </w:r>
      <w:r w:rsidRPr="00BF2C5F">
        <w:rPr>
          <w:vertAlign w:val="superscript"/>
        </w:rPr>
        <w:t>2</w:t>
      </w:r>
      <w:r w:rsidRPr="00BF2C5F">
        <w:t>, která je přístupná pouze z</w:t>
      </w:r>
      <w:r w:rsidR="00002E98" w:rsidRPr="00BF2C5F">
        <w:t> </w:t>
      </w:r>
      <w:r w:rsidRPr="00BF2C5F">
        <w:t>bytu</w:t>
      </w:r>
      <w:r w:rsidR="00002E98" w:rsidRPr="00BF2C5F">
        <w:t>. P</w:t>
      </w:r>
      <w:r w:rsidRPr="00BF2C5F">
        <w:t xml:space="preserve">odlahová plocha lodžie se nezapočítává do celkové podlahové plochy bytu. </w:t>
      </w:r>
    </w:p>
    <w:p w:rsidR="008B5F83" w:rsidRPr="00BF2C5F" w:rsidRDefault="008B5F83" w:rsidP="00925F30">
      <w:pPr>
        <w:spacing w:line="240" w:lineRule="auto"/>
        <w:contextualSpacing/>
        <w:jc w:val="both"/>
      </w:pPr>
    </w:p>
    <w:p w:rsidR="001E1B84" w:rsidRPr="00BF2C5F" w:rsidRDefault="00E6397A" w:rsidP="001E1B84">
      <w:pPr>
        <w:spacing w:line="240" w:lineRule="auto"/>
        <w:contextualSpacing/>
        <w:jc w:val="both"/>
      </w:pPr>
      <w:r w:rsidRPr="00BF2C5F">
        <w:t xml:space="preserve">K jednotce </w:t>
      </w:r>
      <w:r w:rsidR="001E1B84" w:rsidRPr="00BF2C5F">
        <w:t xml:space="preserve">dále </w:t>
      </w:r>
      <w:r w:rsidRPr="00BF2C5F">
        <w:t xml:space="preserve">přísluší právo výlučného užívání </w:t>
      </w:r>
      <w:r w:rsidR="00925F30" w:rsidRPr="00BF2C5F">
        <w:rPr>
          <w:b/>
        </w:rPr>
        <w:t>garážové</w:t>
      </w:r>
      <w:r w:rsidR="009718CF" w:rsidRPr="00BF2C5F">
        <w:rPr>
          <w:b/>
        </w:rPr>
        <w:t>ho</w:t>
      </w:r>
      <w:r w:rsidR="00925F30" w:rsidRPr="00BF2C5F">
        <w:rPr>
          <w:b/>
        </w:rPr>
        <w:t xml:space="preserve"> stání č. 32 </w:t>
      </w:r>
      <w:r w:rsidR="00925F30" w:rsidRPr="00BF2C5F">
        <w:t>o ploše 14,20 m</w:t>
      </w:r>
      <w:r w:rsidR="00925F30" w:rsidRPr="00BF2C5F">
        <w:rPr>
          <w:vertAlign w:val="superscript"/>
        </w:rPr>
        <w:t>2</w:t>
      </w:r>
      <w:r w:rsidR="00925F30" w:rsidRPr="00BF2C5F">
        <w:t xml:space="preserve"> v 1. podzemním podlaží domu </w:t>
      </w:r>
      <w:r w:rsidR="002F1416" w:rsidRPr="00BF2C5F">
        <w:t>č. p.</w:t>
      </w:r>
      <w:r w:rsidR="00925F30" w:rsidRPr="00BF2C5F">
        <w:t xml:space="preserve"> 1197</w:t>
      </w:r>
      <w:r w:rsidR="001E1B84" w:rsidRPr="00BF2C5F">
        <w:t xml:space="preserve">. Podlahová plocha garážového stání se nezapočítává do celkové podlahové plochy bytu. </w:t>
      </w:r>
    </w:p>
    <w:p w:rsidR="0059098C" w:rsidRPr="00BF2C5F" w:rsidRDefault="0059098C" w:rsidP="006A3EC0">
      <w:pPr>
        <w:spacing w:line="240" w:lineRule="auto"/>
        <w:contextualSpacing/>
        <w:jc w:val="both"/>
      </w:pPr>
    </w:p>
    <w:p w:rsidR="0059098C" w:rsidRPr="00BF2C5F" w:rsidRDefault="0059098C" w:rsidP="006A3EC0">
      <w:pPr>
        <w:spacing w:line="240" w:lineRule="auto"/>
        <w:contextualSpacing/>
        <w:jc w:val="both"/>
        <w:rPr>
          <w:b/>
        </w:rPr>
      </w:pPr>
      <w:r w:rsidRPr="00BF2C5F">
        <w:rPr>
          <w:b/>
        </w:rPr>
        <w:t>13) Jednotka č. 11</w:t>
      </w:r>
      <w:r w:rsidR="00DA4FDD" w:rsidRPr="00BF2C5F">
        <w:rPr>
          <w:b/>
        </w:rPr>
        <w:t>97</w:t>
      </w:r>
      <w:r w:rsidRPr="00BF2C5F">
        <w:rPr>
          <w:b/>
        </w:rPr>
        <w:t>/13</w:t>
      </w:r>
    </w:p>
    <w:p w:rsidR="001069B9" w:rsidRPr="004E1AF3" w:rsidRDefault="001069B9" w:rsidP="00E05E5B">
      <w:pPr>
        <w:spacing w:line="240" w:lineRule="auto"/>
        <w:contextualSpacing/>
        <w:jc w:val="both"/>
        <w:rPr>
          <w:color w:val="76923C" w:themeColor="accent3" w:themeShade="BF"/>
        </w:rPr>
      </w:pPr>
    </w:p>
    <w:p w:rsidR="00E05E5B" w:rsidRPr="00BF2C5F" w:rsidRDefault="00E05E5B" w:rsidP="00E05E5B">
      <w:pPr>
        <w:spacing w:line="240" w:lineRule="auto"/>
        <w:contextualSpacing/>
        <w:jc w:val="both"/>
      </w:pPr>
      <w:r w:rsidRPr="00BF2C5F">
        <w:t xml:space="preserve">Jednotka se skládá z bytu a z podílu na společných částech nemovité věci. </w:t>
      </w:r>
    </w:p>
    <w:p w:rsidR="001069B9" w:rsidRPr="00BF2C5F" w:rsidRDefault="001069B9" w:rsidP="00DA4FDD">
      <w:pPr>
        <w:spacing w:line="240" w:lineRule="auto"/>
        <w:contextualSpacing/>
        <w:jc w:val="both"/>
      </w:pPr>
    </w:p>
    <w:p w:rsidR="00DA4FDD" w:rsidRPr="00BF2C5F" w:rsidRDefault="00DA4FDD" w:rsidP="00DA4FDD">
      <w:pPr>
        <w:spacing w:line="240" w:lineRule="auto"/>
        <w:contextualSpacing/>
        <w:jc w:val="both"/>
      </w:pPr>
      <w:r w:rsidRPr="00BF2C5F">
        <w:t xml:space="preserve">Byt o velikosti 1+kk umístěný v 2. nadzemním podlaží domu, vchod </w:t>
      </w:r>
      <w:r w:rsidR="002F1416" w:rsidRPr="00BF2C5F">
        <w:t>č. p.</w:t>
      </w:r>
      <w:r w:rsidRPr="00BF2C5F">
        <w:t xml:space="preserve"> 1197 (Sedlecká 5) s celkovou podlahovou plochou </w:t>
      </w:r>
      <w:r w:rsidRPr="00BF2C5F">
        <w:rPr>
          <w:b/>
        </w:rPr>
        <w:t>4</w:t>
      </w:r>
      <w:r w:rsidR="00035A86">
        <w:rPr>
          <w:b/>
        </w:rPr>
        <w:t>6,0</w:t>
      </w:r>
      <w:r w:rsidRPr="00BF2C5F">
        <w:rPr>
          <w:b/>
        </w:rPr>
        <w:t>0 m</w:t>
      </w:r>
      <w:r w:rsidRPr="00BF2C5F">
        <w:rPr>
          <w:b/>
          <w:vertAlign w:val="superscript"/>
        </w:rPr>
        <w:t>2</w:t>
      </w:r>
      <w:r w:rsidRPr="00BF2C5F">
        <w:rPr>
          <w:vertAlign w:val="superscript"/>
        </w:rPr>
        <w:t xml:space="preserve"> </w:t>
      </w:r>
      <w:r w:rsidRPr="00BF2C5F">
        <w:t xml:space="preserve">zjištěnou dle ustanovení § 3 nařízení vlády 366/2013 Sb.*. </w:t>
      </w:r>
    </w:p>
    <w:p w:rsidR="00DA4FDD" w:rsidRPr="00BF2C5F" w:rsidRDefault="001069B9" w:rsidP="00DA4FDD">
      <w:pPr>
        <w:spacing w:line="240" w:lineRule="auto"/>
        <w:contextualSpacing/>
        <w:jc w:val="both"/>
      </w:pPr>
      <w:r w:rsidRPr="00BF2C5F">
        <w:t xml:space="preserve">Byt </w:t>
      </w:r>
      <w:r w:rsidR="00DA4FDD" w:rsidRPr="00BF2C5F">
        <w:t>tvoří: 1. pokoj s kuchyňským koutem, předsíň, koupelna s WC a komora</w:t>
      </w:r>
      <w:r w:rsidR="00554B48">
        <w:t xml:space="preserve"> č. 22</w:t>
      </w:r>
      <w:r w:rsidR="00DA4FDD" w:rsidRPr="00BF2C5F">
        <w:t xml:space="preserve"> umístěná </w:t>
      </w:r>
      <w:r w:rsidR="00554B48" w:rsidRPr="00BF2C5F">
        <w:t xml:space="preserve">mimo jednotku </w:t>
      </w:r>
      <w:r w:rsidR="00554B48">
        <w:t xml:space="preserve">- </w:t>
      </w:r>
      <w:r w:rsidR="00DA4FDD" w:rsidRPr="00BF2C5F">
        <w:t xml:space="preserve">rovněž  v 2. nadzemním podlaží domu </w:t>
      </w:r>
      <w:r w:rsidR="002F1416" w:rsidRPr="00BF2C5F">
        <w:t>č. p.</w:t>
      </w:r>
      <w:r w:rsidR="00DA4FDD" w:rsidRPr="00BF2C5F">
        <w:t xml:space="preserve"> 1197. </w:t>
      </w:r>
    </w:p>
    <w:p w:rsidR="001069B9" w:rsidRPr="00BF2C5F" w:rsidRDefault="001069B9" w:rsidP="001069B9">
      <w:pPr>
        <w:spacing w:line="240" w:lineRule="auto"/>
        <w:contextualSpacing/>
        <w:jc w:val="both"/>
      </w:pPr>
      <w:r w:rsidRPr="00BF2C5F">
        <w:t xml:space="preserve">Vybavení bytu: kuchyňská linka, sporák elektrický, umyvadlo, </w:t>
      </w:r>
      <w:r w:rsidR="007420BC">
        <w:t>sprchový kout</w:t>
      </w:r>
      <w:r w:rsidRPr="00BF2C5F">
        <w:t xml:space="preserve"> a kombinované WC. </w:t>
      </w:r>
    </w:p>
    <w:p w:rsidR="001069B9" w:rsidRPr="00BF2C5F" w:rsidRDefault="001069B9" w:rsidP="00E6397A">
      <w:pPr>
        <w:spacing w:line="240" w:lineRule="auto"/>
        <w:contextualSpacing/>
        <w:jc w:val="both"/>
      </w:pPr>
    </w:p>
    <w:p w:rsidR="00E6397A" w:rsidRPr="00BF2C5F" w:rsidRDefault="00FD3476" w:rsidP="00E6397A">
      <w:pPr>
        <w:spacing w:line="240" w:lineRule="auto"/>
        <w:contextualSpacing/>
        <w:jc w:val="both"/>
      </w:pPr>
      <w:r w:rsidRPr="00BF2C5F">
        <w:t>B</w:t>
      </w:r>
      <w:r w:rsidR="00E6397A" w:rsidRPr="00BF2C5F">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BF2C5F">
        <w:t xml:space="preserve">bytu </w:t>
      </w:r>
      <w:r w:rsidR="00E6397A" w:rsidRPr="00BF2C5F">
        <w:t xml:space="preserve">v domě je znázorněno v příloze tohoto prohlášení. </w:t>
      </w:r>
    </w:p>
    <w:p w:rsidR="008B5F83" w:rsidRPr="00BF2C5F" w:rsidRDefault="008B5F83" w:rsidP="00E6397A">
      <w:pPr>
        <w:spacing w:line="240" w:lineRule="auto"/>
        <w:contextualSpacing/>
        <w:jc w:val="both"/>
      </w:pPr>
    </w:p>
    <w:p w:rsidR="00E6397A" w:rsidRPr="00BF2C5F" w:rsidRDefault="00E6397A" w:rsidP="00E6397A">
      <w:pPr>
        <w:spacing w:line="240" w:lineRule="auto"/>
        <w:contextualSpacing/>
        <w:jc w:val="both"/>
      </w:pPr>
      <w:r w:rsidRPr="00BF2C5F">
        <w:t xml:space="preserve">Podíl na společných částech nemovité věci činí </w:t>
      </w:r>
      <w:r w:rsidR="00FD3476" w:rsidRPr="00BF2C5F">
        <w:rPr>
          <w:b/>
        </w:rPr>
        <w:t>4</w:t>
      </w:r>
      <w:r w:rsidR="00035A86">
        <w:rPr>
          <w:b/>
        </w:rPr>
        <w:t>60</w:t>
      </w:r>
      <w:r w:rsidRPr="00BF2C5F">
        <w:rPr>
          <w:b/>
        </w:rPr>
        <w:t>/</w:t>
      </w:r>
      <w:r w:rsidR="00CF2F95">
        <w:rPr>
          <w:b/>
        </w:rPr>
        <w:t>35297</w:t>
      </w:r>
      <w:r w:rsidRPr="00BF2C5F">
        <w:t>.</w:t>
      </w:r>
    </w:p>
    <w:p w:rsidR="008B5F83" w:rsidRPr="00BF2C5F" w:rsidRDefault="008B5F83" w:rsidP="008B5F83">
      <w:pPr>
        <w:spacing w:line="240" w:lineRule="auto"/>
        <w:contextualSpacing/>
        <w:jc w:val="both"/>
      </w:pPr>
    </w:p>
    <w:p w:rsidR="008B5F83" w:rsidRPr="00BF2C5F" w:rsidRDefault="008B5F83" w:rsidP="008B5F83">
      <w:pPr>
        <w:spacing w:line="240" w:lineRule="auto"/>
        <w:contextualSpacing/>
        <w:jc w:val="both"/>
      </w:pPr>
      <w:r w:rsidRPr="00BF2C5F">
        <w:t xml:space="preserve">K jednotce přísluší právo výlučného užívání </w:t>
      </w:r>
      <w:r w:rsidRPr="00BF2C5F">
        <w:rPr>
          <w:b/>
        </w:rPr>
        <w:t xml:space="preserve">lodžie </w:t>
      </w:r>
      <w:r w:rsidRPr="00BF2C5F">
        <w:t>o ploše 4,30 m</w:t>
      </w:r>
      <w:r w:rsidRPr="00BF2C5F">
        <w:rPr>
          <w:vertAlign w:val="superscript"/>
        </w:rPr>
        <w:t>2</w:t>
      </w:r>
      <w:r w:rsidRPr="00BF2C5F">
        <w:t>, která je přístupná pouze z</w:t>
      </w:r>
      <w:r w:rsidR="00002E98" w:rsidRPr="00BF2C5F">
        <w:t> </w:t>
      </w:r>
      <w:r w:rsidRPr="00BF2C5F">
        <w:t>bytu</w:t>
      </w:r>
      <w:r w:rsidR="00002E98" w:rsidRPr="00BF2C5F">
        <w:t>. P</w:t>
      </w:r>
      <w:r w:rsidRPr="00BF2C5F">
        <w:t>odlahová plocha lodžie se nezapočítává do celkové podlahové plochy bytu.</w:t>
      </w:r>
    </w:p>
    <w:p w:rsidR="008B5F83" w:rsidRPr="00BF2C5F" w:rsidRDefault="008B5F83" w:rsidP="00DA4FDD">
      <w:pPr>
        <w:spacing w:line="240" w:lineRule="auto"/>
        <w:contextualSpacing/>
        <w:jc w:val="both"/>
      </w:pPr>
    </w:p>
    <w:p w:rsidR="001E1B84" w:rsidRPr="00BF2C5F" w:rsidRDefault="00E6397A" w:rsidP="001E1B84">
      <w:pPr>
        <w:spacing w:line="240" w:lineRule="auto"/>
        <w:contextualSpacing/>
        <w:jc w:val="both"/>
      </w:pPr>
      <w:r w:rsidRPr="00BF2C5F">
        <w:t xml:space="preserve">K jednotce </w:t>
      </w:r>
      <w:r w:rsidR="001E1B84" w:rsidRPr="00BF2C5F">
        <w:t xml:space="preserve">dále </w:t>
      </w:r>
      <w:r w:rsidRPr="00BF2C5F">
        <w:t xml:space="preserve">přísluší právo výlučného užívání </w:t>
      </w:r>
      <w:r w:rsidR="00DA4FDD" w:rsidRPr="00BF2C5F">
        <w:rPr>
          <w:b/>
        </w:rPr>
        <w:t>garážové</w:t>
      </w:r>
      <w:r w:rsidR="009718CF" w:rsidRPr="00BF2C5F">
        <w:rPr>
          <w:b/>
        </w:rPr>
        <w:t>ho</w:t>
      </w:r>
      <w:r w:rsidR="00DA4FDD" w:rsidRPr="00BF2C5F">
        <w:rPr>
          <w:b/>
        </w:rPr>
        <w:t xml:space="preserve"> stání č. 33 </w:t>
      </w:r>
      <w:r w:rsidR="00DA4FDD" w:rsidRPr="00BF2C5F">
        <w:t>o ploše 14,40 m</w:t>
      </w:r>
      <w:r w:rsidR="00DA4FDD" w:rsidRPr="00BF2C5F">
        <w:rPr>
          <w:vertAlign w:val="superscript"/>
        </w:rPr>
        <w:t>2</w:t>
      </w:r>
      <w:r w:rsidR="00DA4FDD" w:rsidRPr="00BF2C5F">
        <w:t xml:space="preserve"> v 1. podzemním podlaží domu </w:t>
      </w:r>
      <w:r w:rsidR="002F1416" w:rsidRPr="00BF2C5F">
        <w:t>č. p.</w:t>
      </w:r>
      <w:r w:rsidR="00DA4FDD" w:rsidRPr="00BF2C5F">
        <w:t xml:space="preserve"> 1197</w:t>
      </w:r>
      <w:r w:rsidR="001E1B84" w:rsidRPr="00BF2C5F">
        <w:t xml:space="preserve">. Podlahová plocha garážového stání se nezapočítává do celkové podlahové plochy bytu. </w:t>
      </w:r>
    </w:p>
    <w:p w:rsidR="008B5F83" w:rsidRPr="004E1AF3" w:rsidRDefault="008B5F83" w:rsidP="006A3EC0">
      <w:pPr>
        <w:spacing w:line="240" w:lineRule="auto"/>
        <w:contextualSpacing/>
        <w:jc w:val="both"/>
        <w:rPr>
          <w:b/>
          <w:color w:val="76923C" w:themeColor="accent3" w:themeShade="BF"/>
        </w:rPr>
      </w:pPr>
    </w:p>
    <w:p w:rsidR="0059098C" w:rsidRPr="00BF2C5F" w:rsidRDefault="0059098C" w:rsidP="006A3EC0">
      <w:pPr>
        <w:spacing w:line="240" w:lineRule="auto"/>
        <w:contextualSpacing/>
        <w:jc w:val="both"/>
        <w:rPr>
          <w:b/>
        </w:rPr>
      </w:pPr>
      <w:r w:rsidRPr="00BF2C5F">
        <w:rPr>
          <w:b/>
        </w:rPr>
        <w:t>14) Jednotka č. 11</w:t>
      </w:r>
      <w:r w:rsidR="00DA4FDD" w:rsidRPr="00BF2C5F">
        <w:rPr>
          <w:b/>
        </w:rPr>
        <w:t>97</w:t>
      </w:r>
      <w:r w:rsidRPr="00BF2C5F">
        <w:rPr>
          <w:b/>
        </w:rPr>
        <w:t xml:space="preserve">/14 </w:t>
      </w:r>
    </w:p>
    <w:p w:rsidR="001069B9" w:rsidRPr="00BF2C5F" w:rsidRDefault="001069B9" w:rsidP="00E05E5B">
      <w:pPr>
        <w:spacing w:line="240" w:lineRule="auto"/>
        <w:contextualSpacing/>
        <w:jc w:val="both"/>
      </w:pPr>
    </w:p>
    <w:p w:rsidR="00E05E5B" w:rsidRPr="00BF2C5F" w:rsidRDefault="00E05E5B" w:rsidP="00E05E5B">
      <w:pPr>
        <w:spacing w:line="240" w:lineRule="auto"/>
        <w:contextualSpacing/>
        <w:jc w:val="both"/>
      </w:pPr>
      <w:r w:rsidRPr="00BF2C5F">
        <w:t xml:space="preserve">Jednotka se skládá z bytu a z podílu na společných částech nemovité věci. </w:t>
      </w:r>
    </w:p>
    <w:p w:rsidR="001069B9" w:rsidRPr="00BF2C5F" w:rsidRDefault="001069B9" w:rsidP="00DA4FDD">
      <w:pPr>
        <w:spacing w:line="240" w:lineRule="auto"/>
        <w:contextualSpacing/>
        <w:jc w:val="both"/>
      </w:pPr>
    </w:p>
    <w:p w:rsidR="00DA4FDD" w:rsidRPr="00BF2C5F" w:rsidRDefault="00DA4FDD" w:rsidP="00DA4FDD">
      <w:pPr>
        <w:spacing w:line="240" w:lineRule="auto"/>
        <w:contextualSpacing/>
        <w:jc w:val="both"/>
      </w:pPr>
      <w:r w:rsidRPr="00BF2C5F">
        <w:t xml:space="preserve">Byt o velikosti 3+kk umístěný v 2. nadzemním podlaží domu, vchod </w:t>
      </w:r>
      <w:r w:rsidR="002F1416" w:rsidRPr="00BF2C5F">
        <w:t>č. p.</w:t>
      </w:r>
      <w:r w:rsidRPr="00BF2C5F">
        <w:t xml:space="preserve"> 1197 (Sedlecká 5) s celkovou podlahovou plochou </w:t>
      </w:r>
      <w:r w:rsidR="00035A86">
        <w:rPr>
          <w:b/>
        </w:rPr>
        <w:t>90,20</w:t>
      </w:r>
      <w:r w:rsidRPr="00BF2C5F">
        <w:rPr>
          <w:b/>
        </w:rPr>
        <w:t xml:space="preserve"> m</w:t>
      </w:r>
      <w:r w:rsidRPr="00BF2C5F">
        <w:rPr>
          <w:b/>
          <w:vertAlign w:val="superscript"/>
        </w:rPr>
        <w:t>2</w:t>
      </w:r>
      <w:r w:rsidRPr="00BF2C5F">
        <w:rPr>
          <w:vertAlign w:val="superscript"/>
        </w:rPr>
        <w:t xml:space="preserve"> </w:t>
      </w:r>
      <w:r w:rsidRPr="00BF2C5F">
        <w:t xml:space="preserve">zjištěnou dle ustanovení § 3 nařízení vlády 366/2013 Sb.*. </w:t>
      </w:r>
    </w:p>
    <w:p w:rsidR="00DA4FDD" w:rsidRPr="00BF2C5F" w:rsidRDefault="001069B9" w:rsidP="00DA4FDD">
      <w:pPr>
        <w:spacing w:line="240" w:lineRule="auto"/>
        <w:contextualSpacing/>
        <w:jc w:val="both"/>
      </w:pPr>
      <w:r w:rsidRPr="00BF2C5F">
        <w:t xml:space="preserve">Byt </w:t>
      </w:r>
      <w:r w:rsidR="00DA4FDD" w:rsidRPr="00BF2C5F">
        <w:t xml:space="preserve">tvoří: 1. pokoj s kuchyňským koutem, 2. pokoj, 3. pokoj, předsíň, koupelna,  WC, komora a komora </w:t>
      </w:r>
      <w:r w:rsidR="005232FB">
        <w:t xml:space="preserve">č. 23 </w:t>
      </w:r>
      <w:r w:rsidR="00DA4FDD" w:rsidRPr="00BF2C5F">
        <w:t xml:space="preserve">umístěná </w:t>
      </w:r>
      <w:r w:rsidR="005232FB" w:rsidRPr="00BF2C5F">
        <w:t xml:space="preserve">mimo jednotku </w:t>
      </w:r>
      <w:r w:rsidR="005232FB">
        <w:t xml:space="preserve">- </w:t>
      </w:r>
      <w:r w:rsidR="00DA4FDD" w:rsidRPr="00BF2C5F">
        <w:t xml:space="preserve">rovněž v 2. nadzemním podlaží domu </w:t>
      </w:r>
      <w:r w:rsidR="002F1416" w:rsidRPr="00BF2C5F">
        <w:t>č. p.</w:t>
      </w:r>
      <w:r w:rsidR="00DA4FDD" w:rsidRPr="00BF2C5F">
        <w:t xml:space="preserve"> 1197. </w:t>
      </w:r>
    </w:p>
    <w:p w:rsidR="001069B9" w:rsidRPr="00BF2C5F" w:rsidRDefault="001069B9" w:rsidP="001069B9">
      <w:pPr>
        <w:spacing w:line="240" w:lineRule="auto"/>
        <w:contextualSpacing/>
        <w:jc w:val="both"/>
      </w:pPr>
      <w:r w:rsidRPr="00BF2C5F">
        <w:t xml:space="preserve">Vybavení bytu: kuchyňská linka, kombinovaný sporák, umyvadlo, vana a kombinované WC. </w:t>
      </w:r>
    </w:p>
    <w:p w:rsidR="001069B9" w:rsidRPr="00BF2C5F" w:rsidRDefault="001069B9" w:rsidP="00E6397A">
      <w:pPr>
        <w:spacing w:line="240" w:lineRule="auto"/>
        <w:contextualSpacing/>
        <w:jc w:val="both"/>
      </w:pPr>
    </w:p>
    <w:p w:rsidR="00E6397A" w:rsidRPr="00BF2C5F" w:rsidRDefault="00FD3476" w:rsidP="00E6397A">
      <w:pPr>
        <w:spacing w:line="240" w:lineRule="auto"/>
        <w:contextualSpacing/>
        <w:jc w:val="both"/>
      </w:pPr>
      <w:r w:rsidRPr="00BF2C5F">
        <w:t>B</w:t>
      </w:r>
      <w:r w:rsidR="00E6397A" w:rsidRPr="00BF2C5F">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w:t>
      </w:r>
      <w:r w:rsidRPr="00BF2C5F">
        <w:t xml:space="preserve">Umístění bytu </w:t>
      </w:r>
      <w:r w:rsidR="00E6397A" w:rsidRPr="00BF2C5F">
        <w:t xml:space="preserve">v domě je znázorněno v příloze tohoto prohlášení. </w:t>
      </w:r>
    </w:p>
    <w:p w:rsidR="00122801" w:rsidRPr="00BF2C5F" w:rsidRDefault="00122801" w:rsidP="00E6397A">
      <w:pPr>
        <w:spacing w:line="240" w:lineRule="auto"/>
        <w:contextualSpacing/>
        <w:jc w:val="both"/>
      </w:pPr>
    </w:p>
    <w:p w:rsidR="00E6397A" w:rsidRPr="00BF2C5F" w:rsidRDefault="00E6397A" w:rsidP="00E6397A">
      <w:pPr>
        <w:spacing w:line="240" w:lineRule="auto"/>
        <w:contextualSpacing/>
        <w:jc w:val="both"/>
      </w:pPr>
      <w:r w:rsidRPr="00BF2C5F">
        <w:t xml:space="preserve">Podíl na společných částech nemovité věci činí  </w:t>
      </w:r>
      <w:r w:rsidR="00035A86">
        <w:rPr>
          <w:b/>
        </w:rPr>
        <w:t>902</w:t>
      </w:r>
      <w:r w:rsidRPr="00BF2C5F">
        <w:rPr>
          <w:b/>
        </w:rPr>
        <w:t>/</w:t>
      </w:r>
      <w:r w:rsidR="00CF2F95">
        <w:rPr>
          <w:b/>
        </w:rPr>
        <w:t>35297</w:t>
      </w:r>
      <w:r w:rsidRPr="00BF2C5F">
        <w:t>.</w:t>
      </w:r>
    </w:p>
    <w:p w:rsidR="00122801" w:rsidRPr="00BF2C5F" w:rsidRDefault="00122801" w:rsidP="00122801">
      <w:pPr>
        <w:spacing w:line="240" w:lineRule="auto"/>
        <w:contextualSpacing/>
        <w:jc w:val="both"/>
      </w:pPr>
      <w:r w:rsidRPr="00BF2C5F">
        <w:t xml:space="preserve">K jednotce přísluší právo výlučného užívání </w:t>
      </w:r>
      <w:r w:rsidRPr="00BF2C5F">
        <w:rPr>
          <w:b/>
        </w:rPr>
        <w:t xml:space="preserve">lodžie </w:t>
      </w:r>
      <w:r w:rsidRPr="00BF2C5F">
        <w:t>o ploše 6,80 m</w:t>
      </w:r>
      <w:r w:rsidRPr="00BF2C5F">
        <w:rPr>
          <w:vertAlign w:val="superscript"/>
        </w:rPr>
        <w:t>2</w:t>
      </w:r>
      <w:r w:rsidRPr="00BF2C5F">
        <w:t>, která je přístupná pouze z</w:t>
      </w:r>
      <w:r w:rsidR="00002E98" w:rsidRPr="00BF2C5F">
        <w:t> </w:t>
      </w:r>
      <w:r w:rsidRPr="00BF2C5F">
        <w:t>bytu</w:t>
      </w:r>
      <w:r w:rsidR="00002E98" w:rsidRPr="00BF2C5F">
        <w:t>. P</w:t>
      </w:r>
      <w:r w:rsidRPr="00BF2C5F">
        <w:t>odlahová plocha lodžie se nezapočítává do celkové podlahové plochy bytu.</w:t>
      </w:r>
    </w:p>
    <w:p w:rsidR="00122801" w:rsidRPr="004E1AF3" w:rsidRDefault="00122801" w:rsidP="00DA4FDD">
      <w:pPr>
        <w:spacing w:line="240" w:lineRule="auto"/>
        <w:contextualSpacing/>
        <w:jc w:val="both"/>
        <w:rPr>
          <w:color w:val="76923C" w:themeColor="accent3" w:themeShade="BF"/>
        </w:rPr>
      </w:pPr>
    </w:p>
    <w:p w:rsidR="001E1B84" w:rsidRPr="00BF2C5F" w:rsidRDefault="00E6397A" w:rsidP="001E1B84">
      <w:pPr>
        <w:spacing w:line="240" w:lineRule="auto"/>
        <w:contextualSpacing/>
        <w:jc w:val="both"/>
      </w:pPr>
      <w:r w:rsidRPr="00BF2C5F">
        <w:t xml:space="preserve">K jednotce </w:t>
      </w:r>
      <w:r w:rsidR="001E1B84" w:rsidRPr="00BF2C5F">
        <w:t xml:space="preserve">dále </w:t>
      </w:r>
      <w:r w:rsidRPr="00BF2C5F">
        <w:t xml:space="preserve">přísluší právo výlučného užívání </w:t>
      </w:r>
      <w:r w:rsidR="00DA4FDD" w:rsidRPr="00BF2C5F">
        <w:rPr>
          <w:b/>
        </w:rPr>
        <w:t>garážové</w:t>
      </w:r>
      <w:r w:rsidR="009718CF" w:rsidRPr="00BF2C5F">
        <w:rPr>
          <w:b/>
        </w:rPr>
        <w:t>ho</w:t>
      </w:r>
      <w:r w:rsidR="00DA4FDD" w:rsidRPr="00BF2C5F">
        <w:rPr>
          <w:b/>
        </w:rPr>
        <w:t xml:space="preserve"> stání č. 34 </w:t>
      </w:r>
      <w:r w:rsidR="00DA4FDD" w:rsidRPr="00BF2C5F">
        <w:t>o ploše 14,40 m</w:t>
      </w:r>
      <w:r w:rsidR="00DA4FDD" w:rsidRPr="00BF2C5F">
        <w:rPr>
          <w:vertAlign w:val="superscript"/>
        </w:rPr>
        <w:t>2</w:t>
      </w:r>
      <w:r w:rsidR="00DA4FDD" w:rsidRPr="00BF2C5F">
        <w:t xml:space="preserve"> v 1. podzemním podlaží domu </w:t>
      </w:r>
      <w:r w:rsidR="002F1416" w:rsidRPr="00BF2C5F">
        <w:t>č. p.</w:t>
      </w:r>
      <w:r w:rsidR="00DA4FDD" w:rsidRPr="00BF2C5F">
        <w:t xml:space="preserve"> 1197</w:t>
      </w:r>
      <w:r w:rsidR="001E1B84" w:rsidRPr="00BF2C5F">
        <w:t xml:space="preserve">. Podlahová plocha garážového stání se nezapočítává do celkové podlahové plochy bytu. </w:t>
      </w:r>
    </w:p>
    <w:p w:rsidR="00122801" w:rsidRPr="00BF2C5F" w:rsidRDefault="00122801" w:rsidP="006A3EC0">
      <w:pPr>
        <w:spacing w:line="240" w:lineRule="auto"/>
        <w:contextualSpacing/>
        <w:jc w:val="both"/>
        <w:rPr>
          <w:b/>
        </w:rPr>
      </w:pPr>
    </w:p>
    <w:p w:rsidR="0059098C" w:rsidRPr="00BF2C5F" w:rsidRDefault="0059098C" w:rsidP="006A3EC0">
      <w:pPr>
        <w:spacing w:line="240" w:lineRule="auto"/>
        <w:contextualSpacing/>
        <w:jc w:val="both"/>
        <w:rPr>
          <w:b/>
        </w:rPr>
      </w:pPr>
      <w:r w:rsidRPr="00BF2C5F">
        <w:rPr>
          <w:b/>
        </w:rPr>
        <w:t>15) Jednotka č. 11</w:t>
      </w:r>
      <w:r w:rsidR="00CA06BA" w:rsidRPr="00BF2C5F">
        <w:rPr>
          <w:b/>
        </w:rPr>
        <w:t>97</w:t>
      </w:r>
      <w:r w:rsidRPr="00BF2C5F">
        <w:rPr>
          <w:b/>
        </w:rPr>
        <w:t xml:space="preserve">/15 </w:t>
      </w:r>
    </w:p>
    <w:p w:rsidR="001069B9" w:rsidRPr="004E1AF3" w:rsidRDefault="001069B9" w:rsidP="00E05E5B">
      <w:pPr>
        <w:spacing w:line="240" w:lineRule="auto"/>
        <w:contextualSpacing/>
        <w:jc w:val="both"/>
        <w:rPr>
          <w:color w:val="76923C" w:themeColor="accent3" w:themeShade="BF"/>
        </w:rPr>
      </w:pPr>
    </w:p>
    <w:p w:rsidR="00E05E5B" w:rsidRPr="00BF2C5F" w:rsidRDefault="00E05E5B" w:rsidP="00E05E5B">
      <w:pPr>
        <w:spacing w:line="240" w:lineRule="auto"/>
        <w:contextualSpacing/>
        <w:jc w:val="both"/>
      </w:pPr>
      <w:r w:rsidRPr="00BF2C5F">
        <w:t xml:space="preserve">Jednotka se skládá z bytu a z podílu na společných částech nemovité věci. </w:t>
      </w:r>
    </w:p>
    <w:p w:rsidR="001069B9" w:rsidRPr="00BF2C5F" w:rsidRDefault="001069B9" w:rsidP="00CA06BA">
      <w:pPr>
        <w:spacing w:line="240" w:lineRule="auto"/>
        <w:contextualSpacing/>
        <w:jc w:val="both"/>
      </w:pPr>
    </w:p>
    <w:p w:rsidR="00CA06BA" w:rsidRPr="00BF2C5F" w:rsidRDefault="00CA06BA" w:rsidP="00CA06BA">
      <w:pPr>
        <w:spacing w:line="240" w:lineRule="auto"/>
        <w:contextualSpacing/>
        <w:jc w:val="both"/>
      </w:pPr>
      <w:r w:rsidRPr="00BF2C5F">
        <w:t xml:space="preserve">Byt o velikosti 3+1 umístěný v 3. nadzemním podlaží domu, vchod </w:t>
      </w:r>
      <w:r w:rsidR="002F1416" w:rsidRPr="00BF2C5F">
        <w:t>č. p.</w:t>
      </w:r>
      <w:r w:rsidRPr="00BF2C5F">
        <w:t xml:space="preserve"> 1197 (Sedlecká 5) s celkovou podlahovou plochou </w:t>
      </w:r>
      <w:r w:rsidRPr="00BF2C5F">
        <w:rPr>
          <w:b/>
        </w:rPr>
        <w:t>8</w:t>
      </w:r>
      <w:r w:rsidR="00AC363D">
        <w:rPr>
          <w:b/>
        </w:rPr>
        <w:t>2,20</w:t>
      </w:r>
      <w:r w:rsidRPr="00BF2C5F">
        <w:rPr>
          <w:b/>
        </w:rPr>
        <w:t xml:space="preserve"> m</w:t>
      </w:r>
      <w:r w:rsidRPr="00BF2C5F">
        <w:rPr>
          <w:b/>
          <w:vertAlign w:val="superscript"/>
        </w:rPr>
        <w:t>2</w:t>
      </w:r>
      <w:r w:rsidRPr="00BF2C5F">
        <w:rPr>
          <w:vertAlign w:val="superscript"/>
        </w:rPr>
        <w:t xml:space="preserve"> </w:t>
      </w:r>
      <w:r w:rsidRPr="00BF2C5F">
        <w:t xml:space="preserve">zjištěnou dle ustanovení § 3 nařízení vlády 366/2013 Sb.*. </w:t>
      </w:r>
    </w:p>
    <w:p w:rsidR="00CA06BA" w:rsidRPr="00BF2C5F" w:rsidRDefault="001069B9" w:rsidP="00CA06BA">
      <w:pPr>
        <w:spacing w:line="240" w:lineRule="auto"/>
        <w:contextualSpacing/>
        <w:jc w:val="both"/>
      </w:pPr>
      <w:r w:rsidRPr="00BF2C5F">
        <w:t xml:space="preserve">Byt </w:t>
      </w:r>
      <w:r w:rsidR="00CA06BA" w:rsidRPr="00BF2C5F">
        <w:t xml:space="preserve">tvoří: kuchyň, 1. pokoj, 2. pokoj, 3. pokoj, předsíň, WC, koupelna a komora </w:t>
      </w:r>
      <w:r w:rsidR="005232FB">
        <w:t xml:space="preserve">č. 27 umístěná </w:t>
      </w:r>
      <w:r w:rsidR="00CA06BA" w:rsidRPr="00BF2C5F">
        <w:t xml:space="preserve">mimo jednotku </w:t>
      </w:r>
      <w:r w:rsidR="005232FB">
        <w:t xml:space="preserve">– rovněž </w:t>
      </w:r>
      <w:r w:rsidR="00CA06BA" w:rsidRPr="00BF2C5F">
        <w:t xml:space="preserve">v 3. nadzemním podlaží domu </w:t>
      </w:r>
      <w:r w:rsidR="002F1416" w:rsidRPr="00BF2C5F">
        <w:t>č. p.</w:t>
      </w:r>
      <w:r w:rsidR="00CA06BA" w:rsidRPr="00BF2C5F">
        <w:t xml:space="preserve"> 1197. </w:t>
      </w:r>
    </w:p>
    <w:p w:rsidR="001069B9" w:rsidRPr="00BF2C5F" w:rsidRDefault="001069B9" w:rsidP="001069B9">
      <w:pPr>
        <w:spacing w:line="240" w:lineRule="auto"/>
        <w:contextualSpacing/>
        <w:jc w:val="both"/>
      </w:pPr>
      <w:r w:rsidRPr="00BF2C5F">
        <w:t xml:space="preserve">Vybavení bytu: kuchyňská linka, kombinovaný sporák, umyvadlo, vana a kombinované WC. </w:t>
      </w:r>
    </w:p>
    <w:p w:rsidR="001069B9" w:rsidRPr="00BF2C5F" w:rsidRDefault="001069B9" w:rsidP="00E6397A">
      <w:pPr>
        <w:spacing w:line="240" w:lineRule="auto"/>
        <w:contextualSpacing/>
        <w:jc w:val="both"/>
      </w:pPr>
    </w:p>
    <w:p w:rsidR="00E6397A" w:rsidRPr="00BF2C5F" w:rsidRDefault="001069B9" w:rsidP="00E6397A">
      <w:pPr>
        <w:spacing w:line="240" w:lineRule="auto"/>
        <w:contextualSpacing/>
        <w:jc w:val="both"/>
      </w:pPr>
      <w:r w:rsidRPr="00BF2C5F">
        <w:t xml:space="preserve">Byt </w:t>
      </w:r>
      <w:r w:rsidR="00E6397A" w:rsidRPr="00BF2C5F">
        <w:t xml:space="preserve">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00D94072" w:rsidRPr="00BF2C5F">
        <w:t xml:space="preserve">bytu </w:t>
      </w:r>
      <w:r w:rsidR="00E6397A" w:rsidRPr="00BF2C5F">
        <w:t xml:space="preserve">v domě je znázorněno v příloze tohoto prohlášení. </w:t>
      </w:r>
    </w:p>
    <w:p w:rsidR="00F272A8" w:rsidRPr="00BF2C5F" w:rsidRDefault="00F272A8" w:rsidP="00E6397A">
      <w:pPr>
        <w:spacing w:line="240" w:lineRule="auto"/>
        <w:contextualSpacing/>
        <w:jc w:val="both"/>
      </w:pPr>
    </w:p>
    <w:p w:rsidR="00E6397A" w:rsidRPr="00BF2C5F" w:rsidRDefault="00E6397A" w:rsidP="00E6397A">
      <w:pPr>
        <w:spacing w:line="240" w:lineRule="auto"/>
        <w:contextualSpacing/>
        <w:jc w:val="both"/>
      </w:pPr>
      <w:r w:rsidRPr="00BF2C5F">
        <w:t xml:space="preserve">Podíl na společných částech nemovité věci činí  </w:t>
      </w:r>
      <w:r w:rsidR="00D94072" w:rsidRPr="00BF2C5F">
        <w:rPr>
          <w:b/>
        </w:rPr>
        <w:t>8</w:t>
      </w:r>
      <w:r w:rsidR="00AC363D">
        <w:rPr>
          <w:b/>
        </w:rPr>
        <w:t>22</w:t>
      </w:r>
      <w:r w:rsidRPr="00BF2C5F">
        <w:rPr>
          <w:b/>
        </w:rPr>
        <w:t>/</w:t>
      </w:r>
      <w:r w:rsidR="00CF2F95">
        <w:rPr>
          <w:b/>
        </w:rPr>
        <w:t>35297</w:t>
      </w:r>
      <w:r w:rsidRPr="00BF2C5F">
        <w:t>.</w:t>
      </w:r>
    </w:p>
    <w:p w:rsidR="00F272A8" w:rsidRPr="00BF2C5F" w:rsidRDefault="00F272A8" w:rsidP="00F272A8">
      <w:pPr>
        <w:spacing w:line="240" w:lineRule="auto"/>
        <w:contextualSpacing/>
        <w:jc w:val="both"/>
      </w:pPr>
    </w:p>
    <w:p w:rsidR="00F272A8" w:rsidRPr="00BF2C5F" w:rsidRDefault="00F272A8" w:rsidP="00F272A8">
      <w:pPr>
        <w:spacing w:line="240" w:lineRule="auto"/>
        <w:contextualSpacing/>
        <w:jc w:val="both"/>
        <w:rPr>
          <w:b/>
        </w:rPr>
      </w:pPr>
      <w:r w:rsidRPr="00BF2C5F">
        <w:lastRenderedPageBreak/>
        <w:t xml:space="preserve">K jednotce přísluší právo výlučného užívání </w:t>
      </w:r>
      <w:r w:rsidRPr="00BF2C5F">
        <w:rPr>
          <w:b/>
        </w:rPr>
        <w:t xml:space="preserve">lodžie </w:t>
      </w:r>
      <w:r w:rsidRPr="00BF2C5F">
        <w:t>o ploše 7,10 m</w:t>
      </w:r>
      <w:r w:rsidRPr="00BF2C5F">
        <w:rPr>
          <w:vertAlign w:val="superscript"/>
        </w:rPr>
        <w:t>2</w:t>
      </w:r>
      <w:r w:rsidRPr="00BF2C5F">
        <w:t>, která je přístupná pouze z</w:t>
      </w:r>
      <w:r w:rsidR="00333A50" w:rsidRPr="00BF2C5F">
        <w:t> </w:t>
      </w:r>
      <w:r w:rsidRPr="00BF2C5F">
        <w:t>bytu</w:t>
      </w:r>
      <w:r w:rsidR="00333A50" w:rsidRPr="00BF2C5F">
        <w:t>. P</w:t>
      </w:r>
      <w:r w:rsidRPr="00BF2C5F">
        <w:t>odlahová plocha lodžie se nezapočítává do celkové podlahové plochy bytu.</w:t>
      </w:r>
    </w:p>
    <w:p w:rsidR="00F272A8" w:rsidRPr="00BF2C5F" w:rsidRDefault="00F272A8" w:rsidP="00CA06BA">
      <w:pPr>
        <w:spacing w:line="240" w:lineRule="auto"/>
        <w:contextualSpacing/>
        <w:jc w:val="both"/>
      </w:pPr>
    </w:p>
    <w:p w:rsidR="001E1B84" w:rsidRPr="00BF2C5F" w:rsidRDefault="00E6397A" w:rsidP="001E1B84">
      <w:pPr>
        <w:spacing w:line="240" w:lineRule="auto"/>
        <w:contextualSpacing/>
        <w:jc w:val="both"/>
      </w:pPr>
      <w:r w:rsidRPr="00BF2C5F">
        <w:t xml:space="preserve">K jednotce </w:t>
      </w:r>
      <w:r w:rsidR="001E1B84" w:rsidRPr="00BF2C5F">
        <w:t xml:space="preserve">dále </w:t>
      </w:r>
      <w:r w:rsidRPr="00BF2C5F">
        <w:t xml:space="preserve">přísluší právo výlučného užívání </w:t>
      </w:r>
      <w:r w:rsidR="00CA06BA" w:rsidRPr="00BF2C5F">
        <w:rPr>
          <w:b/>
        </w:rPr>
        <w:t>garážové</w:t>
      </w:r>
      <w:r w:rsidR="009718CF" w:rsidRPr="00BF2C5F">
        <w:rPr>
          <w:b/>
        </w:rPr>
        <w:t>ho</w:t>
      </w:r>
      <w:r w:rsidR="00CA06BA" w:rsidRPr="00BF2C5F">
        <w:rPr>
          <w:b/>
        </w:rPr>
        <w:t xml:space="preserve"> stání č. 35 </w:t>
      </w:r>
      <w:r w:rsidR="00CA06BA" w:rsidRPr="00BF2C5F">
        <w:t>o ploše 14,60 m</w:t>
      </w:r>
      <w:r w:rsidR="00CA06BA" w:rsidRPr="00BF2C5F">
        <w:rPr>
          <w:vertAlign w:val="superscript"/>
        </w:rPr>
        <w:t>2</w:t>
      </w:r>
      <w:r w:rsidR="00CA06BA" w:rsidRPr="00BF2C5F">
        <w:t xml:space="preserve"> v 1. podzemním podlaží domu </w:t>
      </w:r>
      <w:r w:rsidR="002F1416" w:rsidRPr="00BF2C5F">
        <w:t>č. p.</w:t>
      </w:r>
      <w:r w:rsidR="00CA06BA" w:rsidRPr="00BF2C5F">
        <w:t xml:space="preserve"> 1197</w:t>
      </w:r>
      <w:r w:rsidR="001E1B84" w:rsidRPr="00BF2C5F">
        <w:t xml:space="preserve">. Podlahová plocha garážového stání se nezapočítává do celkové podlahové plochy bytu. </w:t>
      </w:r>
    </w:p>
    <w:p w:rsidR="00F272A8" w:rsidRPr="004E1AF3" w:rsidRDefault="00F272A8" w:rsidP="006A3EC0">
      <w:pPr>
        <w:spacing w:line="240" w:lineRule="auto"/>
        <w:contextualSpacing/>
        <w:jc w:val="both"/>
        <w:rPr>
          <w:b/>
          <w:color w:val="76923C" w:themeColor="accent3" w:themeShade="BF"/>
        </w:rPr>
      </w:pPr>
    </w:p>
    <w:p w:rsidR="0059098C" w:rsidRPr="00BF2C5F" w:rsidRDefault="0059098C" w:rsidP="006A3EC0">
      <w:pPr>
        <w:spacing w:line="240" w:lineRule="auto"/>
        <w:contextualSpacing/>
        <w:jc w:val="both"/>
        <w:rPr>
          <w:b/>
        </w:rPr>
      </w:pPr>
      <w:r w:rsidRPr="00BF2C5F">
        <w:rPr>
          <w:b/>
        </w:rPr>
        <w:t>16) Jednotka č. 11</w:t>
      </w:r>
      <w:r w:rsidR="00CA06BA" w:rsidRPr="00BF2C5F">
        <w:rPr>
          <w:b/>
        </w:rPr>
        <w:t>97</w:t>
      </w:r>
      <w:r w:rsidRPr="00BF2C5F">
        <w:rPr>
          <w:b/>
        </w:rPr>
        <w:t>/16</w:t>
      </w:r>
    </w:p>
    <w:p w:rsidR="001069B9" w:rsidRPr="00BF2C5F" w:rsidRDefault="001069B9" w:rsidP="00E05E5B">
      <w:pPr>
        <w:spacing w:line="240" w:lineRule="auto"/>
        <w:contextualSpacing/>
        <w:jc w:val="both"/>
      </w:pPr>
    </w:p>
    <w:p w:rsidR="00E05E5B" w:rsidRPr="00BF2C5F" w:rsidRDefault="00E05E5B" w:rsidP="00E05E5B">
      <w:pPr>
        <w:spacing w:line="240" w:lineRule="auto"/>
        <w:contextualSpacing/>
        <w:jc w:val="both"/>
      </w:pPr>
      <w:r w:rsidRPr="00BF2C5F">
        <w:t xml:space="preserve">Jednotka se skládá z bytu a z podílu na společných částech nemovité věci. </w:t>
      </w:r>
    </w:p>
    <w:p w:rsidR="001069B9" w:rsidRPr="00BF2C5F" w:rsidRDefault="001069B9" w:rsidP="00CA06BA">
      <w:pPr>
        <w:spacing w:line="240" w:lineRule="auto"/>
        <w:contextualSpacing/>
        <w:jc w:val="both"/>
      </w:pPr>
    </w:p>
    <w:p w:rsidR="00CA06BA" w:rsidRPr="00BF2C5F" w:rsidRDefault="00CA06BA" w:rsidP="00CA06BA">
      <w:pPr>
        <w:spacing w:line="240" w:lineRule="auto"/>
        <w:contextualSpacing/>
        <w:jc w:val="both"/>
      </w:pPr>
      <w:r w:rsidRPr="00BF2C5F">
        <w:t xml:space="preserve">Byt o velikosti 2+1 umístěný v 3. nadzemním podlaží domu, vchod </w:t>
      </w:r>
      <w:r w:rsidR="002F1416" w:rsidRPr="00BF2C5F">
        <w:t>č. p.</w:t>
      </w:r>
      <w:r w:rsidRPr="00BF2C5F">
        <w:t xml:space="preserve"> 1197 (Sedlecká 5) s celkovou podlahovou plochou </w:t>
      </w:r>
      <w:r w:rsidR="00AC363D">
        <w:rPr>
          <w:b/>
        </w:rPr>
        <w:t>70,80</w:t>
      </w:r>
      <w:r w:rsidRPr="00BF2C5F">
        <w:rPr>
          <w:b/>
        </w:rPr>
        <w:t xml:space="preserve"> m</w:t>
      </w:r>
      <w:r w:rsidRPr="00BF2C5F">
        <w:rPr>
          <w:b/>
          <w:vertAlign w:val="superscript"/>
        </w:rPr>
        <w:t>2</w:t>
      </w:r>
      <w:r w:rsidRPr="00BF2C5F">
        <w:rPr>
          <w:vertAlign w:val="superscript"/>
        </w:rPr>
        <w:t xml:space="preserve"> </w:t>
      </w:r>
      <w:r w:rsidRPr="00BF2C5F">
        <w:t xml:space="preserve">zjištěnou dle ustanovení § 3 nařízení vlády 366/2013 Sb.*. </w:t>
      </w:r>
    </w:p>
    <w:p w:rsidR="00CA06BA" w:rsidRPr="00BF2C5F" w:rsidRDefault="001069B9" w:rsidP="00CA06BA">
      <w:pPr>
        <w:spacing w:line="240" w:lineRule="auto"/>
        <w:contextualSpacing/>
        <w:jc w:val="both"/>
      </w:pPr>
      <w:r w:rsidRPr="00BF2C5F">
        <w:t xml:space="preserve">Byt </w:t>
      </w:r>
      <w:r w:rsidR="00CA06BA" w:rsidRPr="00BF2C5F">
        <w:t xml:space="preserve">tvoří: kuchyň, 1. pokoj, 2. pokoj, předsíň, WC, koupelna a sklep č. 11 v 1. podzemním podlaží domu </w:t>
      </w:r>
      <w:r w:rsidR="002F1416" w:rsidRPr="00BF2C5F">
        <w:t>č. p.</w:t>
      </w:r>
      <w:r w:rsidR="00CA06BA" w:rsidRPr="00BF2C5F">
        <w:t xml:space="preserve"> 1197. </w:t>
      </w:r>
    </w:p>
    <w:p w:rsidR="001069B9" w:rsidRPr="00BF2C5F" w:rsidRDefault="001069B9" w:rsidP="001069B9">
      <w:pPr>
        <w:spacing w:line="240" w:lineRule="auto"/>
        <w:contextualSpacing/>
        <w:jc w:val="both"/>
      </w:pPr>
      <w:r w:rsidRPr="00BF2C5F">
        <w:t xml:space="preserve">Vybavení bytu: kuchyňská linka, kombinovaný sporák, umyvadlo, vana a kombinované WC. </w:t>
      </w:r>
    </w:p>
    <w:p w:rsidR="009718CF" w:rsidRPr="00BF2C5F" w:rsidRDefault="009718CF" w:rsidP="00E6397A">
      <w:pPr>
        <w:spacing w:line="240" w:lineRule="auto"/>
        <w:contextualSpacing/>
        <w:jc w:val="both"/>
      </w:pPr>
    </w:p>
    <w:p w:rsidR="00E6397A" w:rsidRPr="00BF2C5F" w:rsidRDefault="00D94072" w:rsidP="00E6397A">
      <w:pPr>
        <w:spacing w:line="240" w:lineRule="auto"/>
        <w:contextualSpacing/>
        <w:jc w:val="both"/>
      </w:pPr>
      <w:r w:rsidRPr="00BF2C5F">
        <w:t>B</w:t>
      </w:r>
      <w:r w:rsidR="00E6397A" w:rsidRPr="00BF2C5F">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BF2C5F">
        <w:t>bytu</w:t>
      </w:r>
      <w:r w:rsidR="00E6397A" w:rsidRPr="00BF2C5F">
        <w:t xml:space="preserve"> v domě je znázorněno v příloze tohoto prohlášení. </w:t>
      </w:r>
    </w:p>
    <w:p w:rsidR="00F272A8" w:rsidRPr="00BF2C5F" w:rsidRDefault="00F272A8" w:rsidP="00E6397A">
      <w:pPr>
        <w:spacing w:line="240" w:lineRule="auto"/>
        <w:contextualSpacing/>
        <w:jc w:val="both"/>
      </w:pPr>
    </w:p>
    <w:p w:rsidR="00E6397A" w:rsidRPr="00BF2C5F" w:rsidRDefault="00E6397A" w:rsidP="00E6397A">
      <w:pPr>
        <w:spacing w:line="240" w:lineRule="auto"/>
        <w:contextualSpacing/>
        <w:jc w:val="both"/>
      </w:pPr>
      <w:r w:rsidRPr="00BF2C5F">
        <w:t xml:space="preserve">Podíl na společných částech nemovité věci činí  </w:t>
      </w:r>
      <w:r w:rsidR="00D94072" w:rsidRPr="00BF2C5F">
        <w:rPr>
          <w:b/>
        </w:rPr>
        <w:t>7</w:t>
      </w:r>
      <w:r w:rsidR="00AC363D">
        <w:rPr>
          <w:b/>
        </w:rPr>
        <w:t>0</w:t>
      </w:r>
      <w:r w:rsidR="00D94072" w:rsidRPr="00BF2C5F">
        <w:rPr>
          <w:b/>
        </w:rPr>
        <w:t>8</w:t>
      </w:r>
      <w:r w:rsidRPr="00BF2C5F">
        <w:rPr>
          <w:b/>
        </w:rPr>
        <w:t>/</w:t>
      </w:r>
      <w:r w:rsidR="00CF2F95">
        <w:rPr>
          <w:b/>
        </w:rPr>
        <w:t>35297</w:t>
      </w:r>
      <w:r w:rsidRPr="00BF2C5F">
        <w:t>.</w:t>
      </w:r>
    </w:p>
    <w:p w:rsidR="00F272A8" w:rsidRPr="00BF2C5F" w:rsidRDefault="00F272A8" w:rsidP="00F272A8">
      <w:pPr>
        <w:spacing w:line="240" w:lineRule="auto"/>
        <w:contextualSpacing/>
        <w:jc w:val="both"/>
      </w:pPr>
    </w:p>
    <w:p w:rsidR="00F272A8" w:rsidRPr="00BF2C5F" w:rsidRDefault="00F272A8" w:rsidP="00F272A8">
      <w:pPr>
        <w:spacing w:line="240" w:lineRule="auto"/>
        <w:contextualSpacing/>
        <w:jc w:val="both"/>
      </w:pPr>
      <w:r w:rsidRPr="00BF2C5F">
        <w:t xml:space="preserve">K jednotce přísluší právo výlučného užívání </w:t>
      </w:r>
      <w:r w:rsidRPr="00BF2C5F">
        <w:rPr>
          <w:b/>
        </w:rPr>
        <w:t xml:space="preserve">lodžie </w:t>
      </w:r>
      <w:r w:rsidRPr="00BF2C5F">
        <w:t>o ploše 7,00 m</w:t>
      </w:r>
      <w:r w:rsidRPr="00BF2C5F">
        <w:rPr>
          <w:vertAlign w:val="superscript"/>
        </w:rPr>
        <w:t>2</w:t>
      </w:r>
      <w:r w:rsidRPr="00BF2C5F">
        <w:t>, která je přístupná pouze z</w:t>
      </w:r>
      <w:r w:rsidR="006E73DF" w:rsidRPr="00BF2C5F">
        <w:t> </w:t>
      </w:r>
      <w:r w:rsidRPr="00BF2C5F">
        <w:t>bytu</w:t>
      </w:r>
      <w:r w:rsidR="006E73DF" w:rsidRPr="00BF2C5F">
        <w:t>. P</w:t>
      </w:r>
      <w:r w:rsidRPr="00BF2C5F">
        <w:t>odlahová plocha lodžie se nezapočítává do celkové podlahové plochy bytu.</w:t>
      </w:r>
    </w:p>
    <w:p w:rsidR="00F272A8" w:rsidRPr="00BF2C5F" w:rsidRDefault="00F272A8" w:rsidP="00CA06BA">
      <w:pPr>
        <w:spacing w:line="240" w:lineRule="auto"/>
        <w:contextualSpacing/>
        <w:jc w:val="both"/>
      </w:pPr>
    </w:p>
    <w:p w:rsidR="001E1B84" w:rsidRPr="00BF2C5F" w:rsidRDefault="00E6397A" w:rsidP="001E1B84">
      <w:pPr>
        <w:spacing w:line="240" w:lineRule="auto"/>
        <w:contextualSpacing/>
        <w:jc w:val="both"/>
      </w:pPr>
      <w:r w:rsidRPr="00BF2C5F">
        <w:t xml:space="preserve">K jednotce </w:t>
      </w:r>
      <w:r w:rsidR="001E1B84" w:rsidRPr="00BF2C5F">
        <w:t xml:space="preserve">dále </w:t>
      </w:r>
      <w:r w:rsidRPr="00BF2C5F">
        <w:t xml:space="preserve">přísluší právo výlučného užívání </w:t>
      </w:r>
      <w:r w:rsidR="00CA06BA" w:rsidRPr="00BF2C5F">
        <w:rPr>
          <w:b/>
        </w:rPr>
        <w:t>garážové</w:t>
      </w:r>
      <w:r w:rsidR="009718CF" w:rsidRPr="00BF2C5F">
        <w:rPr>
          <w:b/>
        </w:rPr>
        <w:t>ho</w:t>
      </w:r>
      <w:r w:rsidR="00CA06BA" w:rsidRPr="00BF2C5F">
        <w:rPr>
          <w:b/>
        </w:rPr>
        <w:t xml:space="preserve"> stání č. 36 </w:t>
      </w:r>
      <w:r w:rsidR="00CA06BA" w:rsidRPr="00BF2C5F">
        <w:t>o ploše 14,50 m</w:t>
      </w:r>
      <w:r w:rsidR="00CA06BA" w:rsidRPr="00BF2C5F">
        <w:rPr>
          <w:vertAlign w:val="superscript"/>
        </w:rPr>
        <w:t>2</w:t>
      </w:r>
      <w:r w:rsidR="00CA06BA" w:rsidRPr="00BF2C5F">
        <w:t xml:space="preserve"> v 1. podzemním podlaží domu </w:t>
      </w:r>
      <w:r w:rsidR="002F1416" w:rsidRPr="00BF2C5F">
        <w:t>č. p.</w:t>
      </w:r>
      <w:r w:rsidR="00CA06BA" w:rsidRPr="00BF2C5F">
        <w:t xml:space="preserve"> 1197</w:t>
      </w:r>
      <w:r w:rsidR="001E1B84" w:rsidRPr="00BF2C5F">
        <w:t xml:space="preserve">. Podlahová plocha garážového stání se nezapočítává do celkové podlahové plochy bytu. </w:t>
      </w:r>
    </w:p>
    <w:p w:rsidR="0059098C" w:rsidRPr="004E1AF3" w:rsidRDefault="0059098C" w:rsidP="001E1B84">
      <w:pPr>
        <w:spacing w:line="240" w:lineRule="auto"/>
        <w:contextualSpacing/>
        <w:jc w:val="both"/>
        <w:rPr>
          <w:color w:val="76923C" w:themeColor="accent3" w:themeShade="BF"/>
        </w:rPr>
      </w:pPr>
    </w:p>
    <w:p w:rsidR="0059098C" w:rsidRPr="00BF2C5F" w:rsidRDefault="000E069F" w:rsidP="006A3EC0">
      <w:pPr>
        <w:spacing w:line="240" w:lineRule="auto"/>
        <w:contextualSpacing/>
        <w:jc w:val="both"/>
        <w:rPr>
          <w:b/>
        </w:rPr>
      </w:pPr>
      <w:r w:rsidRPr="00BF2C5F">
        <w:rPr>
          <w:b/>
        </w:rPr>
        <w:t>17) Jednotka č. 11</w:t>
      </w:r>
      <w:r w:rsidR="00D02051" w:rsidRPr="00BF2C5F">
        <w:rPr>
          <w:b/>
        </w:rPr>
        <w:t>97</w:t>
      </w:r>
      <w:r w:rsidRPr="00BF2C5F">
        <w:rPr>
          <w:b/>
        </w:rPr>
        <w:t>/17</w:t>
      </w:r>
    </w:p>
    <w:p w:rsidR="001069B9" w:rsidRPr="00BF2C5F" w:rsidRDefault="001069B9" w:rsidP="00E05E5B">
      <w:pPr>
        <w:spacing w:line="240" w:lineRule="auto"/>
        <w:contextualSpacing/>
        <w:jc w:val="both"/>
      </w:pPr>
    </w:p>
    <w:p w:rsidR="00E05E5B" w:rsidRPr="00BF2C5F" w:rsidRDefault="00E05E5B" w:rsidP="00E05E5B">
      <w:pPr>
        <w:spacing w:line="240" w:lineRule="auto"/>
        <w:contextualSpacing/>
        <w:jc w:val="both"/>
      </w:pPr>
      <w:r w:rsidRPr="00BF2C5F">
        <w:t xml:space="preserve">Jednotka se skládá z bytu a z podílu na společných částech nemovité věci. </w:t>
      </w:r>
    </w:p>
    <w:p w:rsidR="001069B9" w:rsidRPr="004E1AF3" w:rsidRDefault="001069B9" w:rsidP="00D02051">
      <w:pPr>
        <w:spacing w:line="240" w:lineRule="auto"/>
        <w:contextualSpacing/>
        <w:jc w:val="both"/>
        <w:rPr>
          <w:color w:val="76923C" w:themeColor="accent3" w:themeShade="BF"/>
        </w:rPr>
      </w:pPr>
    </w:p>
    <w:p w:rsidR="00D02051" w:rsidRPr="004001F5" w:rsidRDefault="00D02051" w:rsidP="00D02051">
      <w:pPr>
        <w:spacing w:line="240" w:lineRule="auto"/>
        <w:contextualSpacing/>
        <w:jc w:val="both"/>
      </w:pPr>
      <w:r w:rsidRPr="004001F5">
        <w:t xml:space="preserve">Byt o velikosti 4+kk umístěný v 3. nadzemním podlaží domu, vchod </w:t>
      </w:r>
      <w:r w:rsidR="002F1416" w:rsidRPr="004001F5">
        <w:t>č. p.</w:t>
      </w:r>
      <w:r w:rsidRPr="004001F5">
        <w:t xml:space="preserve"> 1197 (Sedlecká 5) s celkovou podlahovou plochou </w:t>
      </w:r>
      <w:r w:rsidRPr="004001F5">
        <w:rPr>
          <w:b/>
        </w:rPr>
        <w:t>10</w:t>
      </w:r>
      <w:r w:rsidR="00AC363D">
        <w:rPr>
          <w:b/>
        </w:rPr>
        <w:t>6,30</w:t>
      </w:r>
      <w:r w:rsidRPr="004001F5">
        <w:rPr>
          <w:b/>
        </w:rPr>
        <w:t xml:space="preserve"> m</w:t>
      </w:r>
      <w:r w:rsidRPr="004001F5">
        <w:rPr>
          <w:b/>
          <w:vertAlign w:val="superscript"/>
        </w:rPr>
        <w:t>2</w:t>
      </w:r>
      <w:r w:rsidRPr="004001F5">
        <w:rPr>
          <w:vertAlign w:val="superscript"/>
        </w:rPr>
        <w:t xml:space="preserve"> </w:t>
      </w:r>
      <w:r w:rsidRPr="004001F5">
        <w:t xml:space="preserve">zjištěnou dle ustanovení § 3 nařízení vlády 366/2013 Sb.*. </w:t>
      </w:r>
    </w:p>
    <w:p w:rsidR="00D02051" w:rsidRPr="004001F5" w:rsidRDefault="001069B9" w:rsidP="00D02051">
      <w:pPr>
        <w:spacing w:line="240" w:lineRule="auto"/>
        <w:contextualSpacing/>
        <w:jc w:val="both"/>
      </w:pPr>
      <w:r w:rsidRPr="004001F5">
        <w:t xml:space="preserve">Byt </w:t>
      </w:r>
      <w:r w:rsidR="00D02051" w:rsidRPr="004001F5">
        <w:t xml:space="preserve">tvoří: 1. pokoj s kuchyňským koutem, 2. pokoj, 3. pokoj, 4. pokoj, předsíň, WC, koupelna a sklep č. 9 v 1. podzemním podlaží domu </w:t>
      </w:r>
      <w:r w:rsidR="002F1416" w:rsidRPr="004001F5">
        <w:t>č. p.</w:t>
      </w:r>
      <w:r w:rsidR="00D02051" w:rsidRPr="004001F5">
        <w:t xml:space="preserve"> 1197. </w:t>
      </w:r>
    </w:p>
    <w:p w:rsidR="001069B9" w:rsidRPr="004001F5" w:rsidRDefault="001069B9" w:rsidP="001069B9">
      <w:pPr>
        <w:spacing w:line="240" w:lineRule="auto"/>
        <w:contextualSpacing/>
        <w:jc w:val="both"/>
      </w:pPr>
      <w:r w:rsidRPr="004001F5">
        <w:t xml:space="preserve">Vybavení bytu: kuchyňská linka, kombinovaný sporák, umyvadlo, vana a kombinované WC. </w:t>
      </w:r>
    </w:p>
    <w:p w:rsidR="001069B9" w:rsidRPr="004001F5" w:rsidRDefault="001069B9" w:rsidP="00E6397A">
      <w:pPr>
        <w:spacing w:line="240" w:lineRule="auto"/>
        <w:contextualSpacing/>
        <w:jc w:val="both"/>
      </w:pPr>
    </w:p>
    <w:p w:rsidR="00E6397A" w:rsidRPr="004001F5" w:rsidRDefault="00193A84" w:rsidP="00E6397A">
      <w:pPr>
        <w:spacing w:line="240" w:lineRule="auto"/>
        <w:contextualSpacing/>
        <w:jc w:val="both"/>
      </w:pPr>
      <w:r w:rsidRPr="004001F5">
        <w:t>B</w:t>
      </w:r>
      <w:r w:rsidR="00E6397A" w:rsidRPr="004001F5">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4001F5">
        <w:t xml:space="preserve">bytu </w:t>
      </w:r>
      <w:r w:rsidR="00E6397A" w:rsidRPr="004001F5">
        <w:t xml:space="preserve">v domě je znázorněno v příloze tohoto prohlášení. </w:t>
      </w:r>
    </w:p>
    <w:p w:rsidR="00F272A8" w:rsidRPr="004001F5" w:rsidRDefault="00F272A8" w:rsidP="00E6397A">
      <w:pPr>
        <w:spacing w:line="240" w:lineRule="auto"/>
        <w:contextualSpacing/>
        <w:jc w:val="both"/>
      </w:pPr>
    </w:p>
    <w:p w:rsidR="00E6397A" w:rsidRPr="004001F5" w:rsidRDefault="00E6397A" w:rsidP="00E6397A">
      <w:pPr>
        <w:spacing w:line="240" w:lineRule="auto"/>
        <w:contextualSpacing/>
        <w:jc w:val="both"/>
      </w:pPr>
      <w:r w:rsidRPr="004001F5">
        <w:t xml:space="preserve">Podíl na společných částech nemovité věci činí </w:t>
      </w:r>
      <w:r w:rsidR="00193A84" w:rsidRPr="004001F5">
        <w:rPr>
          <w:b/>
        </w:rPr>
        <w:t>10</w:t>
      </w:r>
      <w:r w:rsidR="00AC363D">
        <w:rPr>
          <w:b/>
        </w:rPr>
        <w:t>63</w:t>
      </w:r>
      <w:r w:rsidRPr="004001F5">
        <w:rPr>
          <w:b/>
        </w:rPr>
        <w:t>/</w:t>
      </w:r>
      <w:r w:rsidR="00CF2F95">
        <w:rPr>
          <w:b/>
        </w:rPr>
        <w:t>35297</w:t>
      </w:r>
      <w:r w:rsidRPr="004001F5">
        <w:t>.</w:t>
      </w:r>
    </w:p>
    <w:p w:rsidR="00F272A8" w:rsidRPr="004001F5" w:rsidRDefault="00F272A8" w:rsidP="00F272A8">
      <w:pPr>
        <w:spacing w:line="240" w:lineRule="auto"/>
        <w:contextualSpacing/>
        <w:jc w:val="both"/>
      </w:pPr>
    </w:p>
    <w:p w:rsidR="00F272A8" w:rsidRPr="004001F5" w:rsidRDefault="00F272A8" w:rsidP="00F272A8">
      <w:pPr>
        <w:spacing w:line="240" w:lineRule="auto"/>
        <w:contextualSpacing/>
        <w:jc w:val="both"/>
      </w:pPr>
      <w:r w:rsidRPr="004001F5">
        <w:t xml:space="preserve">K jednotce přísluší právo výlučného užívání </w:t>
      </w:r>
      <w:r w:rsidRPr="004001F5">
        <w:rPr>
          <w:b/>
        </w:rPr>
        <w:t xml:space="preserve">lodžie </w:t>
      </w:r>
      <w:r w:rsidRPr="004001F5">
        <w:t>o ploše 8,90 m</w:t>
      </w:r>
      <w:r w:rsidRPr="004001F5">
        <w:rPr>
          <w:vertAlign w:val="superscript"/>
        </w:rPr>
        <w:t>2</w:t>
      </w:r>
      <w:r w:rsidRPr="004001F5">
        <w:t>, která je přístupná pouze z</w:t>
      </w:r>
      <w:r w:rsidR="006E73DF" w:rsidRPr="004001F5">
        <w:t> </w:t>
      </w:r>
      <w:r w:rsidRPr="004001F5">
        <w:t>bytu</w:t>
      </w:r>
      <w:r w:rsidR="006E73DF" w:rsidRPr="004001F5">
        <w:t>. P</w:t>
      </w:r>
      <w:r w:rsidRPr="004001F5">
        <w:t>odlahová plocha lodžie se nezapočítává do celkové podlahové plochy bytu.</w:t>
      </w:r>
    </w:p>
    <w:p w:rsidR="00F272A8" w:rsidRPr="004001F5" w:rsidRDefault="00F272A8" w:rsidP="00D02051">
      <w:pPr>
        <w:spacing w:line="240" w:lineRule="auto"/>
        <w:contextualSpacing/>
        <w:jc w:val="both"/>
      </w:pPr>
    </w:p>
    <w:p w:rsidR="001E1B84" w:rsidRPr="004001F5" w:rsidRDefault="00E6397A" w:rsidP="001E1B84">
      <w:pPr>
        <w:spacing w:line="240" w:lineRule="auto"/>
        <w:contextualSpacing/>
        <w:jc w:val="both"/>
      </w:pPr>
      <w:r w:rsidRPr="004001F5">
        <w:t>K</w:t>
      </w:r>
      <w:r w:rsidR="001E1B84" w:rsidRPr="004001F5">
        <w:t> </w:t>
      </w:r>
      <w:r w:rsidRPr="004001F5">
        <w:t>jednotce</w:t>
      </w:r>
      <w:r w:rsidR="001E1B84" w:rsidRPr="004001F5">
        <w:t xml:space="preserve"> dále </w:t>
      </w:r>
      <w:r w:rsidRPr="004001F5">
        <w:t xml:space="preserve">přísluší právo výlučného užívání </w:t>
      </w:r>
      <w:r w:rsidR="00D02051" w:rsidRPr="004001F5">
        <w:rPr>
          <w:b/>
        </w:rPr>
        <w:t>garážové</w:t>
      </w:r>
      <w:r w:rsidR="009718CF" w:rsidRPr="004001F5">
        <w:rPr>
          <w:b/>
        </w:rPr>
        <w:t>ho</w:t>
      </w:r>
      <w:r w:rsidR="00D02051" w:rsidRPr="004001F5">
        <w:rPr>
          <w:b/>
        </w:rPr>
        <w:t xml:space="preserve"> stání č. 37 </w:t>
      </w:r>
      <w:r w:rsidR="00D02051" w:rsidRPr="004001F5">
        <w:t>o ploše 14,50 m</w:t>
      </w:r>
      <w:r w:rsidR="00D02051" w:rsidRPr="004001F5">
        <w:rPr>
          <w:vertAlign w:val="superscript"/>
        </w:rPr>
        <w:t>2</w:t>
      </w:r>
      <w:r w:rsidR="00D02051" w:rsidRPr="004001F5">
        <w:t xml:space="preserve"> v 1. podzemním podlaží domu </w:t>
      </w:r>
      <w:r w:rsidR="002F1416" w:rsidRPr="004001F5">
        <w:t>č. p.</w:t>
      </w:r>
      <w:r w:rsidR="00D02051" w:rsidRPr="004001F5">
        <w:t xml:space="preserve"> 1197</w:t>
      </w:r>
      <w:r w:rsidR="001E1B84" w:rsidRPr="004001F5">
        <w:t xml:space="preserve">. Podlahová plocha garážového stání se nezapočítává do celkové podlahové plochy bytu. </w:t>
      </w:r>
    </w:p>
    <w:p w:rsidR="0059098C" w:rsidRPr="004001F5" w:rsidRDefault="0059098C" w:rsidP="001E1B84">
      <w:pPr>
        <w:spacing w:line="240" w:lineRule="auto"/>
        <w:contextualSpacing/>
        <w:jc w:val="both"/>
      </w:pPr>
    </w:p>
    <w:p w:rsidR="0059098C" w:rsidRPr="004001F5" w:rsidRDefault="00FE7762" w:rsidP="00A63264">
      <w:pPr>
        <w:spacing w:line="240" w:lineRule="auto"/>
        <w:contextualSpacing/>
        <w:rPr>
          <w:b/>
        </w:rPr>
      </w:pPr>
      <w:r w:rsidRPr="004001F5">
        <w:rPr>
          <w:b/>
        </w:rPr>
        <w:t>18</w:t>
      </w:r>
      <w:r w:rsidR="0059098C" w:rsidRPr="004001F5">
        <w:rPr>
          <w:b/>
        </w:rPr>
        <w:t>) Jednotka č. 11</w:t>
      </w:r>
      <w:r w:rsidR="00E53716" w:rsidRPr="004001F5">
        <w:rPr>
          <w:b/>
        </w:rPr>
        <w:t>97</w:t>
      </w:r>
      <w:r w:rsidR="0059098C" w:rsidRPr="004001F5">
        <w:rPr>
          <w:b/>
        </w:rPr>
        <w:t>/1</w:t>
      </w:r>
      <w:r w:rsidR="00E53716" w:rsidRPr="004001F5">
        <w:rPr>
          <w:b/>
        </w:rPr>
        <w:t>8</w:t>
      </w:r>
    </w:p>
    <w:p w:rsidR="001069B9" w:rsidRPr="004E1AF3" w:rsidRDefault="001069B9" w:rsidP="00E05E5B">
      <w:pPr>
        <w:spacing w:line="240" w:lineRule="auto"/>
        <w:contextualSpacing/>
        <w:jc w:val="both"/>
        <w:rPr>
          <w:color w:val="76923C" w:themeColor="accent3" w:themeShade="BF"/>
        </w:rPr>
      </w:pPr>
    </w:p>
    <w:p w:rsidR="00E05E5B" w:rsidRPr="004001F5" w:rsidRDefault="00E05E5B" w:rsidP="00E05E5B">
      <w:pPr>
        <w:spacing w:line="240" w:lineRule="auto"/>
        <w:contextualSpacing/>
        <w:jc w:val="both"/>
      </w:pPr>
      <w:r w:rsidRPr="004001F5">
        <w:t xml:space="preserve">Jednotka se skládá z bytu a z podílu na společných částech nemovité věci. </w:t>
      </w:r>
    </w:p>
    <w:p w:rsidR="001069B9" w:rsidRPr="004E1AF3" w:rsidRDefault="001069B9" w:rsidP="00E53716">
      <w:pPr>
        <w:spacing w:line="240" w:lineRule="auto"/>
        <w:contextualSpacing/>
        <w:jc w:val="both"/>
        <w:rPr>
          <w:color w:val="76923C" w:themeColor="accent3" w:themeShade="BF"/>
        </w:rPr>
      </w:pPr>
    </w:p>
    <w:p w:rsidR="00E53716" w:rsidRPr="004001F5" w:rsidRDefault="00E53716" w:rsidP="00E53716">
      <w:pPr>
        <w:spacing w:line="240" w:lineRule="auto"/>
        <w:contextualSpacing/>
        <w:jc w:val="both"/>
      </w:pPr>
      <w:r w:rsidRPr="004001F5">
        <w:t xml:space="preserve">Byt o velikosti 2+1 umístěný v 3. nadzemním podlaží domu, vchod </w:t>
      </w:r>
      <w:r w:rsidR="002F1416" w:rsidRPr="004001F5">
        <w:t>č. p.</w:t>
      </w:r>
      <w:r w:rsidRPr="004001F5">
        <w:t xml:space="preserve"> 1197 (Sedlecká 5) s celkovou podlahovou plochou </w:t>
      </w:r>
      <w:r w:rsidRPr="004001F5">
        <w:rPr>
          <w:b/>
        </w:rPr>
        <w:t>69,50 m</w:t>
      </w:r>
      <w:r w:rsidRPr="004001F5">
        <w:rPr>
          <w:b/>
          <w:vertAlign w:val="superscript"/>
        </w:rPr>
        <w:t>2</w:t>
      </w:r>
      <w:r w:rsidRPr="004001F5">
        <w:rPr>
          <w:vertAlign w:val="superscript"/>
        </w:rPr>
        <w:t xml:space="preserve"> </w:t>
      </w:r>
      <w:r w:rsidRPr="004001F5">
        <w:t xml:space="preserve">zjištěnou dle ustanovení § 3 nařízení vlády 366/2013 Sb.*. </w:t>
      </w:r>
    </w:p>
    <w:p w:rsidR="00E53716" w:rsidRPr="004001F5" w:rsidRDefault="001069B9" w:rsidP="00E53716">
      <w:pPr>
        <w:spacing w:line="240" w:lineRule="auto"/>
        <w:contextualSpacing/>
        <w:jc w:val="both"/>
      </w:pPr>
      <w:r w:rsidRPr="004001F5">
        <w:t xml:space="preserve">Byt </w:t>
      </w:r>
      <w:r w:rsidR="00E53716" w:rsidRPr="004001F5">
        <w:t xml:space="preserve">tvoří: kuchyň, 1. pokoj, 2. pokoj, předsíň, koupelna s WC a komora. </w:t>
      </w:r>
    </w:p>
    <w:p w:rsidR="001069B9" w:rsidRPr="004001F5" w:rsidRDefault="001069B9" w:rsidP="001069B9">
      <w:pPr>
        <w:spacing w:line="240" w:lineRule="auto"/>
        <w:contextualSpacing/>
        <w:jc w:val="both"/>
      </w:pPr>
      <w:r w:rsidRPr="004001F5">
        <w:t xml:space="preserve">Vybavení bytu: kuchyňská linka, kombinovaný sporák, umyvadlo, vana a kombinované WC. </w:t>
      </w:r>
    </w:p>
    <w:p w:rsidR="001069B9" w:rsidRPr="004001F5" w:rsidRDefault="001069B9" w:rsidP="00E6397A">
      <w:pPr>
        <w:spacing w:line="240" w:lineRule="auto"/>
        <w:contextualSpacing/>
        <w:jc w:val="both"/>
      </w:pPr>
    </w:p>
    <w:p w:rsidR="00E6397A" w:rsidRPr="004001F5" w:rsidRDefault="00193A84" w:rsidP="00E6397A">
      <w:pPr>
        <w:spacing w:line="240" w:lineRule="auto"/>
        <w:contextualSpacing/>
        <w:jc w:val="both"/>
      </w:pPr>
      <w:r w:rsidRPr="004001F5">
        <w:t>B</w:t>
      </w:r>
      <w:r w:rsidR="00E6397A" w:rsidRPr="004001F5">
        <w:t xml:space="preserve">yt je jako prostorově oddělená část domu ohraničen vnitřními povrchy obvodových stěn této prostorově oddělené části domu, podlahou, stropem a výplněmi stavebních otvorů ve stěnách ohraničujících byt. Umístění </w:t>
      </w:r>
      <w:r w:rsidRPr="004001F5">
        <w:t xml:space="preserve">bytu </w:t>
      </w:r>
      <w:r w:rsidR="00E6397A" w:rsidRPr="004001F5">
        <w:t xml:space="preserve">v domě je znázorněno v příloze tohoto prohlášení. </w:t>
      </w:r>
    </w:p>
    <w:p w:rsidR="000E5AA1" w:rsidRPr="004001F5" w:rsidRDefault="000E5AA1" w:rsidP="00E6397A">
      <w:pPr>
        <w:spacing w:line="240" w:lineRule="auto"/>
        <w:contextualSpacing/>
        <w:jc w:val="both"/>
      </w:pPr>
    </w:p>
    <w:p w:rsidR="00E6397A" w:rsidRPr="004001F5" w:rsidRDefault="00E6397A" w:rsidP="00E6397A">
      <w:pPr>
        <w:spacing w:line="240" w:lineRule="auto"/>
        <w:contextualSpacing/>
        <w:jc w:val="both"/>
      </w:pPr>
      <w:r w:rsidRPr="004001F5">
        <w:t xml:space="preserve">Podíl na společných částech nemovité věci činí  </w:t>
      </w:r>
      <w:r w:rsidR="00193A84" w:rsidRPr="004001F5">
        <w:rPr>
          <w:b/>
        </w:rPr>
        <w:t>695</w:t>
      </w:r>
      <w:r w:rsidRPr="004001F5">
        <w:rPr>
          <w:b/>
        </w:rPr>
        <w:t>/</w:t>
      </w:r>
      <w:r w:rsidR="00CF2F95">
        <w:rPr>
          <w:b/>
        </w:rPr>
        <w:t>35297</w:t>
      </w:r>
      <w:r w:rsidRPr="004001F5">
        <w:t>.</w:t>
      </w:r>
    </w:p>
    <w:p w:rsidR="000E5AA1" w:rsidRPr="004001F5" w:rsidRDefault="000E5AA1" w:rsidP="000E5AA1">
      <w:pPr>
        <w:spacing w:line="240" w:lineRule="auto"/>
        <w:contextualSpacing/>
        <w:jc w:val="both"/>
      </w:pPr>
    </w:p>
    <w:p w:rsidR="000E5AA1" w:rsidRPr="004001F5" w:rsidRDefault="000E5AA1" w:rsidP="000E5AA1">
      <w:pPr>
        <w:spacing w:line="240" w:lineRule="auto"/>
        <w:contextualSpacing/>
        <w:jc w:val="both"/>
      </w:pPr>
      <w:r w:rsidRPr="004001F5">
        <w:t xml:space="preserve">K jednotce přísluší právo výlučného užívání </w:t>
      </w:r>
      <w:r w:rsidRPr="004001F5">
        <w:rPr>
          <w:b/>
        </w:rPr>
        <w:t xml:space="preserve">lodžie </w:t>
      </w:r>
      <w:r w:rsidRPr="004001F5">
        <w:t>o ploše 7,50 m</w:t>
      </w:r>
      <w:r w:rsidRPr="004001F5">
        <w:rPr>
          <w:vertAlign w:val="superscript"/>
        </w:rPr>
        <w:t>2</w:t>
      </w:r>
      <w:r w:rsidRPr="004001F5">
        <w:t>, která je přístupná pouze z</w:t>
      </w:r>
      <w:r w:rsidR="006E73DF" w:rsidRPr="004001F5">
        <w:t> </w:t>
      </w:r>
      <w:r w:rsidRPr="004001F5">
        <w:t>bytu</w:t>
      </w:r>
      <w:r w:rsidR="006E73DF" w:rsidRPr="004001F5">
        <w:t>. P</w:t>
      </w:r>
      <w:r w:rsidRPr="004001F5">
        <w:t xml:space="preserve">odlahová plocha lodžie se nezapočítává do celkové podlahové plochy bytu.  </w:t>
      </w:r>
    </w:p>
    <w:p w:rsidR="000E5AA1" w:rsidRPr="004001F5" w:rsidRDefault="000E5AA1" w:rsidP="00E53716">
      <w:pPr>
        <w:spacing w:line="240" w:lineRule="auto"/>
        <w:contextualSpacing/>
        <w:jc w:val="both"/>
      </w:pPr>
    </w:p>
    <w:p w:rsidR="009718CF" w:rsidRPr="004001F5" w:rsidRDefault="00E6397A" w:rsidP="009718CF">
      <w:pPr>
        <w:spacing w:line="240" w:lineRule="auto"/>
        <w:contextualSpacing/>
        <w:jc w:val="both"/>
      </w:pPr>
      <w:r w:rsidRPr="004001F5">
        <w:t xml:space="preserve">K jednotce </w:t>
      </w:r>
      <w:r w:rsidR="009718CF" w:rsidRPr="004001F5">
        <w:t xml:space="preserve">dále </w:t>
      </w:r>
      <w:r w:rsidRPr="004001F5">
        <w:t xml:space="preserve">přísluší právo výlučného užívání </w:t>
      </w:r>
      <w:r w:rsidR="00E53716" w:rsidRPr="004001F5">
        <w:rPr>
          <w:b/>
        </w:rPr>
        <w:t>garážové</w:t>
      </w:r>
      <w:r w:rsidR="009718CF" w:rsidRPr="004001F5">
        <w:rPr>
          <w:b/>
        </w:rPr>
        <w:t>ho</w:t>
      </w:r>
      <w:r w:rsidR="00E53716" w:rsidRPr="004001F5">
        <w:rPr>
          <w:b/>
        </w:rPr>
        <w:t xml:space="preserve"> stání č. 38 </w:t>
      </w:r>
      <w:r w:rsidR="00E53716" w:rsidRPr="004001F5">
        <w:t>o ploše 14,30 m</w:t>
      </w:r>
      <w:r w:rsidR="00E53716" w:rsidRPr="004001F5">
        <w:rPr>
          <w:vertAlign w:val="superscript"/>
        </w:rPr>
        <w:t>2</w:t>
      </w:r>
      <w:r w:rsidR="00E53716" w:rsidRPr="004001F5">
        <w:t xml:space="preserve"> v 1. podzemním podlaží domu </w:t>
      </w:r>
      <w:r w:rsidR="002F1416" w:rsidRPr="004001F5">
        <w:t>č. p.</w:t>
      </w:r>
      <w:r w:rsidR="00E53716" w:rsidRPr="004001F5">
        <w:t xml:space="preserve"> 1197</w:t>
      </w:r>
      <w:r w:rsidR="009718CF" w:rsidRPr="004001F5">
        <w:t xml:space="preserve">. Podlahová plocha garážového stání se nezapočítává do celkové podlahové plochy bytu. </w:t>
      </w:r>
    </w:p>
    <w:p w:rsidR="00E53716" w:rsidRPr="004E1AF3" w:rsidRDefault="00E53716" w:rsidP="009718CF">
      <w:pPr>
        <w:spacing w:line="240" w:lineRule="auto"/>
        <w:contextualSpacing/>
        <w:jc w:val="both"/>
        <w:rPr>
          <w:color w:val="76923C" w:themeColor="accent3" w:themeShade="BF"/>
        </w:rPr>
      </w:pPr>
    </w:p>
    <w:p w:rsidR="0059098C" w:rsidRPr="004001F5" w:rsidRDefault="00FE7762" w:rsidP="00A63264">
      <w:pPr>
        <w:spacing w:line="240" w:lineRule="auto"/>
        <w:contextualSpacing/>
        <w:rPr>
          <w:b/>
        </w:rPr>
      </w:pPr>
      <w:r w:rsidRPr="004001F5">
        <w:rPr>
          <w:b/>
        </w:rPr>
        <w:t>19</w:t>
      </w:r>
      <w:r w:rsidR="0059098C" w:rsidRPr="004001F5">
        <w:rPr>
          <w:b/>
        </w:rPr>
        <w:t>) Jednotka č. 11</w:t>
      </w:r>
      <w:r w:rsidR="007F7412" w:rsidRPr="004001F5">
        <w:rPr>
          <w:b/>
        </w:rPr>
        <w:t>97</w:t>
      </w:r>
      <w:r w:rsidR="0059098C" w:rsidRPr="004001F5">
        <w:rPr>
          <w:b/>
        </w:rPr>
        <w:t>/</w:t>
      </w:r>
      <w:r w:rsidR="007F7412" w:rsidRPr="004001F5">
        <w:rPr>
          <w:b/>
        </w:rPr>
        <w:t>19</w:t>
      </w:r>
    </w:p>
    <w:p w:rsidR="001069B9" w:rsidRPr="004001F5" w:rsidRDefault="001069B9" w:rsidP="00E05E5B">
      <w:pPr>
        <w:spacing w:line="240" w:lineRule="auto"/>
        <w:contextualSpacing/>
        <w:jc w:val="both"/>
      </w:pPr>
    </w:p>
    <w:p w:rsidR="00E05E5B" w:rsidRPr="004001F5" w:rsidRDefault="00E05E5B" w:rsidP="00E05E5B">
      <w:pPr>
        <w:spacing w:line="240" w:lineRule="auto"/>
        <w:contextualSpacing/>
        <w:jc w:val="both"/>
      </w:pPr>
      <w:r w:rsidRPr="004001F5">
        <w:t xml:space="preserve">Jednotka se skládá z bytu a z podílu na společných částech nemovité věci. </w:t>
      </w:r>
    </w:p>
    <w:p w:rsidR="007F7412" w:rsidRPr="004001F5" w:rsidRDefault="007F7412" w:rsidP="007F7412">
      <w:pPr>
        <w:spacing w:line="240" w:lineRule="auto"/>
        <w:contextualSpacing/>
        <w:jc w:val="both"/>
      </w:pPr>
      <w:r w:rsidRPr="004001F5">
        <w:t xml:space="preserve">Byt o velikosti 2+1 umístěný v 3. nadzemním podlaží domu, vchod </w:t>
      </w:r>
      <w:r w:rsidR="002F1416" w:rsidRPr="004001F5">
        <w:t>č. p.</w:t>
      </w:r>
      <w:r w:rsidRPr="004001F5">
        <w:t xml:space="preserve"> 1197 (Sedlecká 5) s celkovou podlahovou plochou </w:t>
      </w:r>
      <w:r w:rsidRPr="004001F5">
        <w:rPr>
          <w:b/>
        </w:rPr>
        <w:t>69,70 m</w:t>
      </w:r>
      <w:r w:rsidRPr="004001F5">
        <w:rPr>
          <w:b/>
          <w:vertAlign w:val="superscript"/>
        </w:rPr>
        <w:t>2</w:t>
      </w:r>
      <w:r w:rsidRPr="004001F5">
        <w:rPr>
          <w:vertAlign w:val="superscript"/>
        </w:rPr>
        <w:t xml:space="preserve"> </w:t>
      </w:r>
      <w:r w:rsidRPr="004001F5">
        <w:t xml:space="preserve">zjištěnou dle ustanovení § 3 nařízení vlády 366/2013 </w:t>
      </w:r>
      <w:r w:rsidR="002F1416" w:rsidRPr="004001F5">
        <w:t>Sb. *.</w:t>
      </w:r>
      <w:r w:rsidRPr="004001F5">
        <w:t xml:space="preserve"> </w:t>
      </w:r>
    </w:p>
    <w:p w:rsidR="007F7412" w:rsidRPr="004001F5" w:rsidRDefault="001069B9" w:rsidP="007F7412">
      <w:pPr>
        <w:spacing w:line="240" w:lineRule="auto"/>
        <w:contextualSpacing/>
        <w:jc w:val="both"/>
      </w:pPr>
      <w:r w:rsidRPr="004001F5">
        <w:t xml:space="preserve">Byt </w:t>
      </w:r>
      <w:r w:rsidR="007F7412" w:rsidRPr="004001F5">
        <w:t xml:space="preserve">tvoří: kuchyň, 1. pokoj, 2. pokoj, předsíň, koupelna s WC a komora. </w:t>
      </w:r>
    </w:p>
    <w:p w:rsidR="001069B9" w:rsidRPr="004001F5" w:rsidRDefault="001069B9" w:rsidP="001069B9">
      <w:pPr>
        <w:spacing w:line="240" w:lineRule="auto"/>
        <w:contextualSpacing/>
        <w:jc w:val="both"/>
      </w:pPr>
      <w:r w:rsidRPr="004001F5">
        <w:t xml:space="preserve">Vybavení bytu: kuchyňská linka, kombinovaný sporák, umyvadlo, vana a kombinované WC. </w:t>
      </w:r>
    </w:p>
    <w:p w:rsidR="001069B9" w:rsidRPr="004E1AF3" w:rsidRDefault="001069B9" w:rsidP="00E6397A">
      <w:pPr>
        <w:spacing w:line="240" w:lineRule="auto"/>
        <w:contextualSpacing/>
        <w:jc w:val="both"/>
        <w:rPr>
          <w:color w:val="76923C" w:themeColor="accent3" w:themeShade="BF"/>
        </w:rPr>
      </w:pPr>
    </w:p>
    <w:p w:rsidR="00E6397A" w:rsidRPr="004001F5" w:rsidRDefault="00193A84" w:rsidP="00E6397A">
      <w:pPr>
        <w:spacing w:line="240" w:lineRule="auto"/>
        <w:contextualSpacing/>
        <w:jc w:val="both"/>
      </w:pPr>
      <w:r w:rsidRPr="004001F5">
        <w:t>By</w:t>
      </w:r>
      <w:r w:rsidR="00E6397A" w:rsidRPr="004001F5">
        <w:t xml:space="preserve">t je jako prostorově oddělená část domu ohraničen vnitřními povrchy obvodových stěn této prostorově oddělené části domu, podlahou, stropem a výplněmi stavebních otvorů ve stěnách ohraničujících byt. Umístění </w:t>
      </w:r>
      <w:r w:rsidRPr="004001F5">
        <w:t>bytu</w:t>
      </w:r>
      <w:r w:rsidR="00E6397A" w:rsidRPr="004001F5">
        <w:t xml:space="preserve"> v domě je znázorněno v příloze tohoto prohlášení. </w:t>
      </w:r>
    </w:p>
    <w:p w:rsidR="000E5AA1" w:rsidRPr="004001F5" w:rsidRDefault="000E5AA1" w:rsidP="00E6397A">
      <w:pPr>
        <w:spacing w:line="240" w:lineRule="auto"/>
        <w:contextualSpacing/>
        <w:jc w:val="both"/>
      </w:pPr>
    </w:p>
    <w:p w:rsidR="00E6397A" w:rsidRPr="004001F5" w:rsidRDefault="00E6397A" w:rsidP="00E6397A">
      <w:pPr>
        <w:spacing w:line="240" w:lineRule="auto"/>
        <w:contextualSpacing/>
        <w:jc w:val="both"/>
      </w:pPr>
      <w:r w:rsidRPr="004001F5">
        <w:t xml:space="preserve">Podíl na společných částech nemovité věci činí </w:t>
      </w:r>
      <w:r w:rsidR="00193A84" w:rsidRPr="004001F5">
        <w:rPr>
          <w:b/>
        </w:rPr>
        <w:t>697</w:t>
      </w:r>
      <w:r w:rsidRPr="004001F5">
        <w:rPr>
          <w:b/>
        </w:rPr>
        <w:t>/</w:t>
      </w:r>
      <w:r w:rsidR="00CF2F95">
        <w:rPr>
          <w:b/>
        </w:rPr>
        <w:t>35297</w:t>
      </w:r>
      <w:r w:rsidRPr="004001F5">
        <w:t>.</w:t>
      </w:r>
    </w:p>
    <w:p w:rsidR="000E5AA1" w:rsidRPr="004001F5" w:rsidRDefault="000E5AA1" w:rsidP="000E5AA1">
      <w:pPr>
        <w:spacing w:line="240" w:lineRule="auto"/>
        <w:contextualSpacing/>
        <w:jc w:val="both"/>
      </w:pPr>
    </w:p>
    <w:p w:rsidR="000E5AA1" w:rsidRPr="004001F5" w:rsidRDefault="000E5AA1" w:rsidP="000E5AA1">
      <w:pPr>
        <w:spacing w:line="240" w:lineRule="auto"/>
        <w:contextualSpacing/>
        <w:jc w:val="both"/>
      </w:pPr>
      <w:r w:rsidRPr="004001F5">
        <w:t xml:space="preserve">K jednotce přísluší právo výlučného užívání </w:t>
      </w:r>
      <w:r w:rsidRPr="004001F5">
        <w:rPr>
          <w:b/>
        </w:rPr>
        <w:t xml:space="preserve">lodžie </w:t>
      </w:r>
      <w:r w:rsidRPr="004001F5">
        <w:t>o ploše 7,60 m</w:t>
      </w:r>
      <w:r w:rsidRPr="004001F5">
        <w:rPr>
          <w:vertAlign w:val="superscript"/>
        </w:rPr>
        <w:t>2</w:t>
      </w:r>
      <w:r w:rsidRPr="004001F5">
        <w:t>, která je přístupná pouze z</w:t>
      </w:r>
      <w:r w:rsidR="006E73DF" w:rsidRPr="004001F5">
        <w:t> </w:t>
      </w:r>
      <w:r w:rsidRPr="004001F5">
        <w:t>bytu</w:t>
      </w:r>
      <w:r w:rsidR="006E73DF" w:rsidRPr="004001F5">
        <w:t>. P</w:t>
      </w:r>
      <w:r w:rsidRPr="004001F5">
        <w:t>odlahová plocha lodžie se nezapočítává do celkové podlahové plochy bytu.</w:t>
      </w:r>
    </w:p>
    <w:p w:rsidR="000E5AA1" w:rsidRPr="004001F5" w:rsidRDefault="000E5AA1" w:rsidP="007F7412">
      <w:pPr>
        <w:spacing w:line="240" w:lineRule="auto"/>
        <w:contextualSpacing/>
        <w:jc w:val="both"/>
      </w:pPr>
    </w:p>
    <w:p w:rsidR="009718CF" w:rsidRPr="004001F5" w:rsidRDefault="00E6397A" w:rsidP="009718CF">
      <w:pPr>
        <w:spacing w:line="240" w:lineRule="auto"/>
        <w:contextualSpacing/>
        <w:jc w:val="both"/>
      </w:pPr>
      <w:r w:rsidRPr="004001F5">
        <w:t>K</w:t>
      </w:r>
      <w:r w:rsidR="009718CF" w:rsidRPr="004001F5">
        <w:t> </w:t>
      </w:r>
      <w:r w:rsidRPr="004001F5">
        <w:t>jednotce</w:t>
      </w:r>
      <w:r w:rsidR="009718CF" w:rsidRPr="004001F5">
        <w:t xml:space="preserve"> dále</w:t>
      </w:r>
      <w:r w:rsidRPr="004001F5">
        <w:t xml:space="preserve"> přísluší právo výlučného užívání </w:t>
      </w:r>
      <w:r w:rsidR="007F7412" w:rsidRPr="004001F5">
        <w:rPr>
          <w:b/>
        </w:rPr>
        <w:t>garážové</w:t>
      </w:r>
      <w:r w:rsidR="009718CF" w:rsidRPr="004001F5">
        <w:rPr>
          <w:b/>
        </w:rPr>
        <w:t>ho</w:t>
      </w:r>
      <w:r w:rsidR="007F7412" w:rsidRPr="004001F5">
        <w:rPr>
          <w:b/>
        </w:rPr>
        <w:t xml:space="preserve"> stání č. 39 </w:t>
      </w:r>
      <w:r w:rsidR="007F7412" w:rsidRPr="004001F5">
        <w:t>o ploše 14,30 m</w:t>
      </w:r>
      <w:r w:rsidR="007F7412" w:rsidRPr="004001F5">
        <w:rPr>
          <w:vertAlign w:val="superscript"/>
        </w:rPr>
        <w:t>2</w:t>
      </w:r>
      <w:r w:rsidR="007F7412" w:rsidRPr="004001F5">
        <w:t xml:space="preserve"> v 1. podzemním podlaží domu </w:t>
      </w:r>
      <w:r w:rsidR="0084351F" w:rsidRPr="004001F5">
        <w:t>č. p.</w:t>
      </w:r>
      <w:r w:rsidR="007F7412" w:rsidRPr="004001F5">
        <w:t xml:space="preserve"> 1197</w:t>
      </w:r>
      <w:r w:rsidR="009718CF" w:rsidRPr="004001F5">
        <w:t xml:space="preserve">. Podlahová plocha garážového stání se nezapočítává do celkové podlahové plochy bytu. </w:t>
      </w:r>
    </w:p>
    <w:p w:rsidR="000E5AA1" w:rsidRPr="004E1AF3" w:rsidRDefault="000E5AA1" w:rsidP="006A3EC0">
      <w:pPr>
        <w:spacing w:line="240" w:lineRule="auto"/>
        <w:contextualSpacing/>
        <w:jc w:val="both"/>
        <w:rPr>
          <w:b/>
          <w:color w:val="76923C" w:themeColor="accent3" w:themeShade="BF"/>
        </w:rPr>
      </w:pPr>
    </w:p>
    <w:p w:rsidR="0059098C" w:rsidRPr="004001F5" w:rsidRDefault="00FE7762" w:rsidP="006A3EC0">
      <w:pPr>
        <w:spacing w:line="240" w:lineRule="auto"/>
        <w:contextualSpacing/>
        <w:jc w:val="both"/>
        <w:rPr>
          <w:b/>
        </w:rPr>
      </w:pPr>
      <w:r w:rsidRPr="004001F5">
        <w:rPr>
          <w:b/>
        </w:rPr>
        <w:t>20</w:t>
      </w:r>
      <w:r w:rsidR="0059098C" w:rsidRPr="004001F5">
        <w:rPr>
          <w:b/>
        </w:rPr>
        <w:t>) Jednotka č. 11</w:t>
      </w:r>
      <w:r w:rsidR="007F7412" w:rsidRPr="004001F5">
        <w:rPr>
          <w:b/>
        </w:rPr>
        <w:t>97</w:t>
      </w:r>
      <w:r w:rsidR="0059098C" w:rsidRPr="004001F5">
        <w:rPr>
          <w:b/>
        </w:rPr>
        <w:t>/</w:t>
      </w:r>
      <w:r w:rsidR="007F7412" w:rsidRPr="004001F5">
        <w:rPr>
          <w:b/>
        </w:rPr>
        <w:t>20</w:t>
      </w:r>
    </w:p>
    <w:p w:rsidR="001069B9" w:rsidRPr="004001F5" w:rsidRDefault="001069B9" w:rsidP="00E05E5B">
      <w:pPr>
        <w:spacing w:line="240" w:lineRule="auto"/>
        <w:contextualSpacing/>
        <w:jc w:val="both"/>
      </w:pPr>
    </w:p>
    <w:p w:rsidR="00E05E5B" w:rsidRPr="004001F5" w:rsidRDefault="00E05E5B" w:rsidP="00E05E5B">
      <w:pPr>
        <w:spacing w:line="240" w:lineRule="auto"/>
        <w:contextualSpacing/>
        <w:jc w:val="both"/>
      </w:pPr>
      <w:r w:rsidRPr="004001F5">
        <w:t xml:space="preserve">Jednotka se skládá z bytu a z podílu na společných částech nemovité věci. </w:t>
      </w:r>
    </w:p>
    <w:p w:rsidR="001069B9" w:rsidRPr="004001F5" w:rsidRDefault="001069B9" w:rsidP="007F7412">
      <w:pPr>
        <w:spacing w:line="240" w:lineRule="auto"/>
        <w:contextualSpacing/>
        <w:jc w:val="both"/>
      </w:pPr>
    </w:p>
    <w:p w:rsidR="007F7412" w:rsidRPr="004001F5" w:rsidRDefault="007F7412" w:rsidP="007F7412">
      <w:pPr>
        <w:spacing w:line="240" w:lineRule="auto"/>
        <w:contextualSpacing/>
        <w:jc w:val="both"/>
      </w:pPr>
      <w:r w:rsidRPr="004001F5">
        <w:t xml:space="preserve">Byt o velikosti 1+kk umístěný v 3. nadzemním podlaží domu, vchod </w:t>
      </w:r>
      <w:r w:rsidR="0084351F" w:rsidRPr="004001F5">
        <w:t>č. p.</w:t>
      </w:r>
      <w:r w:rsidRPr="004001F5">
        <w:t xml:space="preserve"> 1197 (Sedlecká 5) s celkovou podlahovou plochou </w:t>
      </w:r>
      <w:r w:rsidRPr="004001F5">
        <w:rPr>
          <w:b/>
        </w:rPr>
        <w:t>4</w:t>
      </w:r>
      <w:r w:rsidR="005B5D89">
        <w:rPr>
          <w:b/>
        </w:rPr>
        <w:t>6,00</w:t>
      </w:r>
      <w:r w:rsidRPr="004001F5">
        <w:rPr>
          <w:b/>
        </w:rPr>
        <w:t xml:space="preserve"> m</w:t>
      </w:r>
      <w:r w:rsidRPr="004001F5">
        <w:rPr>
          <w:b/>
          <w:vertAlign w:val="superscript"/>
        </w:rPr>
        <w:t>2</w:t>
      </w:r>
      <w:r w:rsidRPr="004001F5">
        <w:rPr>
          <w:vertAlign w:val="superscript"/>
        </w:rPr>
        <w:t xml:space="preserve"> </w:t>
      </w:r>
      <w:r w:rsidRPr="004001F5">
        <w:t xml:space="preserve">zjištěnou dle ustanovení § 3 nařízení vlády 366/2013 Sb.*. </w:t>
      </w:r>
    </w:p>
    <w:p w:rsidR="007F7412" w:rsidRPr="004001F5" w:rsidRDefault="001069B9" w:rsidP="007F7412">
      <w:pPr>
        <w:spacing w:line="240" w:lineRule="auto"/>
        <w:contextualSpacing/>
        <w:jc w:val="both"/>
      </w:pPr>
      <w:r w:rsidRPr="004001F5">
        <w:t xml:space="preserve">Byt </w:t>
      </w:r>
      <w:r w:rsidR="007F7412" w:rsidRPr="004001F5">
        <w:t xml:space="preserve">tvoří: 1. pokoj s kuchyňským koutem, předsíň, koupelna s WC a komora </w:t>
      </w:r>
      <w:r w:rsidR="003820BD">
        <w:t xml:space="preserve">č. 28 </w:t>
      </w:r>
      <w:r w:rsidR="007F7412" w:rsidRPr="004001F5">
        <w:t xml:space="preserve">umístěná </w:t>
      </w:r>
      <w:r w:rsidR="003820BD" w:rsidRPr="004001F5">
        <w:t xml:space="preserve">mimo jednotku </w:t>
      </w:r>
      <w:r w:rsidR="003820BD">
        <w:t xml:space="preserve">- </w:t>
      </w:r>
      <w:r w:rsidR="007F7412" w:rsidRPr="004001F5">
        <w:t xml:space="preserve">rovněž  v 3. nadzemním podlaží domu </w:t>
      </w:r>
      <w:r w:rsidR="0084351F" w:rsidRPr="004001F5">
        <w:t>č. p.</w:t>
      </w:r>
      <w:r w:rsidR="007F7412" w:rsidRPr="004001F5">
        <w:t xml:space="preserve"> 1197. </w:t>
      </w:r>
    </w:p>
    <w:p w:rsidR="001069B9" w:rsidRPr="004001F5" w:rsidRDefault="001069B9" w:rsidP="001069B9">
      <w:pPr>
        <w:spacing w:line="240" w:lineRule="auto"/>
        <w:contextualSpacing/>
        <w:jc w:val="both"/>
      </w:pPr>
      <w:r w:rsidRPr="004001F5">
        <w:t xml:space="preserve">Vybavení bytu: kuchyňská linka, sporák elektrický, umyvadlo, </w:t>
      </w:r>
      <w:r w:rsidR="007420BC">
        <w:t>sprchový kout</w:t>
      </w:r>
      <w:r w:rsidRPr="004001F5">
        <w:t xml:space="preserve"> a kombinované WC. </w:t>
      </w:r>
    </w:p>
    <w:p w:rsidR="001069B9" w:rsidRPr="004001F5" w:rsidRDefault="001069B9" w:rsidP="00E6397A">
      <w:pPr>
        <w:spacing w:line="240" w:lineRule="auto"/>
        <w:contextualSpacing/>
        <w:jc w:val="both"/>
      </w:pPr>
    </w:p>
    <w:p w:rsidR="00E6397A" w:rsidRPr="004001F5" w:rsidRDefault="00193A84" w:rsidP="00E6397A">
      <w:pPr>
        <w:spacing w:line="240" w:lineRule="auto"/>
        <w:contextualSpacing/>
        <w:jc w:val="both"/>
      </w:pPr>
      <w:r w:rsidRPr="004001F5">
        <w:t>B</w:t>
      </w:r>
      <w:r w:rsidR="00E6397A" w:rsidRPr="004001F5">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w:t>
      </w:r>
      <w:r w:rsidRPr="004001F5">
        <w:t xml:space="preserve">Umístění bytu </w:t>
      </w:r>
      <w:r w:rsidR="00E6397A" w:rsidRPr="004001F5">
        <w:t xml:space="preserve">v domě je znázorněno v příloze tohoto prohlášení. </w:t>
      </w:r>
    </w:p>
    <w:p w:rsidR="00BA131D" w:rsidRPr="004001F5" w:rsidRDefault="00BA131D" w:rsidP="00E6397A">
      <w:pPr>
        <w:spacing w:line="240" w:lineRule="auto"/>
        <w:contextualSpacing/>
        <w:jc w:val="both"/>
      </w:pPr>
    </w:p>
    <w:p w:rsidR="00E6397A" w:rsidRPr="004001F5" w:rsidRDefault="00E6397A" w:rsidP="00E6397A">
      <w:pPr>
        <w:spacing w:line="240" w:lineRule="auto"/>
        <w:contextualSpacing/>
        <w:jc w:val="both"/>
      </w:pPr>
      <w:r w:rsidRPr="004001F5">
        <w:t xml:space="preserve">Podíl na společných částech nemovité věci činí  </w:t>
      </w:r>
      <w:r w:rsidR="00193A84" w:rsidRPr="004001F5">
        <w:rPr>
          <w:b/>
        </w:rPr>
        <w:t>4</w:t>
      </w:r>
      <w:r w:rsidR="005B5D89">
        <w:rPr>
          <w:b/>
        </w:rPr>
        <w:t>60</w:t>
      </w:r>
      <w:r w:rsidRPr="004001F5">
        <w:rPr>
          <w:b/>
        </w:rPr>
        <w:t>/</w:t>
      </w:r>
      <w:r w:rsidR="00CF2F95">
        <w:rPr>
          <w:b/>
        </w:rPr>
        <w:t>35297</w:t>
      </w:r>
      <w:r w:rsidRPr="004001F5">
        <w:t>.</w:t>
      </w:r>
    </w:p>
    <w:p w:rsidR="00BA131D" w:rsidRPr="004001F5" w:rsidRDefault="00BA131D" w:rsidP="00BA131D">
      <w:pPr>
        <w:spacing w:line="240" w:lineRule="auto"/>
        <w:contextualSpacing/>
        <w:jc w:val="both"/>
      </w:pPr>
    </w:p>
    <w:p w:rsidR="00BA131D" w:rsidRPr="004001F5" w:rsidRDefault="00BA131D" w:rsidP="00BA131D">
      <w:pPr>
        <w:spacing w:line="240" w:lineRule="auto"/>
        <w:contextualSpacing/>
        <w:jc w:val="both"/>
        <w:rPr>
          <w:b/>
        </w:rPr>
      </w:pPr>
      <w:r w:rsidRPr="004001F5">
        <w:t xml:space="preserve">K jednotce přísluší právo výlučného užívání </w:t>
      </w:r>
      <w:r w:rsidRPr="004001F5">
        <w:rPr>
          <w:b/>
        </w:rPr>
        <w:t xml:space="preserve">lodžie </w:t>
      </w:r>
      <w:r w:rsidRPr="004001F5">
        <w:t>o ploše 4,30 m</w:t>
      </w:r>
      <w:r w:rsidRPr="004001F5">
        <w:rPr>
          <w:vertAlign w:val="superscript"/>
        </w:rPr>
        <w:t>2</w:t>
      </w:r>
      <w:r w:rsidRPr="004001F5">
        <w:t>, která je přístupná pouze z</w:t>
      </w:r>
      <w:r w:rsidR="006E73DF" w:rsidRPr="004001F5">
        <w:t> </w:t>
      </w:r>
      <w:r w:rsidRPr="004001F5">
        <w:t>bytu</w:t>
      </w:r>
      <w:r w:rsidR="006E73DF" w:rsidRPr="004001F5">
        <w:t>. P</w:t>
      </w:r>
      <w:r w:rsidRPr="004001F5">
        <w:t>odlahová plocha lodžie se nezapočítává do celkové podlahové plochy bytu.</w:t>
      </w:r>
    </w:p>
    <w:p w:rsidR="00BA131D" w:rsidRPr="004001F5" w:rsidRDefault="00BA131D" w:rsidP="007F7412">
      <w:pPr>
        <w:spacing w:line="240" w:lineRule="auto"/>
        <w:contextualSpacing/>
        <w:jc w:val="both"/>
      </w:pPr>
    </w:p>
    <w:p w:rsidR="009718CF" w:rsidRPr="004001F5" w:rsidRDefault="00E6397A" w:rsidP="009718CF">
      <w:pPr>
        <w:spacing w:line="240" w:lineRule="auto"/>
        <w:contextualSpacing/>
        <w:jc w:val="both"/>
      </w:pPr>
      <w:r w:rsidRPr="004001F5">
        <w:t xml:space="preserve">K jednotce </w:t>
      </w:r>
      <w:r w:rsidR="009718CF" w:rsidRPr="004001F5">
        <w:t xml:space="preserve">dále </w:t>
      </w:r>
      <w:r w:rsidRPr="004001F5">
        <w:t xml:space="preserve">přísluší právo výlučného užívání </w:t>
      </w:r>
      <w:r w:rsidR="007F7412" w:rsidRPr="004001F5">
        <w:rPr>
          <w:b/>
        </w:rPr>
        <w:t>garážové</w:t>
      </w:r>
      <w:r w:rsidR="009718CF" w:rsidRPr="004001F5">
        <w:rPr>
          <w:b/>
        </w:rPr>
        <w:t>ho</w:t>
      </w:r>
      <w:r w:rsidR="007F7412" w:rsidRPr="004001F5">
        <w:rPr>
          <w:b/>
        </w:rPr>
        <w:t xml:space="preserve"> stání č. 45 </w:t>
      </w:r>
      <w:r w:rsidR="007F7412" w:rsidRPr="004001F5">
        <w:t>o ploše 14,50 m</w:t>
      </w:r>
      <w:r w:rsidR="007F7412" w:rsidRPr="004001F5">
        <w:rPr>
          <w:vertAlign w:val="superscript"/>
        </w:rPr>
        <w:t>2</w:t>
      </w:r>
      <w:r w:rsidR="007F7412" w:rsidRPr="004001F5">
        <w:t xml:space="preserve"> v 1. podzemním podlaží domu </w:t>
      </w:r>
      <w:r w:rsidR="0084351F" w:rsidRPr="004001F5">
        <w:t>č. p.</w:t>
      </w:r>
      <w:r w:rsidR="007F7412" w:rsidRPr="004001F5">
        <w:t xml:space="preserve"> 1197</w:t>
      </w:r>
      <w:r w:rsidR="009718CF" w:rsidRPr="004001F5">
        <w:t xml:space="preserve">. Podlahová plocha garážového stání se nezapočítává do celkové podlahové plochy bytu. </w:t>
      </w:r>
    </w:p>
    <w:p w:rsidR="00BA131D" w:rsidRPr="004E1AF3" w:rsidRDefault="00BA131D" w:rsidP="006A3EC0">
      <w:pPr>
        <w:spacing w:line="240" w:lineRule="auto"/>
        <w:contextualSpacing/>
        <w:jc w:val="both"/>
        <w:rPr>
          <w:b/>
          <w:color w:val="76923C" w:themeColor="accent3" w:themeShade="BF"/>
        </w:rPr>
      </w:pPr>
    </w:p>
    <w:p w:rsidR="0059098C" w:rsidRPr="004001F5" w:rsidRDefault="00FE7762" w:rsidP="006A3EC0">
      <w:pPr>
        <w:spacing w:line="240" w:lineRule="auto"/>
        <w:contextualSpacing/>
        <w:jc w:val="both"/>
        <w:rPr>
          <w:b/>
        </w:rPr>
      </w:pPr>
      <w:r w:rsidRPr="004001F5">
        <w:rPr>
          <w:b/>
        </w:rPr>
        <w:t>21</w:t>
      </w:r>
      <w:r w:rsidR="0059098C" w:rsidRPr="004001F5">
        <w:rPr>
          <w:b/>
        </w:rPr>
        <w:t>) Jednotka č. 11</w:t>
      </w:r>
      <w:r w:rsidR="007F7412" w:rsidRPr="004001F5">
        <w:rPr>
          <w:b/>
        </w:rPr>
        <w:t>97</w:t>
      </w:r>
      <w:r w:rsidR="0059098C" w:rsidRPr="004001F5">
        <w:rPr>
          <w:b/>
        </w:rPr>
        <w:t>/</w:t>
      </w:r>
      <w:r w:rsidR="007F7412" w:rsidRPr="004001F5">
        <w:rPr>
          <w:b/>
        </w:rPr>
        <w:t>21</w:t>
      </w:r>
    </w:p>
    <w:p w:rsidR="00EB12EC" w:rsidRPr="004001F5" w:rsidRDefault="00EB12EC" w:rsidP="00E05E5B">
      <w:pPr>
        <w:spacing w:line="240" w:lineRule="auto"/>
        <w:contextualSpacing/>
        <w:jc w:val="both"/>
      </w:pPr>
    </w:p>
    <w:p w:rsidR="00E05E5B" w:rsidRPr="004001F5" w:rsidRDefault="00E05E5B" w:rsidP="00E05E5B">
      <w:pPr>
        <w:spacing w:line="240" w:lineRule="auto"/>
        <w:contextualSpacing/>
        <w:jc w:val="both"/>
      </w:pPr>
      <w:r w:rsidRPr="004001F5">
        <w:t xml:space="preserve">Jednotka se skládá z bytu a z podílu na společných částech nemovité věci. </w:t>
      </w:r>
    </w:p>
    <w:p w:rsidR="00EB12EC" w:rsidRPr="004001F5" w:rsidRDefault="00EB12EC" w:rsidP="007F7412">
      <w:pPr>
        <w:spacing w:line="240" w:lineRule="auto"/>
        <w:contextualSpacing/>
        <w:jc w:val="both"/>
      </w:pPr>
    </w:p>
    <w:p w:rsidR="007F7412" w:rsidRPr="004001F5" w:rsidRDefault="007F7412" w:rsidP="007F7412">
      <w:pPr>
        <w:spacing w:line="240" w:lineRule="auto"/>
        <w:contextualSpacing/>
        <w:jc w:val="both"/>
      </w:pPr>
      <w:r w:rsidRPr="004001F5">
        <w:t xml:space="preserve">Byt o velikosti 3+kk umístěný v 3. nadzemním podlaží domu, vchod </w:t>
      </w:r>
      <w:r w:rsidR="0084351F" w:rsidRPr="004001F5">
        <w:t>č. p.</w:t>
      </w:r>
      <w:r w:rsidRPr="004001F5">
        <w:t xml:space="preserve"> 1197 (Sedlecká 5) s celkovou podlahovou plochou </w:t>
      </w:r>
      <w:r w:rsidR="00092A25">
        <w:rPr>
          <w:b/>
        </w:rPr>
        <w:t>90,20</w:t>
      </w:r>
      <w:r w:rsidRPr="004001F5">
        <w:rPr>
          <w:b/>
        </w:rPr>
        <w:t xml:space="preserve"> m</w:t>
      </w:r>
      <w:r w:rsidRPr="004001F5">
        <w:rPr>
          <w:b/>
          <w:vertAlign w:val="superscript"/>
        </w:rPr>
        <w:t>2</w:t>
      </w:r>
      <w:r w:rsidRPr="004001F5">
        <w:rPr>
          <w:vertAlign w:val="superscript"/>
        </w:rPr>
        <w:t xml:space="preserve"> </w:t>
      </w:r>
      <w:r w:rsidRPr="004001F5">
        <w:t xml:space="preserve">zjištěnou dle ustanovení § 3 nařízení vlády 366/2013 Sb.*. </w:t>
      </w:r>
    </w:p>
    <w:p w:rsidR="007F7412" w:rsidRPr="004001F5" w:rsidRDefault="00EB12EC" w:rsidP="007F7412">
      <w:pPr>
        <w:spacing w:line="240" w:lineRule="auto"/>
        <w:contextualSpacing/>
        <w:jc w:val="both"/>
      </w:pPr>
      <w:r w:rsidRPr="004001F5">
        <w:t xml:space="preserve">Byt </w:t>
      </w:r>
      <w:r w:rsidR="007F7412" w:rsidRPr="004001F5">
        <w:t>tvoří: 1. pokoj s kuchyňským koutem, 2. pokoj, 3. pokoj, předsíň, koupelna,  WC, komora a komora</w:t>
      </w:r>
      <w:r w:rsidR="003820BD">
        <w:t xml:space="preserve"> č. </w:t>
      </w:r>
      <w:r w:rsidR="0084351F">
        <w:t xml:space="preserve">29 </w:t>
      </w:r>
      <w:r w:rsidR="0084351F" w:rsidRPr="004001F5">
        <w:t>umístěná</w:t>
      </w:r>
      <w:r w:rsidR="007F7412" w:rsidRPr="004001F5">
        <w:t xml:space="preserve"> </w:t>
      </w:r>
      <w:r w:rsidR="003820BD" w:rsidRPr="004001F5">
        <w:t xml:space="preserve">mimo jednotku </w:t>
      </w:r>
      <w:r w:rsidR="003820BD">
        <w:t xml:space="preserve">- </w:t>
      </w:r>
      <w:r w:rsidR="007F7412" w:rsidRPr="004001F5">
        <w:t xml:space="preserve">rovněž  v 3. nadzemním podlaží domu </w:t>
      </w:r>
      <w:r w:rsidR="0084351F" w:rsidRPr="004001F5">
        <w:t>č. p.</w:t>
      </w:r>
      <w:r w:rsidR="007F7412" w:rsidRPr="004001F5">
        <w:t xml:space="preserve"> 1197. </w:t>
      </w:r>
    </w:p>
    <w:p w:rsidR="00EB12EC" w:rsidRPr="004001F5" w:rsidRDefault="00EB12EC" w:rsidP="00EB12EC">
      <w:pPr>
        <w:spacing w:line="240" w:lineRule="auto"/>
        <w:contextualSpacing/>
        <w:jc w:val="both"/>
      </w:pPr>
      <w:r w:rsidRPr="004001F5">
        <w:t xml:space="preserve">Vybavení bytu: kuchyňská linka, kombinovaný sporák, umyvadlo, vana a kombinované WC. </w:t>
      </w:r>
    </w:p>
    <w:p w:rsidR="00EB12EC" w:rsidRPr="004E1AF3" w:rsidRDefault="00EB12EC" w:rsidP="00E6397A">
      <w:pPr>
        <w:spacing w:line="240" w:lineRule="auto"/>
        <w:contextualSpacing/>
        <w:jc w:val="both"/>
        <w:rPr>
          <w:color w:val="76923C" w:themeColor="accent3" w:themeShade="BF"/>
        </w:rPr>
      </w:pPr>
    </w:p>
    <w:p w:rsidR="00E6397A" w:rsidRPr="004001F5" w:rsidRDefault="00193A84" w:rsidP="00E6397A">
      <w:pPr>
        <w:spacing w:line="240" w:lineRule="auto"/>
        <w:contextualSpacing/>
        <w:jc w:val="both"/>
      </w:pPr>
      <w:r w:rsidRPr="004001F5">
        <w:t>B</w:t>
      </w:r>
      <w:r w:rsidR="00E6397A" w:rsidRPr="004001F5">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4001F5">
        <w:t xml:space="preserve">bytu </w:t>
      </w:r>
      <w:r w:rsidR="00E6397A" w:rsidRPr="004001F5">
        <w:t xml:space="preserve">v domě je znázorněno v příloze tohoto prohlášení. </w:t>
      </w:r>
    </w:p>
    <w:p w:rsidR="00D1240D" w:rsidRPr="004001F5" w:rsidRDefault="00D1240D" w:rsidP="00E6397A">
      <w:pPr>
        <w:spacing w:line="240" w:lineRule="auto"/>
        <w:contextualSpacing/>
        <w:jc w:val="both"/>
      </w:pPr>
    </w:p>
    <w:p w:rsidR="00E6397A" w:rsidRDefault="00E6397A" w:rsidP="00E6397A">
      <w:pPr>
        <w:spacing w:line="240" w:lineRule="auto"/>
        <w:contextualSpacing/>
        <w:jc w:val="both"/>
      </w:pPr>
      <w:r w:rsidRPr="004001F5">
        <w:t xml:space="preserve">Podíl na společných částech nemovité věci činí  </w:t>
      </w:r>
      <w:r w:rsidR="00092A25">
        <w:rPr>
          <w:b/>
        </w:rPr>
        <w:t>902</w:t>
      </w:r>
      <w:r w:rsidRPr="004001F5">
        <w:rPr>
          <w:b/>
        </w:rPr>
        <w:t>/</w:t>
      </w:r>
      <w:r w:rsidR="00CF2F95">
        <w:rPr>
          <w:b/>
        </w:rPr>
        <w:t>35297</w:t>
      </w:r>
      <w:r w:rsidRPr="004001F5">
        <w:t>.</w:t>
      </w:r>
    </w:p>
    <w:p w:rsidR="00DF11B3" w:rsidRPr="004001F5" w:rsidRDefault="00DF11B3" w:rsidP="00E6397A">
      <w:pPr>
        <w:spacing w:line="240" w:lineRule="auto"/>
        <w:contextualSpacing/>
        <w:jc w:val="both"/>
      </w:pPr>
    </w:p>
    <w:p w:rsidR="00D1240D" w:rsidRPr="004001F5" w:rsidRDefault="00D1240D" w:rsidP="00D1240D">
      <w:pPr>
        <w:spacing w:line="240" w:lineRule="auto"/>
        <w:contextualSpacing/>
        <w:jc w:val="both"/>
      </w:pPr>
      <w:r w:rsidRPr="004001F5">
        <w:t xml:space="preserve">K jednotce přísluší právo výlučného užívání </w:t>
      </w:r>
      <w:r w:rsidRPr="004001F5">
        <w:rPr>
          <w:b/>
        </w:rPr>
        <w:t xml:space="preserve">lodžie </w:t>
      </w:r>
      <w:r w:rsidRPr="004001F5">
        <w:t>o ploše 6,80 m</w:t>
      </w:r>
      <w:r w:rsidRPr="004001F5">
        <w:rPr>
          <w:vertAlign w:val="superscript"/>
        </w:rPr>
        <w:t>2</w:t>
      </w:r>
      <w:r w:rsidRPr="004001F5">
        <w:t>, která je přístupná pouze z</w:t>
      </w:r>
      <w:r w:rsidR="006E73DF" w:rsidRPr="004001F5">
        <w:t> </w:t>
      </w:r>
      <w:r w:rsidRPr="004001F5">
        <w:t>bytu</w:t>
      </w:r>
      <w:r w:rsidR="006E73DF" w:rsidRPr="004001F5">
        <w:t>. P</w:t>
      </w:r>
      <w:r w:rsidRPr="004001F5">
        <w:t>odlahová plocha lodžie se nezapočítává do celkové podlahové plochy bytu.</w:t>
      </w:r>
    </w:p>
    <w:p w:rsidR="00D1240D" w:rsidRPr="004001F5" w:rsidRDefault="00D1240D" w:rsidP="007F7412">
      <w:pPr>
        <w:spacing w:line="240" w:lineRule="auto"/>
        <w:contextualSpacing/>
        <w:jc w:val="both"/>
      </w:pPr>
    </w:p>
    <w:p w:rsidR="009718CF" w:rsidRPr="004001F5" w:rsidRDefault="00E6397A" w:rsidP="009718CF">
      <w:pPr>
        <w:spacing w:line="240" w:lineRule="auto"/>
        <w:contextualSpacing/>
        <w:jc w:val="both"/>
      </w:pPr>
      <w:r w:rsidRPr="004001F5">
        <w:t xml:space="preserve">K jednotce </w:t>
      </w:r>
      <w:r w:rsidR="009718CF" w:rsidRPr="004001F5">
        <w:t xml:space="preserve">dále </w:t>
      </w:r>
      <w:r w:rsidRPr="004001F5">
        <w:t xml:space="preserve">přísluší právo výlučného užívání </w:t>
      </w:r>
      <w:r w:rsidR="007F7412" w:rsidRPr="004001F5">
        <w:rPr>
          <w:b/>
        </w:rPr>
        <w:t>garážové</w:t>
      </w:r>
      <w:r w:rsidR="009718CF" w:rsidRPr="004001F5">
        <w:rPr>
          <w:b/>
        </w:rPr>
        <w:t>ho</w:t>
      </w:r>
      <w:r w:rsidR="007F7412" w:rsidRPr="004001F5">
        <w:rPr>
          <w:b/>
        </w:rPr>
        <w:t xml:space="preserve"> stání č. 46 </w:t>
      </w:r>
      <w:r w:rsidR="007F7412" w:rsidRPr="004001F5">
        <w:t>o ploše 14,50 m</w:t>
      </w:r>
      <w:r w:rsidR="007F7412" w:rsidRPr="004001F5">
        <w:rPr>
          <w:vertAlign w:val="superscript"/>
        </w:rPr>
        <w:t>2</w:t>
      </w:r>
      <w:r w:rsidR="007F7412" w:rsidRPr="004001F5">
        <w:t xml:space="preserve"> v 1. podzemním podlaží domu </w:t>
      </w:r>
      <w:r w:rsidR="0084351F" w:rsidRPr="004001F5">
        <w:t>č. p.</w:t>
      </w:r>
      <w:r w:rsidR="007F7412" w:rsidRPr="004001F5">
        <w:t xml:space="preserve"> 1197</w:t>
      </w:r>
      <w:r w:rsidR="009718CF" w:rsidRPr="004001F5">
        <w:t xml:space="preserve">. Podlahová plocha garážového stání se nezapočítává do celkové podlahové plochy bytu. </w:t>
      </w:r>
    </w:p>
    <w:p w:rsidR="00D1240D" w:rsidRPr="004001F5" w:rsidRDefault="00D1240D" w:rsidP="006A3EC0">
      <w:pPr>
        <w:spacing w:line="240" w:lineRule="auto"/>
        <w:contextualSpacing/>
        <w:jc w:val="both"/>
        <w:rPr>
          <w:b/>
        </w:rPr>
      </w:pPr>
    </w:p>
    <w:p w:rsidR="0059098C" w:rsidRPr="004001F5" w:rsidRDefault="00FE7762" w:rsidP="006A3EC0">
      <w:pPr>
        <w:spacing w:line="240" w:lineRule="auto"/>
        <w:contextualSpacing/>
        <w:jc w:val="both"/>
        <w:rPr>
          <w:b/>
        </w:rPr>
      </w:pPr>
      <w:r w:rsidRPr="004001F5">
        <w:rPr>
          <w:b/>
        </w:rPr>
        <w:t>22</w:t>
      </w:r>
      <w:r w:rsidR="0059098C" w:rsidRPr="004001F5">
        <w:rPr>
          <w:b/>
        </w:rPr>
        <w:t>) Jednotka č. 11</w:t>
      </w:r>
      <w:r w:rsidR="007F7412" w:rsidRPr="004001F5">
        <w:rPr>
          <w:b/>
        </w:rPr>
        <w:t>97</w:t>
      </w:r>
      <w:r w:rsidR="0059098C" w:rsidRPr="004001F5">
        <w:rPr>
          <w:b/>
        </w:rPr>
        <w:t>/</w:t>
      </w:r>
      <w:r w:rsidR="007F7412" w:rsidRPr="004001F5">
        <w:rPr>
          <w:b/>
        </w:rPr>
        <w:t>22</w:t>
      </w:r>
    </w:p>
    <w:p w:rsidR="00EB12EC" w:rsidRPr="004E1AF3" w:rsidRDefault="00EB12EC" w:rsidP="00E05E5B">
      <w:pPr>
        <w:spacing w:line="240" w:lineRule="auto"/>
        <w:contextualSpacing/>
        <w:jc w:val="both"/>
        <w:rPr>
          <w:color w:val="76923C" w:themeColor="accent3" w:themeShade="BF"/>
        </w:rPr>
      </w:pPr>
    </w:p>
    <w:p w:rsidR="00E05E5B" w:rsidRPr="004001F5" w:rsidRDefault="00E05E5B" w:rsidP="00E05E5B">
      <w:pPr>
        <w:spacing w:line="240" w:lineRule="auto"/>
        <w:contextualSpacing/>
        <w:jc w:val="both"/>
      </w:pPr>
      <w:r w:rsidRPr="004001F5">
        <w:t xml:space="preserve">Jednotka se skládá z bytu a z podílu na společných částech nemovité věci. </w:t>
      </w:r>
    </w:p>
    <w:p w:rsidR="00EB12EC" w:rsidRPr="004001F5" w:rsidRDefault="00EB12EC" w:rsidP="007F7412">
      <w:pPr>
        <w:spacing w:line="240" w:lineRule="auto"/>
        <w:contextualSpacing/>
        <w:jc w:val="both"/>
      </w:pPr>
    </w:p>
    <w:p w:rsidR="007F7412" w:rsidRPr="004001F5" w:rsidRDefault="007F7412" w:rsidP="007F7412">
      <w:pPr>
        <w:spacing w:line="240" w:lineRule="auto"/>
        <w:contextualSpacing/>
        <w:jc w:val="both"/>
      </w:pPr>
      <w:r w:rsidRPr="004001F5">
        <w:t xml:space="preserve">Byt o velikosti 3+1 umístěný v 4. nadzemním podlaží domu, vchod </w:t>
      </w:r>
      <w:r w:rsidR="0084351F" w:rsidRPr="004001F5">
        <w:t>č. p.</w:t>
      </w:r>
      <w:r w:rsidRPr="004001F5">
        <w:t xml:space="preserve"> 1197 (Sedlecká 5) s celkovou podlahovou plochou </w:t>
      </w:r>
      <w:r w:rsidR="00092A25">
        <w:rPr>
          <w:b/>
        </w:rPr>
        <w:t>82,70</w:t>
      </w:r>
      <w:r w:rsidRPr="004001F5">
        <w:rPr>
          <w:b/>
        </w:rPr>
        <w:t xml:space="preserve"> m</w:t>
      </w:r>
      <w:r w:rsidRPr="004001F5">
        <w:rPr>
          <w:b/>
          <w:vertAlign w:val="superscript"/>
        </w:rPr>
        <w:t>2</w:t>
      </w:r>
      <w:r w:rsidRPr="004001F5">
        <w:rPr>
          <w:vertAlign w:val="superscript"/>
        </w:rPr>
        <w:t xml:space="preserve"> </w:t>
      </w:r>
      <w:r w:rsidRPr="004001F5">
        <w:t xml:space="preserve">zjištěnou dle ustanovení § 3 nařízení vlády 366/2013 Sb.*. </w:t>
      </w:r>
    </w:p>
    <w:p w:rsidR="008178B8" w:rsidRPr="004001F5" w:rsidRDefault="00EB12EC" w:rsidP="008178B8">
      <w:pPr>
        <w:spacing w:line="240" w:lineRule="auto"/>
        <w:contextualSpacing/>
        <w:jc w:val="both"/>
      </w:pPr>
      <w:r w:rsidRPr="004001F5">
        <w:t xml:space="preserve">Byt </w:t>
      </w:r>
      <w:r w:rsidR="007F7412" w:rsidRPr="004001F5">
        <w:t>tvoří: kuchyň, 1. pokoj, 2. pokoj, 3. pokoj, předsíň, WC, koupelna</w:t>
      </w:r>
      <w:r w:rsidR="008178B8" w:rsidRPr="004001F5">
        <w:t xml:space="preserve"> a sklep č. 10 v 1. podzemním podlaží domu </w:t>
      </w:r>
      <w:r w:rsidR="0084351F" w:rsidRPr="004001F5">
        <w:t>č. p.</w:t>
      </w:r>
      <w:r w:rsidR="008178B8" w:rsidRPr="004001F5">
        <w:t xml:space="preserve"> 1197. </w:t>
      </w:r>
    </w:p>
    <w:p w:rsidR="00EB12EC" w:rsidRPr="004001F5" w:rsidRDefault="00EB12EC" w:rsidP="00EB12EC">
      <w:pPr>
        <w:spacing w:line="240" w:lineRule="auto"/>
        <w:contextualSpacing/>
        <w:jc w:val="both"/>
      </w:pPr>
      <w:r w:rsidRPr="004001F5">
        <w:t xml:space="preserve">Vybavení bytu: kuchyňská linka, kombinovaný sporák, umyvadlo, vana a kombinované WC. </w:t>
      </w:r>
    </w:p>
    <w:p w:rsidR="00EB12EC" w:rsidRPr="004E1AF3" w:rsidRDefault="00EB12EC" w:rsidP="00E6397A">
      <w:pPr>
        <w:spacing w:line="240" w:lineRule="auto"/>
        <w:contextualSpacing/>
        <w:jc w:val="both"/>
        <w:rPr>
          <w:color w:val="76923C" w:themeColor="accent3" w:themeShade="BF"/>
        </w:rPr>
      </w:pPr>
    </w:p>
    <w:p w:rsidR="00E6397A" w:rsidRPr="004001F5" w:rsidRDefault="00D633B7" w:rsidP="00E6397A">
      <w:pPr>
        <w:spacing w:line="240" w:lineRule="auto"/>
        <w:contextualSpacing/>
        <w:jc w:val="both"/>
      </w:pPr>
      <w:r w:rsidRPr="004001F5">
        <w:t>B</w:t>
      </w:r>
      <w:r w:rsidR="00E6397A" w:rsidRPr="004001F5">
        <w:t>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w:t>
      </w:r>
      <w:r w:rsidR="005133E1" w:rsidRPr="004001F5">
        <w:t xml:space="preserve"> bytu</w:t>
      </w:r>
      <w:r w:rsidR="00E6397A" w:rsidRPr="004001F5">
        <w:t xml:space="preserve"> v domě je znázorněno v příloze tohoto prohlášení. </w:t>
      </w:r>
    </w:p>
    <w:p w:rsidR="00D1240D" w:rsidRPr="004001F5" w:rsidRDefault="00D1240D" w:rsidP="00E6397A">
      <w:pPr>
        <w:spacing w:line="240" w:lineRule="auto"/>
        <w:contextualSpacing/>
        <w:jc w:val="both"/>
      </w:pPr>
    </w:p>
    <w:p w:rsidR="00E6397A" w:rsidRPr="004001F5" w:rsidRDefault="00E6397A" w:rsidP="00E6397A">
      <w:pPr>
        <w:spacing w:line="240" w:lineRule="auto"/>
        <w:contextualSpacing/>
        <w:jc w:val="both"/>
      </w:pPr>
      <w:r w:rsidRPr="004001F5">
        <w:t xml:space="preserve">Podíl na společných částech nemovité věci činí  </w:t>
      </w:r>
      <w:r w:rsidR="00092A25">
        <w:rPr>
          <w:b/>
        </w:rPr>
        <w:t>827</w:t>
      </w:r>
      <w:r w:rsidRPr="004001F5">
        <w:rPr>
          <w:b/>
        </w:rPr>
        <w:t>/</w:t>
      </w:r>
      <w:r w:rsidR="00CF2F95">
        <w:rPr>
          <w:b/>
        </w:rPr>
        <w:t>35297</w:t>
      </w:r>
      <w:r w:rsidRPr="004001F5">
        <w:t>.</w:t>
      </w:r>
    </w:p>
    <w:p w:rsidR="00E6397A" w:rsidRPr="004001F5" w:rsidRDefault="00E6397A" w:rsidP="00E6397A">
      <w:pPr>
        <w:spacing w:line="240" w:lineRule="auto"/>
        <w:contextualSpacing/>
        <w:jc w:val="both"/>
      </w:pPr>
    </w:p>
    <w:p w:rsidR="00002E98" w:rsidRPr="004001F5" w:rsidRDefault="00D1240D" w:rsidP="00002E98">
      <w:pPr>
        <w:spacing w:line="240" w:lineRule="auto"/>
        <w:contextualSpacing/>
        <w:jc w:val="both"/>
      </w:pPr>
      <w:r w:rsidRPr="004001F5">
        <w:t xml:space="preserve">K jednotce přísluší právo výlučného užívání </w:t>
      </w:r>
      <w:r w:rsidRPr="004001F5">
        <w:rPr>
          <w:b/>
        </w:rPr>
        <w:t>teras</w:t>
      </w:r>
      <w:r w:rsidR="00B50CDE">
        <w:rPr>
          <w:b/>
        </w:rPr>
        <w:t>y</w:t>
      </w:r>
      <w:r w:rsidRPr="004001F5">
        <w:rPr>
          <w:b/>
        </w:rPr>
        <w:t xml:space="preserve"> </w:t>
      </w:r>
      <w:r w:rsidRPr="004001F5">
        <w:t>o ploše 12,40 m</w:t>
      </w:r>
      <w:r w:rsidRPr="004001F5">
        <w:rPr>
          <w:vertAlign w:val="superscript"/>
        </w:rPr>
        <w:t>2</w:t>
      </w:r>
      <w:r w:rsidRPr="004001F5">
        <w:t xml:space="preserve">, </w:t>
      </w:r>
      <w:r w:rsidR="00002E98" w:rsidRPr="004001F5">
        <w:t xml:space="preserve">která je přístupná pouze z bytu. Podlahová plocha terasy se nezapočítává do celkové podlahové plochy bytu. </w:t>
      </w:r>
    </w:p>
    <w:p w:rsidR="00D1240D" w:rsidRPr="004001F5" w:rsidRDefault="00D1240D" w:rsidP="00D1240D">
      <w:pPr>
        <w:spacing w:line="240" w:lineRule="auto"/>
        <w:contextualSpacing/>
        <w:jc w:val="both"/>
      </w:pPr>
    </w:p>
    <w:p w:rsidR="009718CF" w:rsidRPr="004001F5" w:rsidRDefault="00E6397A" w:rsidP="009718CF">
      <w:pPr>
        <w:spacing w:line="240" w:lineRule="auto"/>
        <w:contextualSpacing/>
        <w:jc w:val="both"/>
      </w:pPr>
      <w:r w:rsidRPr="004001F5">
        <w:t xml:space="preserve">K jednotce </w:t>
      </w:r>
      <w:r w:rsidR="009718CF" w:rsidRPr="004001F5">
        <w:t xml:space="preserve">dále </w:t>
      </w:r>
      <w:r w:rsidRPr="004001F5">
        <w:t xml:space="preserve">přísluší právo výlučného užívání </w:t>
      </w:r>
      <w:r w:rsidR="007F7412" w:rsidRPr="004001F5">
        <w:rPr>
          <w:b/>
        </w:rPr>
        <w:t>garážové</w:t>
      </w:r>
      <w:r w:rsidR="009718CF" w:rsidRPr="004001F5">
        <w:rPr>
          <w:b/>
        </w:rPr>
        <w:t>ho</w:t>
      </w:r>
      <w:r w:rsidR="007F7412" w:rsidRPr="004001F5">
        <w:rPr>
          <w:b/>
        </w:rPr>
        <w:t xml:space="preserve"> stání č. </w:t>
      </w:r>
      <w:r w:rsidR="008178B8" w:rsidRPr="004001F5">
        <w:rPr>
          <w:b/>
        </w:rPr>
        <w:t>47</w:t>
      </w:r>
      <w:r w:rsidR="007F7412" w:rsidRPr="004001F5">
        <w:rPr>
          <w:b/>
        </w:rPr>
        <w:t xml:space="preserve"> </w:t>
      </w:r>
      <w:r w:rsidR="007F7412" w:rsidRPr="004001F5">
        <w:t xml:space="preserve">o ploše </w:t>
      </w:r>
      <w:r w:rsidR="008178B8" w:rsidRPr="004001F5">
        <w:t>21,90</w:t>
      </w:r>
      <w:r w:rsidR="007F7412" w:rsidRPr="004001F5">
        <w:t xml:space="preserve"> m</w:t>
      </w:r>
      <w:r w:rsidR="007F7412" w:rsidRPr="004001F5">
        <w:rPr>
          <w:vertAlign w:val="superscript"/>
        </w:rPr>
        <w:t>2</w:t>
      </w:r>
      <w:r w:rsidR="007F7412" w:rsidRPr="004001F5">
        <w:t xml:space="preserve"> v 1. podzemním podlaží domu </w:t>
      </w:r>
      <w:r w:rsidR="0084351F" w:rsidRPr="004001F5">
        <w:t>č. p.</w:t>
      </w:r>
      <w:r w:rsidR="007F7412" w:rsidRPr="004001F5">
        <w:t xml:space="preserve"> 1197</w:t>
      </w:r>
      <w:r w:rsidR="009718CF" w:rsidRPr="004001F5">
        <w:t xml:space="preserve">. Podlahová plocha garážového stání se nezapočítává do celkové podlahové plochy bytu. </w:t>
      </w:r>
    </w:p>
    <w:p w:rsidR="00D1240D" w:rsidRPr="004E1AF3" w:rsidRDefault="00D1240D" w:rsidP="006A3EC0">
      <w:pPr>
        <w:spacing w:line="240" w:lineRule="auto"/>
        <w:contextualSpacing/>
        <w:jc w:val="both"/>
        <w:rPr>
          <w:b/>
          <w:color w:val="76923C" w:themeColor="accent3" w:themeShade="BF"/>
        </w:rPr>
      </w:pPr>
    </w:p>
    <w:p w:rsidR="0059098C" w:rsidRPr="0004523B" w:rsidRDefault="00FE7762" w:rsidP="006A3EC0">
      <w:pPr>
        <w:spacing w:line="240" w:lineRule="auto"/>
        <w:contextualSpacing/>
        <w:jc w:val="both"/>
        <w:rPr>
          <w:b/>
        </w:rPr>
      </w:pPr>
      <w:r w:rsidRPr="0004523B">
        <w:rPr>
          <w:b/>
        </w:rPr>
        <w:t>2</w:t>
      </w:r>
      <w:r w:rsidR="0059098C" w:rsidRPr="0004523B">
        <w:rPr>
          <w:b/>
        </w:rPr>
        <w:t>3) Jednotka č. 11</w:t>
      </w:r>
      <w:r w:rsidR="007A4A4B" w:rsidRPr="0004523B">
        <w:rPr>
          <w:b/>
        </w:rPr>
        <w:t>96</w:t>
      </w:r>
      <w:r w:rsidR="0059098C" w:rsidRPr="0004523B">
        <w:rPr>
          <w:b/>
        </w:rPr>
        <w:t>/</w:t>
      </w:r>
      <w:r w:rsidR="007A4A4B" w:rsidRPr="0004523B">
        <w:rPr>
          <w:b/>
        </w:rPr>
        <w:t>1</w:t>
      </w:r>
    </w:p>
    <w:p w:rsidR="00EB12EC" w:rsidRPr="0004523B" w:rsidRDefault="00EB12EC" w:rsidP="00E05E5B">
      <w:pPr>
        <w:spacing w:line="240" w:lineRule="auto"/>
        <w:contextualSpacing/>
        <w:jc w:val="both"/>
      </w:pPr>
    </w:p>
    <w:p w:rsidR="00E05E5B" w:rsidRPr="0004523B" w:rsidRDefault="00E05E5B" w:rsidP="00E05E5B">
      <w:pPr>
        <w:spacing w:line="240" w:lineRule="auto"/>
        <w:contextualSpacing/>
        <w:jc w:val="both"/>
      </w:pPr>
      <w:r w:rsidRPr="0004523B">
        <w:t xml:space="preserve">Jednotka se skládá z bytu a z podílu na společných částech nemovité věci. </w:t>
      </w:r>
    </w:p>
    <w:p w:rsidR="00EB12EC" w:rsidRPr="0004523B" w:rsidRDefault="00EB12EC" w:rsidP="00D26933">
      <w:pPr>
        <w:spacing w:line="240" w:lineRule="auto"/>
        <w:contextualSpacing/>
        <w:jc w:val="both"/>
      </w:pPr>
    </w:p>
    <w:p w:rsidR="00D26933" w:rsidRPr="0004523B" w:rsidRDefault="00D26933" w:rsidP="00D26933">
      <w:pPr>
        <w:spacing w:line="240" w:lineRule="auto"/>
        <w:contextualSpacing/>
        <w:jc w:val="both"/>
      </w:pPr>
      <w:r w:rsidRPr="0004523B">
        <w:t xml:space="preserve">Byt o velikosti 3+kk umístěný v 1. nadzemním podlaží domu, vchod </w:t>
      </w:r>
      <w:r w:rsidR="0084351F" w:rsidRPr="0004523B">
        <w:t>č. p.</w:t>
      </w:r>
      <w:r w:rsidRPr="0004523B">
        <w:t xml:space="preserve"> 1196 (Sedlecká 6) s celkovou podlahovou plochou </w:t>
      </w:r>
      <w:r w:rsidR="0076556D">
        <w:rPr>
          <w:b/>
        </w:rPr>
        <w:t>90,90</w:t>
      </w:r>
      <w:r w:rsidRPr="0004523B">
        <w:rPr>
          <w:b/>
        </w:rPr>
        <w:t xml:space="preserve"> m</w:t>
      </w:r>
      <w:r w:rsidRPr="0004523B">
        <w:rPr>
          <w:b/>
          <w:vertAlign w:val="superscript"/>
        </w:rPr>
        <w:t>2</w:t>
      </w:r>
      <w:r w:rsidRPr="0004523B">
        <w:rPr>
          <w:vertAlign w:val="superscript"/>
        </w:rPr>
        <w:t xml:space="preserve"> </w:t>
      </w:r>
      <w:r w:rsidRPr="0004523B">
        <w:t xml:space="preserve">zjištěnou dle ustanovení § 3 nařízení vlády 366/2013 Sb.*. </w:t>
      </w:r>
    </w:p>
    <w:p w:rsidR="00D26933" w:rsidRPr="0004523B" w:rsidRDefault="00EB12EC" w:rsidP="00D26933">
      <w:pPr>
        <w:spacing w:line="240" w:lineRule="auto"/>
        <w:contextualSpacing/>
        <w:jc w:val="both"/>
      </w:pPr>
      <w:r w:rsidRPr="0004523B">
        <w:t xml:space="preserve">Byt </w:t>
      </w:r>
      <w:r w:rsidR="00D26933" w:rsidRPr="0004523B">
        <w:t xml:space="preserve">tvoří: 1. pokoj s kuchyňským koutem, 2. pokoj, 3. pokoj, předsíň, koupelna,  WC, komora a sklep č. 3 v 1. podzemním podlaží domu </w:t>
      </w:r>
      <w:r w:rsidR="0084351F" w:rsidRPr="0004523B">
        <w:t>č. p.</w:t>
      </w:r>
      <w:r w:rsidR="00D26933" w:rsidRPr="0004523B">
        <w:t xml:space="preserve"> 1196. </w:t>
      </w:r>
    </w:p>
    <w:p w:rsidR="00EB12EC" w:rsidRPr="0004523B" w:rsidRDefault="00EB12EC" w:rsidP="00EB12EC">
      <w:pPr>
        <w:spacing w:line="240" w:lineRule="auto"/>
        <w:contextualSpacing/>
        <w:jc w:val="both"/>
      </w:pPr>
      <w:r w:rsidRPr="0004523B">
        <w:t xml:space="preserve">Vybavení bytu: kuchyňská linka, kombinovaný sporák, umyvadlo, vana a kombinované WC. </w:t>
      </w:r>
    </w:p>
    <w:p w:rsidR="00EB12EC" w:rsidRPr="0004523B" w:rsidRDefault="00EB12EC" w:rsidP="0088265C">
      <w:pPr>
        <w:spacing w:line="240" w:lineRule="auto"/>
        <w:contextualSpacing/>
        <w:jc w:val="both"/>
      </w:pPr>
    </w:p>
    <w:p w:rsidR="0088265C" w:rsidRPr="0004523B" w:rsidRDefault="00C9612D" w:rsidP="0088265C">
      <w:pPr>
        <w:spacing w:line="240" w:lineRule="auto"/>
        <w:contextualSpacing/>
        <w:jc w:val="both"/>
      </w:pPr>
      <w:r w:rsidRPr="0004523B">
        <w:t>B</w:t>
      </w:r>
      <w:r w:rsidR="0088265C" w:rsidRPr="0004523B">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04523B">
        <w:t xml:space="preserve">bytu </w:t>
      </w:r>
      <w:r w:rsidR="0088265C" w:rsidRPr="0004523B">
        <w:t xml:space="preserve">v domě je znázorněno v příloze tohoto prohlášení. </w:t>
      </w:r>
    </w:p>
    <w:p w:rsidR="002B28CA" w:rsidRPr="0004523B" w:rsidRDefault="002B28CA" w:rsidP="0088265C">
      <w:pPr>
        <w:spacing w:line="240" w:lineRule="auto"/>
        <w:contextualSpacing/>
        <w:jc w:val="both"/>
      </w:pPr>
    </w:p>
    <w:p w:rsidR="0088265C" w:rsidRDefault="0088265C" w:rsidP="0088265C">
      <w:pPr>
        <w:spacing w:line="240" w:lineRule="auto"/>
        <w:contextualSpacing/>
        <w:jc w:val="both"/>
      </w:pPr>
      <w:r w:rsidRPr="0004523B">
        <w:t xml:space="preserve">Podíl na společných částech nemovité věci činí  </w:t>
      </w:r>
      <w:r w:rsidR="0076556D">
        <w:rPr>
          <w:b/>
        </w:rPr>
        <w:t>909</w:t>
      </w:r>
      <w:r w:rsidRPr="0004523B">
        <w:rPr>
          <w:b/>
        </w:rPr>
        <w:t>/</w:t>
      </w:r>
      <w:r w:rsidR="00CF2F95">
        <w:rPr>
          <w:b/>
        </w:rPr>
        <w:t>35297</w:t>
      </w:r>
      <w:r w:rsidRPr="0004523B">
        <w:t>.</w:t>
      </w:r>
    </w:p>
    <w:p w:rsidR="0076556D" w:rsidRPr="0004523B" w:rsidRDefault="0076556D" w:rsidP="0088265C">
      <w:pPr>
        <w:spacing w:line="240" w:lineRule="auto"/>
        <w:contextualSpacing/>
        <w:jc w:val="both"/>
      </w:pPr>
    </w:p>
    <w:p w:rsidR="002B28CA" w:rsidRPr="0004523B" w:rsidRDefault="002B28CA" w:rsidP="002B28CA">
      <w:pPr>
        <w:spacing w:line="240" w:lineRule="auto"/>
        <w:contextualSpacing/>
        <w:jc w:val="both"/>
      </w:pPr>
      <w:r w:rsidRPr="0004523B">
        <w:t xml:space="preserve">K jednotce přísluší právo výlučného užívání </w:t>
      </w:r>
      <w:r w:rsidRPr="0004523B">
        <w:rPr>
          <w:b/>
        </w:rPr>
        <w:t xml:space="preserve">lodžie </w:t>
      </w:r>
      <w:r w:rsidRPr="0004523B">
        <w:t>o ploše 6,80 m</w:t>
      </w:r>
      <w:r w:rsidRPr="0004523B">
        <w:rPr>
          <w:vertAlign w:val="superscript"/>
        </w:rPr>
        <w:t>2</w:t>
      </w:r>
      <w:r w:rsidRPr="0004523B">
        <w:t>, která je přístupná pouze z</w:t>
      </w:r>
      <w:r w:rsidR="006E73DF" w:rsidRPr="0004523B">
        <w:t> </w:t>
      </w:r>
      <w:r w:rsidRPr="0004523B">
        <w:t>bytu</w:t>
      </w:r>
      <w:r w:rsidR="006E73DF" w:rsidRPr="0004523B">
        <w:t>. P</w:t>
      </w:r>
      <w:r w:rsidRPr="0004523B">
        <w:t>odlahová plocha lodžie se nezapočítává do celkové podlahové plochy bytu.</w:t>
      </w:r>
    </w:p>
    <w:p w:rsidR="009718CF" w:rsidRPr="0004523B" w:rsidRDefault="009718CF" w:rsidP="00D26933">
      <w:pPr>
        <w:spacing w:line="240" w:lineRule="auto"/>
        <w:contextualSpacing/>
        <w:jc w:val="both"/>
      </w:pPr>
    </w:p>
    <w:p w:rsidR="009718CF" w:rsidRDefault="0088265C" w:rsidP="009718CF">
      <w:pPr>
        <w:spacing w:line="240" w:lineRule="auto"/>
        <w:contextualSpacing/>
        <w:jc w:val="both"/>
      </w:pPr>
      <w:r w:rsidRPr="0004523B">
        <w:t xml:space="preserve">K jednotce </w:t>
      </w:r>
      <w:r w:rsidR="009718CF" w:rsidRPr="0004523B">
        <w:t xml:space="preserve">dále </w:t>
      </w:r>
      <w:r w:rsidRPr="0004523B">
        <w:t xml:space="preserve">přísluší právo výlučného užívání </w:t>
      </w:r>
      <w:r w:rsidR="00D26933" w:rsidRPr="0004523B">
        <w:rPr>
          <w:b/>
        </w:rPr>
        <w:t>garážové</w:t>
      </w:r>
      <w:r w:rsidR="009718CF" w:rsidRPr="0004523B">
        <w:rPr>
          <w:b/>
        </w:rPr>
        <w:t>ho</w:t>
      </w:r>
      <w:r w:rsidR="00D26933" w:rsidRPr="0004523B">
        <w:rPr>
          <w:b/>
        </w:rPr>
        <w:t xml:space="preserve"> stání č. 44 </w:t>
      </w:r>
      <w:r w:rsidR="00D26933" w:rsidRPr="0004523B">
        <w:t>o ploše 14,30 m</w:t>
      </w:r>
      <w:r w:rsidR="00D26933" w:rsidRPr="0004523B">
        <w:rPr>
          <w:vertAlign w:val="superscript"/>
        </w:rPr>
        <w:t>2</w:t>
      </w:r>
      <w:r w:rsidR="00D26933" w:rsidRPr="0004523B">
        <w:t xml:space="preserve"> v 1. podzemním podlaží domu </w:t>
      </w:r>
      <w:r w:rsidR="0084351F" w:rsidRPr="0004523B">
        <w:t>č. p.</w:t>
      </w:r>
      <w:r w:rsidR="00D26933" w:rsidRPr="0004523B">
        <w:t xml:space="preserve"> 1197 (Sedlecká 5)</w:t>
      </w:r>
      <w:r w:rsidR="009718CF" w:rsidRPr="0004523B">
        <w:t xml:space="preserve">. Podlahová plocha garážového stání se nezapočítává do celkové podlahové plochy bytu. </w:t>
      </w:r>
    </w:p>
    <w:p w:rsidR="0076556D" w:rsidRPr="0004523B" w:rsidRDefault="0076556D" w:rsidP="009718CF">
      <w:pPr>
        <w:spacing w:line="240" w:lineRule="auto"/>
        <w:contextualSpacing/>
        <w:jc w:val="both"/>
      </w:pPr>
    </w:p>
    <w:p w:rsidR="0059098C" w:rsidRPr="002702FC" w:rsidRDefault="00FE7762" w:rsidP="006A3EC0">
      <w:pPr>
        <w:spacing w:line="240" w:lineRule="auto"/>
        <w:contextualSpacing/>
        <w:jc w:val="both"/>
        <w:rPr>
          <w:b/>
        </w:rPr>
      </w:pPr>
      <w:r w:rsidRPr="002702FC">
        <w:rPr>
          <w:b/>
        </w:rPr>
        <w:t>24</w:t>
      </w:r>
      <w:r w:rsidR="0059098C" w:rsidRPr="002702FC">
        <w:rPr>
          <w:b/>
        </w:rPr>
        <w:t>) Jednotka č. 1</w:t>
      </w:r>
      <w:r w:rsidR="00D26933" w:rsidRPr="002702FC">
        <w:rPr>
          <w:b/>
        </w:rPr>
        <w:t>196/2</w:t>
      </w:r>
    </w:p>
    <w:p w:rsidR="00EB12EC" w:rsidRPr="002702FC" w:rsidRDefault="00EB12EC" w:rsidP="00E05E5B">
      <w:pPr>
        <w:spacing w:line="240" w:lineRule="auto"/>
        <w:contextualSpacing/>
        <w:jc w:val="both"/>
      </w:pPr>
    </w:p>
    <w:p w:rsidR="00E05E5B" w:rsidRPr="002702FC" w:rsidRDefault="00E05E5B" w:rsidP="00E05E5B">
      <w:pPr>
        <w:spacing w:line="240" w:lineRule="auto"/>
        <w:contextualSpacing/>
        <w:jc w:val="both"/>
      </w:pPr>
      <w:r w:rsidRPr="002702FC">
        <w:t xml:space="preserve">Jednotka se skládá z bytu a z podílu na společných částech nemovité věci. </w:t>
      </w:r>
    </w:p>
    <w:p w:rsidR="00EB12EC" w:rsidRPr="002702FC" w:rsidRDefault="00EB12EC" w:rsidP="00D26933">
      <w:pPr>
        <w:spacing w:line="240" w:lineRule="auto"/>
        <w:contextualSpacing/>
        <w:jc w:val="both"/>
      </w:pPr>
    </w:p>
    <w:p w:rsidR="00D26933" w:rsidRPr="002702FC" w:rsidRDefault="00D26933" w:rsidP="00D26933">
      <w:pPr>
        <w:spacing w:line="240" w:lineRule="auto"/>
        <w:contextualSpacing/>
        <w:jc w:val="both"/>
      </w:pPr>
      <w:r w:rsidRPr="002702FC">
        <w:t>B</w:t>
      </w:r>
      <w:r w:rsidR="0004523B" w:rsidRPr="002702FC">
        <w:t>ezbariérový b</w:t>
      </w:r>
      <w:r w:rsidRPr="002702FC">
        <w:t xml:space="preserve">yt o velikosti 1+kk umístěný v 1. nadzemním podlaží domu, vchod </w:t>
      </w:r>
      <w:r w:rsidR="0084351F" w:rsidRPr="002702FC">
        <w:t>č. p.</w:t>
      </w:r>
      <w:r w:rsidRPr="002702FC">
        <w:t xml:space="preserve"> 1196 (Sedlecká 6) s celkovou podlahovou plochou </w:t>
      </w:r>
      <w:r w:rsidRPr="002702FC">
        <w:rPr>
          <w:b/>
        </w:rPr>
        <w:t>4</w:t>
      </w:r>
      <w:r w:rsidR="0076556D">
        <w:rPr>
          <w:b/>
        </w:rPr>
        <w:t xml:space="preserve">6,50 </w:t>
      </w:r>
      <w:r w:rsidRPr="002702FC">
        <w:rPr>
          <w:b/>
        </w:rPr>
        <w:t>m</w:t>
      </w:r>
      <w:r w:rsidRPr="002702FC">
        <w:rPr>
          <w:b/>
          <w:vertAlign w:val="superscript"/>
        </w:rPr>
        <w:t>2</w:t>
      </w:r>
      <w:r w:rsidRPr="002702FC">
        <w:rPr>
          <w:vertAlign w:val="superscript"/>
        </w:rPr>
        <w:t xml:space="preserve"> </w:t>
      </w:r>
      <w:r w:rsidRPr="002702FC">
        <w:t xml:space="preserve">zjištěnou dle ustanovení § 3 nařízení vlády 366/2013 Sb.*. </w:t>
      </w:r>
    </w:p>
    <w:p w:rsidR="00D26933" w:rsidRPr="002702FC" w:rsidRDefault="00EB12EC" w:rsidP="00D26933">
      <w:pPr>
        <w:spacing w:line="240" w:lineRule="auto"/>
        <w:contextualSpacing/>
        <w:jc w:val="both"/>
      </w:pPr>
      <w:r w:rsidRPr="002702FC">
        <w:t xml:space="preserve">Byt </w:t>
      </w:r>
      <w:r w:rsidR="00D26933" w:rsidRPr="002702FC">
        <w:t xml:space="preserve">tvoří: 1. pokoj s kuchyňským koutem, předsíň, koupelna s WC a sklep č. 1 v 1. podzemním podlaží domu </w:t>
      </w:r>
      <w:r w:rsidR="0084351F" w:rsidRPr="002702FC">
        <w:t>č. p.</w:t>
      </w:r>
      <w:r w:rsidR="00D26933" w:rsidRPr="002702FC">
        <w:t xml:space="preserve"> 1196. </w:t>
      </w:r>
    </w:p>
    <w:p w:rsidR="00EB12EC" w:rsidRPr="002702FC" w:rsidRDefault="00EB12EC" w:rsidP="00EB12EC">
      <w:pPr>
        <w:spacing w:line="240" w:lineRule="auto"/>
        <w:contextualSpacing/>
        <w:jc w:val="both"/>
      </w:pPr>
      <w:r w:rsidRPr="002702FC">
        <w:t xml:space="preserve">Vybavení bytu: kuchyňská linka, elektrický vařič 4plotýnkový, umyvadlo, </w:t>
      </w:r>
      <w:r w:rsidR="00634B26">
        <w:t>sprchový kout</w:t>
      </w:r>
      <w:r w:rsidRPr="002702FC">
        <w:t xml:space="preserve"> a kombinované WC. </w:t>
      </w:r>
    </w:p>
    <w:p w:rsidR="00EB12EC" w:rsidRPr="002702FC" w:rsidRDefault="00EB12EC" w:rsidP="0088265C">
      <w:pPr>
        <w:spacing w:line="240" w:lineRule="auto"/>
        <w:contextualSpacing/>
        <w:jc w:val="both"/>
      </w:pPr>
    </w:p>
    <w:p w:rsidR="0088265C" w:rsidRPr="002702FC" w:rsidRDefault="000761F8" w:rsidP="0088265C">
      <w:pPr>
        <w:spacing w:line="240" w:lineRule="auto"/>
        <w:contextualSpacing/>
        <w:jc w:val="both"/>
      </w:pPr>
      <w:r w:rsidRPr="002702FC">
        <w:t>B</w:t>
      </w:r>
      <w:r w:rsidR="0088265C" w:rsidRPr="002702FC">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2702FC">
        <w:t xml:space="preserve">bytu </w:t>
      </w:r>
      <w:r w:rsidR="0088265C" w:rsidRPr="002702FC">
        <w:t xml:space="preserve">v domě je znázorněno v příloze tohoto prohlášení. </w:t>
      </w:r>
    </w:p>
    <w:p w:rsidR="002B28CA" w:rsidRPr="002702FC" w:rsidRDefault="002B28CA" w:rsidP="0088265C">
      <w:pPr>
        <w:spacing w:line="240" w:lineRule="auto"/>
        <w:contextualSpacing/>
        <w:jc w:val="both"/>
      </w:pPr>
    </w:p>
    <w:p w:rsidR="0088265C" w:rsidRPr="002702FC" w:rsidRDefault="0088265C" w:rsidP="0088265C">
      <w:pPr>
        <w:spacing w:line="240" w:lineRule="auto"/>
        <w:contextualSpacing/>
        <w:jc w:val="both"/>
      </w:pPr>
      <w:r w:rsidRPr="002702FC">
        <w:t xml:space="preserve">Podíl na společných částech nemovité věci činí </w:t>
      </w:r>
      <w:r w:rsidR="000761F8" w:rsidRPr="002702FC">
        <w:rPr>
          <w:b/>
        </w:rPr>
        <w:t>4</w:t>
      </w:r>
      <w:r w:rsidR="0076556D">
        <w:rPr>
          <w:b/>
        </w:rPr>
        <w:t>65/</w:t>
      </w:r>
      <w:r w:rsidR="00CF2F95">
        <w:rPr>
          <w:b/>
        </w:rPr>
        <w:t>35297</w:t>
      </w:r>
      <w:r w:rsidRPr="002702FC">
        <w:t>.</w:t>
      </w:r>
    </w:p>
    <w:p w:rsidR="002B28CA" w:rsidRPr="002702FC" w:rsidRDefault="002B28CA" w:rsidP="00D26933">
      <w:pPr>
        <w:spacing w:line="240" w:lineRule="auto"/>
        <w:contextualSpacing/>
        <w:jc w:val="both"/>
      </w:pPr>
    </w:p>
    <w:p w:rsidR="002B28CA" w:rsidRPr="002702FC" w:rsidRDefault="002B28CA" w:rsidP="002B28CA">
      <w:pPr>
        <w:spacing w:line="240" w:lineRule="auto"/>
        <w:contextualSpacing/>
        <w:jc w:val="both"/>
        <w:rPr>
          <w:b/>
        </w:rPr>
      </w:pPr>
      <w:r w:rsidRPr="002702FC">
        <w:t xml:space="preserve">K jednotce přísluší právo výlučného užívání </w:t>
      </w:r>
      <w:r w:rsidRPr="002702FC">
        <w:rPr>
          <w:b/>
        </w:rPr>
        <w:t xml:space="preserve">lodžie </w:t>
      </w:r>
      <w:r w:rsidRPr="002702FC">
        <w:t>o ploše 4,40 m</w:t>
      </w:r>
      <w:r w:rsidRPr="002702FC">
        <w:rPr>
          <w:vertAlign w:val="superscript"/>
        </w:rPr>
        <w:t>2</w:t>
      </w:r>
      <w:r w:rsidRPr="002702FC">
        <w:t>, která je přístupná pouze z</w:t>
      </w:r>
      <w:r w:rsidR="006E73DF" w:rsidRPr="002702FC">
        <w:t> </w:t>
      </w:r>
      <w:r w:rsidRPr="002702FC">
        <w:t>bytu</w:t>
      </w:r>
      <w:r w:rsidR="006E73DF" w:rsidRPr="002702FC">
        <w:t>. P</w:t>
      </w:r>
      <w:r w:rsidRPr="002702FC">
        <w:t>odlahová plocha lodžie se nezapočítává do celkové podlahové plochy bytu.</w:t>
      </w:r>
    </w:p>
    <w:p w:rsidR="002B28CA" w:rsidRPr="004E1AF3" w:rsidRDefault="002B28CA" w:rsidP="00D26933">
      <w:pPr>
        <w:spacing w:line="240" w:lineRule="auto"/>
        <w:contextualSpacing/>
        <w:jc w:val="both"/>
        <w:rPr>
          <w:color w:val="76923C" w:themeColor="accent3" w:themeShade="BF"/>
        </w:rPr>
      </w:pPr>
    </w:p>
    <w:p w:rsidR="0059098C" w:rsidRPr="00667BC1" w:rsidRDefault="00FE7762" w:rsidP="006A3EC0">
      <w:pPr>
        <w:spacing w:line="240" w:lineRule="auto"/>
        <w:contextualSpacing/>
        <w:jc w:val="both"/>
        <w:rPr>
          <w:b/>
        </w:rPr>
      </w:pPr>
      <w:r w:rsidRPr="00667BC1">
        <w:rPr>
          <w:b/>
        </w:rPr>
        <w:t>25</w:t>
      </w:r>
      <w:r w:rsidR="0059098C" w:rsidRPr="00667BC1">
        <w:rPr>
          <w:b/>
        </w:rPr>
        <w:t>) Jednotka č. 11</w:t>
      </w:r>
      <w:r w:rsidR="00B87DE1" w:rsidRPr="00667BC1">
        <w:rPr>
          <w:b/>
        </w:rPr>
        <w:t>96/3</w:t>
      </w:r>
    </w:p>
    <w:p w:rsidR="00EB12EC" w:rsidRPr="00667BC1" w:rsidRDefault="00EB12EC" w:rsidP="00E05E5B">
      <w:pPr>
        <w:spacing w:line="240" w:lineRule="auto"/>
        <w:contextualSpacing/>
        <w:jc w:val="both"/>
      </w:pPr>
    </w:p>
    <w:p w:rsidR="00E05E5B" w:rsidRPr="00667BC1" w:rsidRDefault="00E05E5B" w:rsidP="00E05E5B">
      <w:pPr>
        <w:spacing w:line="240" w:lineRule="auto"/>
        <w:contextualSpacing/>
        <w:jc w:val="both"/>
      </w:pPr>
      <w:r w:rsidRPr="00667BC1">
        <w:t xml:space="preserve">Jednotka se skládá z bytu a z podílu na společných částech nemovité věci. </w:t>
      </w:r>
    </w:p>
    <w:p w:rsidR="00EB12EC" w:rsidRPr="00667BC1" w:rsidRDefault="00EB12EC" w:rsidP="00B87DE1">
      <w:pPr>
        <w:spacing w:line="240" w:lineRule="auto"/>
        <w:contextualSpacing/>
        <w:jc w:val="both"/>
      </w:pPr>
    </w:p>
    <w:p w:rsidR="00B87DE1" w:rsidRPr="00667BC1" w:rsidRDefault="00667BC1" w:rsidP="00B87DE1">
      <w:pPr>
        <w:spacing w:line="240" w:lineRule="auto"/>
        <w:contextualSpacing/>
        <w:jc w:val="both"/>
      </w:pPr>
      <w:r w:rsidRPr="00667BC1">
        <w:t>Bezbariérový byt</w:t>
      </w:r>
      <w:r w:rsidR="00B87DE1" w:rsidRPr="00667BC1">
        <w:t xml:space="preserve"> o velikosti 1+kk umístěný v 1. nadzemním podlaží domu, vchod </w:t>
      </w:r>
      <w:r w:rsidR="0084351F" w:rsidRPr="00667BC1">
        <w:t>č. p.</w:t>
      </w:r>
      <w:r w:rsidR="00B87DE1" w:rsidRPr="00667BC1">
        <w:t xml:space="preserve"> 1196 (Sedlecká 6) s celkovou podlahovou plochou </w:t>
      </w:r>
      <w:r w:rsidR="00B87DE1" w:rsidRPr="00667BC1">
        <w:rPr>
          <w:b/>
        </w:rPr>
        <w:t>4</w:t>
      </w:r>
      <w:r w:rsidR="0076556D">
        <w:rPr>
          <w:b/>
        </w:rPr>
        <w:t>6,10</w:t>
      </w:r>
      <w:r w:rsidR="00B87DE1" w:rsidRPr="00667BC1">
        <w:rPr>
          <w:b/>
        </w:rPr>
        <w:t xml:space="preserve"> m</w:t>
      </w:r>
      <w:r w:rsidR="00B87DE1" w:rsidRPr="00667BC1">
        <w:rPr>
          <w:b/>
          <w:vertAlign w:val="superscript"/>
        </w:rPr>
        <w:t>2</w:t>
      </w:r>
      <w:r w:rsidR="00B87DE1" w:rsidRPr="00667BC1">
        <w:rPr>
          <w:vertAlign w:val="superscript"/>
        </w:rPr>
        <w:t xml:space="preserve"> </w:t>
      </w:r>
      <w:r w:rsidR="00B87DE1" w:rsidRPr="00667BC1">
        <w:t xml:space="preserve">zjištěnou dle ustanovení § 3 nařízení vlády 366/2013 Sb.*. </w:t>
      </w:r>
    </w:p>
    <w:p w:rsidR="00B87DE1" w:rsidRPr="00667BC1" w:rsidRDefault="00EB12EC" w:rsidP="00B87DE1">
      <w:pPr>
        <w:spacing w:line="240" w:lineRule="auto"/>
        <w:contextualSpacing/>
        <w:jc w:val="both"/>
      </w:pPr>
      <w:r w:rsidRPr="00667BC1">
        <w:t xml:space="preserve">Byt </w:t>
      </w:r>
      <w:r w:rsidR="00B87DE1" w:rsidRPr="00667BC1">
        <w:t xml:space="preserve">tvoří: 1. pokoj s kuchyňským koutem, předsíň, koupelna s WC a komora </w:t>
      </w:r>
      <w:r w:rsidR="003820BD">
        <w:t xml:space="preserve">č. 13 </w:t>
      </w:r>
      <w:r w:rsidR="00B87DE1" w:rsidRPr="00667BC1">
        <w:t xml:space="preserve">umístěná </w:t>
      </w:r>
      <w:r w:rsidR="003820BD" w:rsidRPr="00667BC1">
        <w:t xml:space="preserve">mimo jednotku </w:t>
      </w:r>
      <w:r w:rsidR="003820BD">
        <w:t xml:space="preserve">- </w:t>
      </w:r>
      <w:r w:rsidR="00B87DE1" w:rsidRPr="00667BC1">
        <w:t xml:space="preserve">rovněž v 1. nadzemním podlaží domu </w:t>
      </w:r>
      <w:r w:rsidR="0084351F" w:rsidRPr="00667BC1">
        <w:t>č. p.</w:t>
      </w:r>
      <w:r w:rsidR="00B87DE1" w:rsidRPr="00667BC1">
        <w:t xml:space="preserve"> 1196. </w:t>
      </w:r>
    </w:p>
    <w:p w:rsidR="00EB12EC" w:rsidRPr="00667BC1" w:rsidRDefault="00EB12EC" w:rsidP="00EB12EC">
      <w:pPr>
        <w:spacing w:line="240" w:lineRule="auto"/>
        <w:contextualSpacing/>
        <w:jc w:val="both"/>
      </w:pPr>
      <w:r w:rsidRPr="00667BC1">
        <w:t xml:space="preserve">Vybavení bytu: kuchyňská linka, sporák elektrický, umyvadlo, </w:t>
      </w:r>
      <w:r w:rsidR="00634B26">
        <w:t>sprchový kout</w:t>
      </w:r>
      <w:r w:rsidRPr="00667BC1">
        <w:t xml:space="preserve"> a kombinované WC. </w:t>
      </w:r>
    </w:p>
    <w:p w:rsidR="00EB12EC" w:rsidRPr="00667BC1" w:rsidRDefault="00EB12EC" w:rsidP="0088265C">
      <w:pPr>
        <w:spacing w:line="240" w:lineRule="auto"/>
        <w:contextualSpacing/>
        <w:jc w:val="both"/>
      </w:pPr>
    </w:p>
    <w:p w:rsidR="0088265C" w:rsidRPr="00667BC1" w:rsidRDefault="000761F8" w:rsidP="0088265C">
      <w:pPr>
        <w:spacing w:line="240" w:lineRule="auto"/>
        <w:contextualSpacing/>
        <w:jc w:val="both"/>
      </w:pPr>
      <w:r w:rsidRPr="00667BC1">
        <w:lastRenderedPageBreak/>
        <w:t>B</w:t>
      </w:r>
      <w:r w:rsidR="0088265C" w:rsidRPr="00667BC1">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667BC1">
        <w:t xml:space="preserve">bytu </w:t>
      </w:r>
      <w:r w:rsidR="0088265C" w:rsidRPr="00667BC1">
        <w:t xml:space="preserve">v domě je znázorněno v příloze tohoto prohlášení. </w:t>
      </w:r>
    </w:p>
    <w:p w:rsidR="002B28CA" w:rsidRPr="00667BC1" w:rsidRDefault="002B28CA" w:rsidP="0088265C">
      <w:pPr>
        <w:spacing w:line="240" w:lineRule="auto"/>
        <w:contextualSpacing/>
        <w:jc w:val="both"/>
      </w:pPr>
    </w:p>
    <w:p w:rsidR="0088265C" w:rsidRPr="00667BC1" w:rsidRDefault="0088265C" w:rsidP="0088265C">
      <w:pPr>
        <w:spacing w:line="240" w:lineRule="auto"/>
        <w:contextualSpacing/>
        <w:jc w:val="both"/>
      </w:pPr>
      <w:r w:rsidRPr="00667BC1">
        <w:t>Podíl na společn</w:t>
      </w:r>
      <w:r w:rsidR="000761F8" w:rsidRPr="00667BC1">
        <w:t xml:space="preserve">ých částech nemovité věci činí </w:t>
      </w:r>
      <w:r w:rsidR="000761F8" w:rsidRPr="00667BC1">
        <w:rPr>
          <w:b/>
        </w:rPr>
        <w:t>4</w:t>
      </w:r>
      <w:r w:rsidR="0076556D">
        <w:rPr>
          <w:b/>
        </w:rPr>
        <w:t>61/</w:t>
      </w:r>
      <w:r w:rsidR="00CF2F95">
        <w:rPr>
          <w:b/>
        </w:rPr>
        <w:t>35297</w:t>
      </w:r>
      <w:r w:rsidRPr="00667BC1">
        <w:t>.</w:t>
      </w:r>
    </w:p>
    <w:p w:rsidR="0088265C" w:rsidRPr="00667BC1" w:rsidRDefault="0088265C" w:rsidP="0088265C">
      <w:pPr>
        <w:spacing w:line="240" w:lineRule="auto"/>
        <w:contextualSpacing/>
        <w:jc w:val="both"/>
      </w:pPr>
    </w:p>
    <w:p w:rsidR="0088265C" w:rsidRPr="00667BC1" w:rsidRDefault="0088265C" w:rsidP="00B87DE1">
      <w:pPr>
        <w:spacing w:line="240" w:lineRule="auto"/>
        <w:contextualSpacing/>
        <w:jc w:val="both"/>
      </w:pPr>
      <w:r w:rsidRPr="00667BC1">
        <w:t xml:space="preserve">K jednotce přísluší právo výlučného užívání </w:t>
      </w:r>
      <w:r w:rsidR="00B87DE1" w:rsidRPr="00667BC1">
        <w:rPr>
          <w:b/>
        </w:rPr>
        <w:t xml:space="preserve">lodžie </w:t>
      </w:r>
      <w:r w:rsidR="00B87DE1" w:rsidRPr="00667BC1">
        <w:t>o ploše 4,40 m</w:t>
      </w:r>
      <w:r w:rsidR="00B87DE1" w:rsidRPr="00667BC1">
        <w:rPr>
          <w:vertAlign w:val="superscript"/>
        </w:rPr>
        <w:t>2</w:t>
      </w:r>
      <w:r w:rsidR="00B87DE1" w:rsidRPr="00667BC1">
        <w:t xml:space="preserve">, </w:t>
      </w:r>
      <w:r w:rsidR="002B28CA" w:rsidRPr="00667BC1">
        <w:t>která je přístupná pouze z</w:t>
      </w:r>
      <w:r w:rsidR="006E73DF" w:rsidRPr="00667BC1">
        <w:t> </w:t>
      </w:r>
      <w:r w:rsidR="002B28CA" w:rsidRPr="00667BC1">
        <w:t>bytu</w:t>
      </w:r>
      <w:r w:rsidR="006E73DF" w:rsidRPr="00667BC1">
        <w:t>. P</w:t>
      </w:r>
      <w:r w:rsidR="002B28CA" w:rsidRPr="00667BC1">
        <w:t>odlahová plocha lodžie se nezapočítává do celkové podlahové plochy bytu.</w:t>
      </w:r>
    </w:p>
    <w:p w:rsidR="002B28CA" w:rsidRDefault="002B28CA" w:rsidP="006A3EC0">
      <w:pPr>
        <w:spacing w:line="240" w:lineRule="auto"/>
        <w:contextualSpacing/>
        <w:jc w:val="both"/>
        <w:rPr>
          <w:b/>
        </w:rPr>
      </w:pPr>
    </w:p>
    <w:p w:rsidR="00045EDC" w:rsidRPr="00D37822" w:rsidRDefault="00045EDC" w:rsidP="00045EDC">
      <w:pPr>
        <w:spacing w:line="240" w:lineRule="auto"/>
        <w:contextualSpacing/>
        <w:jc w:val="both"/>
      </w:pPr>
      <w:r w:rsidRPr="00D37822">
        <w:t xml:space="preserve">K jednotce dále přísluší právo výlučného užívání </w:t>
      </w:r>
      <w:r w:rsidRPr="00D37822">
        <w:rPr>
          <w:b/>
        </w:rPr>
        <w:t>garážového stání č. 1</w:t>
      </w:r>
      <w:r>
        <w:rPr>
          <w:b/>
        </w:rPr>
        <w:t>1</w:t>
      </w:r>
      <w:r w:rsidRPr="00D37822">
        <w:rPr>
          <w:b/>
        </w:rPr>
        <w:t xml:space="preserve"> </w:t>
      </w:r>
      <w:r w:rsidRPr="00D37822">
        <w:t>o ploše 2</w:t>
      </w:r>
      <w:r>
        <w:t>1</w:t>
      </w:r>
      <w:r w:rsidRPr="00D37822">
        <w:t>,</w:t>
      </w:r>
      <w:r>
        <w:t>8</w:t>
      </w:r>
      <w:r w:rsidRPr="00D37822">
        <w:t>0 m</w:t>
      </w:r>
      <w:r w:rsidRPr="00D37822">
        <w:rPr>
          <w:vertAlign w:val="superscript"/>
        </w:rPr>
        <w:t>2</w:t>
      </w:r>
      <w:r w:rsidRPr="00D37822">
        <w:t xml:space="preserve"> v 1. podzemním podlaží domu </w:t>
      </w:r>
      <w:r w:rsidR="0084351F" w:rsidRPr="00D37822">
        <w:t>č. p.</w:t>
      </w:r>
      <w:r w:rsidRPr="00D37822">
        <w:t xml:space="preserve"> 1196. Podlahová plocha garážového stání se nezapočítává do celkové podlahové plochy bytu. </w:t>
      </w:r>
    </w:p>
    <w:p w:rsidR="00045EDC" w:rsidRPr="00667BC1" w:rsidRDefault="00045EDC" w:rsidP="006A3EC0">
      <w:pPr>
        <w:spacing w:line="240" w:lineRule="auto"/>
        <w:contextualSpacing/>
        <w:jc w:val="both"/>
        <w:rPr>
          <w:b/>
        </w:rPr>
      </w:pPr>
    </w:p>
    <w:p w:rsidR="0059098C" w:rsidRPr="00D839F6" w:rsidRDefault="00FE7762" w:rsidP="006A3EC0">
      <w:pPr>
        <w:spacing w:line="240" w:lineRule="auto"/>
        <w:contextualSpacing/>
        <w:jc w:val="both"/>
        <w:rPr>
          <w:b/>
        </w:rPr>
      </w:pPr>
      <w:r w:rsidRPr="00D839F6">
        <w:rPr>
          <w:b/>
        </w:rPr>
        <w:t>26</w:t>
      </w:r>
      <w:r w:rsidR="0059098C" w:rsidRPr="00D839F6">
        <w:rPr>
          <w:b/>
        </w:rPr>
        <w:t>) Jednotka č. 11</w:t>
      </w:r>
      <w:r w:rsidR="00B87DE1" w:rsidRPr="00D839F6">
        <w:rPr>
          <w:b/>
        </w:rPr>
        <w:t>96/4</w:t>
      </w:r>
    </w:p>
    <w:p w:rsidR="00EB12EC" w:rsidRPr="00D839F6" w:rsidRDefault="00EB12EC" w:rsidP="00E05E5B">
      <w:pPr>
        <w:spacing w:line="240" w:lineRule="auto"/>
        <w:contextualSpacing/>
        <w:jc w:val="both"/>
      </w:pPr>
    </w:p>
    <w:p w:rsidR="00E05E5B" w:rsidRDefault="00E05E5B" w:rsidP="00E05E5B">
      <w:pPr>
        <w:spacing w:line="240" w:lineRule="auto"/>
        <w:contextualSpacing/>
        <w:jc w:val="both"/>
      </w:pPr>
      <w:r w:rsidRPr="00D839F6">
        <w:t xml:space="preserve">Jednotka se skládá z bytu a z podílu na společných částech nemovité věci. </w:t>
      </w:r>
    </w:p>
    <w:p w:rsidR="0076556D" w:rsidRPr="00D839F6" w:rsidRDefault="0076556D" w:rsidP="00E05E5B">
      <w:pPr>
        <w:spacing w:line="240" w:lineRule="auto"/>
        <w:contextualSpacing/>
        <w:jc w:val="both"/>
      </w:pPr>
    </w:p>
    <w:p w:rsidR="0059098C" w:rsidRPr="00D839F6" w:rsidRDefault="00D839F6" w:rsidP="006A3EC0">
      <w:pPr>
        <w:spacing w:line="240" w:lineRule="auto"/>
        <w:contextualSpacing/>
        <w:jc w:val="both"/>
      </w:pPr>
      <w:r w:rsidRPr="00667BC1">
        <w:t>Bezbariérový byt</w:t>
      </w:r>
      <w:r w:rsidR="0059098C" w:rsidRPr="00D839F6">
        <w:t xml:space="preserve"> o velikosti 2+</w:t>
      </w:r>
      <w:r w:rsidR="00CA31F7" w:rsidRPr="00D839F6">
        <w:t>1</w:t>
      </w:r>
      <w:r w:rsidR="0059098C" w:rsidRPr="00D839F6">
        <w:t xml:space="preserve"> umístěný v </w:t>
      </w:r>
      <w:r w:rsidR="00CA31F7" w:rsidRPr="00D839F6">
        <w:t>1</w:t>
      </w:r>
      <w:r w:rsidR="0059098C" w:rsidRPr="00D839F6">
        <w:t xml:space="preserve">. nadzemním podlaží domu, vchod </w:t>
      </w:r>
      <w:r w:rsidR="0084351F" w:rsidRPr="00D839F6">
        <w:t>č. p.</w:t>
      </w:r>
      <w:r w:rsidR="0059098C" w:rsidRPr="00D839F6">
        <w:t xml:space="preserve"> 11</w:t>
      </w:r>
      <w:r w:rsidR="00CA31F7" w:rsidRPr="00D839F6">
        <w:t>96</w:t>
      </w:r>
      <w:r w:rsidR="00C42506" w:rsidRPr="00D839F6">
        <w:t xml:space="preserve"> (S</w:t>
      </w:r>
      <w:r w:rsidR="00CA31F7" w:rsidRPr="00D839F6">
        <w:t xml:space="preserve">edlecká 6) </w:t>
      </w:r>
      <w:r w:rsidR="0059098C" w:rsidRPr="00D839F6">
        <w:t xml:space="preserve">s celkovou podlahovou plochou </w:t>
      </w:r>
      <w:r w:rsidR="0076556D">
        <w:rPr>
          <w:b/>
        </w:rPr>
        <w:t>71,30</w:t>
      </w:r>
      <w:r w:rsidR="0059098C" w:rsidRPr="00D839F6">
        <w:rPr>
          <w:b/>
        </w:rPr>
        <w:t xml:space="preserve"> m</w:t>
      </w:r>
      <w:r w:rsidR="0059098C" w:rsidRPr="00D839F6">
        <w:rPr>
          <w:b/>
          <w:vertAlign w:val="superscript"/>
        </w:rPr>
        <w:t>2</w:t>
      </w:r>
      <w:r w:rsidR="0059098C" w:rsidRPr="00D839F6">
        <w:t xml:space="preserve"> zjištěnou dle ustanovení § 3 nařízení vlády 366/2013 Sb.*. </w:t>
      </w:r>
    </w:p>
    <w:p w:rsidR="00CA31F7" w:rsidRPr="00D839F6" w:rsidRDefault="00EB12EC" w:rsidP="00CA31F7">
      <w:pPr>
        <w:spacing w:line="240" w:lineRule="auto"/>
        <w:contextualSpacing/>
        <w:jc w:val="both"/>
      </w:pPr>
      <w:r w:rsidRPr="00D839F6">
        <w:t xml:space="preserve">Byt </w:t>
      </w:r>
      <w:r w:rsidR="0059098C" w:rsidRPr="00D839F6">
        <w:t xml:space="preserve">tvoří: </w:t>
      </w:r>
      <w:r w:rsidR="00CA31F7" w:rsidRPr="00D839F6">
        <w:t xml:space="preserve">kuchyň, </w:t>
      </w:r>
      <w:r w:rsidR="00374C6A" w:rsidRPr="00D839F6">
        <w:t xml:space="preserve">1. </w:t>
      </w:r>
      <w:r w:rsidR="00CA31F7" w:rsidRPr="00D839F6">
        <w:t>p</w:t>
      </w:r>
      <w:r w:rsidR="00374C6A" w:rsidRPr="00D839F6">
        <w:t>okoj</w:t>
      </w:r>
      <w:r w:rsidR="0059098C" w:rsidRPr="00D839F6">
        <w:t>, 2. pokoj, předsíň, koupelna</w:t>
      </w:r>
      <w:r w:rsidR="00A84312" w:rsidRPr="00D839F6">
        <w:t xml:space="preserve"> s WC</w:t>
      </w:r>
      <w:r w:rsidR="0059098C" w:rsidRPr="00D839F6">
        <w:t>, komora</w:t>
      </w:r>
      <w:r w:rsidR="00CA31F7" w:rsidRPr="00D839F6">
        <w:t xml:space="preserve"> a komora </w:t>
      </w:r>
      <w:r w:rsidR="003820BD">
        <w:t xml:space="preserve">č. 12 </w:t>
      </w:r>
      <w:r w:rsidR="00CA31F7" w:rsidRPr="00D839F6">
        <w:t xml:space="preserve">umístěná </w:t>
      </w:r>
      <w:r w:rsidR="003820BD" w:rsidRPr="00D839F6">
        <w:t xml:space="preserve">mimo jednotku </w:t>
      </w:r>
      <w:r w:rsidR="003820BD">
        <w:t xml:space="preserve">- </w:t>
      </w:r>
      <w:r w:rsidR="00CA31F7" w:rsidRPr="00D839F6">
        <w:t xml:space="preserve">rovněž v 1. nadzemním podlaží domu </w:t>
      </w:r>
      <w:r w:rsidR="0084351F" w:rsidRPr="00D839F6">
        <w:t>č. p.</w:t>
      </w:r>
      <w:r w:rsidR="00CA31F7" w:rsidRPr="00D839F6">
        <w:t xml:space="preserve"> 1196. </w:t>
      </w:r>
    </w:p>
    <w:p w:rsidR="00EB12EC" w:rsidRPr="00D839F6" w:rsidRDefault="00EB12EC" w:rsidP="00EB12EC">
      <w:pPr>
        <w:spacing w:line="240" w:lineRule="auto"/>
        <w:contextualSpacing/>
        <w:jc w:val="both"/>
      </w:pPr>
      <w:r w:rsidRPr="00D839F6">
        <w:t xml:space="preserve">Vybavení bytu: kuchyňská linka, sporák elektrický, umyvadlo, vana a kombinované WC. </w:t>
      </w:r>
    </w:p>
    <w:p w:rsidR="000761F8" w:rsidRPr="00D839F6" w:rsidRDefault="000761F8" w:rsidP="0088265C">
      <w:pPr>
        <w:spacing w:line="240" w:lineRule="auto"/>
        <w:contextualSpacing/>
        <w:jc w:val="both"/>
      </w:pPr>
    </w:p>
    <w:p w:rsidR="0088265C" w:rsidRDefault="000761F8" w:rsidP="0088265C">
      <w:pPr>
        <w:spacing w:line="240" w:lineRule="auto"/>
        <w:contextualSpacing/>
        <w:jc w:val="both"/>
      </w:pPr>
      <w:r w:rsidRPr="00D839F6">
        <w:t>B</w:t>
      </w:r>
      <w:r w:rsidR="0088265C" w:rsidRPr="00D839F6">
        <w:t>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w:t>
      </w:r>
      <w:r w:rsidRPr="00D839F6">
        <w:t xml:space="preserve"> bytu </w:t>
      </w:r>
      <w:r w:rsidR="0088265C" w:rsidRPr="00D839F6">
        <w:t xml:space="preserve">v domě je znázorněno v příloze tohoto prohlášení. </w:t>
      </w:r>
    </w:p>
    <w:p w:rsidR="0076556D" w:rsidRPr="00D839F6" w:rsidRDefault="0076556D" w:rsidP="0088265C">
      <w:pPr>
        <w:spacing w:line="240" w:lineRule="auto"/>
        <w:contextualSpacing/>
        <w:jc w:val="both"/>
      </w:pPr>
    </w:p>
    <w:p w:rsidR="0088265C" w:rsidRPr="00D839F6" w:rsidRDefault="0088265C" w:rsidP="0088265C">
      <w:pPr>
        <w:spacing w:line="240" w:lineRule="auto"/>
        <w:contextualSpacing/>
        <w:jc w:val="both"/>
      </w:pPr>
      <w:r w:rsidRPr="00D839F6">
        <w:t xml:space="preserve">Podíl na společných částech nemovité věci činí  </w:t>
      </w:r>
      <w:r w:rsidR="0076556D">
        <w:rPr>
          <w:b/>
        </w:rPr>
        <w:t>713</w:t>
      </w:r>
      <w:r w:rsidRPr="00D839F6">
        <w:rPr>
          <w:b/>
        </w:rPr>
        <w:t>/</w:t>
      </w:r>
      <w:r w:rsidR="00CF2F95">
        <w:rPr>
          <w:b/>
        </w:rPr>
        <w:t>35297</w:t>
      </w:r>
      <w:r w:rsidR="0076556D">
        <w:rPr>
          <w:b/>
        </w:rPr>
        <w:t xml:space="preserve"> </w:t>
      </w:r>
      <w:r w:rsidRPr="00D839F6">
        <w:t>.</w:t>
      </w:r>
    </w:p>
    <w:p w:rsidR="0088265C" w:rsidRPr="00D839F6" w:rsidRDefault="0088265C" w:rsidP="0088265C">
      <w:pPr>
        <w:spacing w:line="240" w:lineRule="auto"/>
        <w:contextualSpacing/>
        <w:jc w:val="both"/>
      </w:pPr>
    </w:p>
    <w:p w:rsidR="0088265C" w:rsidRPr="00D839F6" w:rsidRDefault="0088265C" w:rsidP="006A3EC0">
      <w:pPr>
        <w:spacing w:line="240" w:lineRule="auto"/>
        <w:contextualSpacing/>
        <w:jc w:val="both"/>
      </w:pPr>
      <w:r w:rsidRPr="00D839F6">
        <w:t xml:space="preserve">K jednotce přísluší právo výlučného užívání </w:t>
      </w:r>
      <w:r w:rsidR="0059098C" w:rsidRPr="00D839F6">
        <w:rPr>
          <w:b/>
        </w:rPr>
        <w:t xml:space="preserve">lodžie </w:t>
      </w:r>
      <w:r w:rsidR="0059098C" w:rsidRPr="00D839F6">
        <w:t xml:space="preserve">o ploše </w:t>
      </w:r>
      <w:r w:rsidR="00CA31F7" w:rsidRPr="00D839F6">
        <w:t>7</w:t>
      </w:r>
      <w:r w:rsidR="00646625" w:rsidRPr="00D839F6">
        <w:t>,30</w:t>
      </w:r>
      <w:r w:rsidR="0059098C" w:rsidRPr="00D839F6">
        <w:t xml:space="preserve"> m</w:t>
      </w:r>
      <w:r w:rsidR="0059098C" w:rsidRPr="00D839F6">
        <w:rPr>
          <w:vertAlign w:val="superscript"/>
        </w:rPr>
        <w:t>2</w:t>
      </w:r>
      <w:r w:rsidR="0059098C" w:rsidRPr="00D839F6">
        <w:t xml:space="preserve">, </w:t>
      </w:r>
      <w:r w:rsidR="002B28CA" w:rsidRPr="00D839F6">
        <w:t>která je přístupná pouze z</w:t>
      </w:r>
      <w:r w:rsidR="006E73DF" w:rsidRPr="00D839F6">
        <w:t> </w:t>
      </w:r>
      <w:r w:rsidR="002B28CA" w:rsidRPr="00D839F6">
        <w:t>bytu</w:t>
      </w:r>
      <w:r w:rsidR="006E73DF" w:rsidRPr="00D839F6">
        <w:t>. P</w:t>
      </w:r>
      <w:r w:rsidR="002B28CA" w:rsidRPr="00D839F6">
        <w:t>odlahová plocha lodžie se nezapočítává do celkové podlahové plochy bytu.</w:t>
      </w:r>
    </w:p>
    <w:p w:rsidR="002B28CA" w:rsidRPr="00D839F6" w:rsidRDefault="002B28CA" w:rsidP="006A3EC0">
      <w:pPr>
        <w:spacing w:line="240" w:lineRule="auto"/>
        <w:contextualSpacing/>
        <w:jc w:val="both"/>
        <w:rPr>
          <w:b/>
        </w:rPr>
      </w:pPr>
    </w:p>
    <w:p w:rsidR="0059098C" w:rsidRPr="00976E2C" w:rsidRDefault="00FE7762" w:rsidP="006A3EC0">
      <w:pPr>
        <w:spacing w:line="240" w:lineRule="auto"/>
        <w:contextualSpacing/>
        <w:jc w:val="both"/>
        <w:rPr>
          <w:b/>
        </w:rPr>
      </w:pPr>
      <w:r w:rsidRPr="00976E2C">
        <w:rPr>
          <w:b/>
        </w:rPr>
        <w:t>27</w:t>
      </w:r>
      <w:r w:rsidR="0059098C" w:rsidRPr="00976E2C">
        <w:rPr>
          <w:b/>
        </w:rPr>
        <w:t>) Jednotka č. 11</w:t>
      </w:r>
      <w:r w:rsidR="00CA31F7" w:rsidRPr="00976E2C">
        <w:rPr>
          <w:b/>
        </w:rPr>
        <w:t>96/5</w:t>
      </w:r>
    </w:p>
    <w:p w:rsidR="00EB12EC" w:rsidRPr="00976E2C" w:rsidRDefault="00EB12EC" w:rsidP="00E05E5B">
      <w:pPr>
        <w:spacing w:line="240" w:lineRule="auto"/>
        <w:contextualSpacing/>
        <w:jc w:val="both"/>
      </w:pPr>
    </w:p>
    <w:p w:rsidR="00E05E5B" w:rsidRPr="00976E2C" w:rsidRDefault="00E05E5B" w:rsidP="00E05E5B">
      <w:pPr>
        <w:spacing w:line="240" w:lineRule="auto"/>
        <w:contextualSpacing/>
        <w:jc w:val="both"/>
      </w:pPr>
      <w:r w:rsidRPr="00976E2C">
        <w:t xml:space="preserve">Jednotka se skládá z bytu a z podílu na společných částech nemovité věci. </w:t>
      </w:r>
    </w:p>
    <w:p w:rsidR="00EB12EC" w:rsidRPr="004E1AF3" w:rsidRDefault="00EB12EC" w:rsidP="00CA31F7">
      <w:pPr>
        <w:spacing w:line="240" w:lineRule="auto"/>
        <w:contextualSpacing/>
        <w:jc w:val="both"/>
        <w:rPr>
          <w:color w:val="76923C" w:themeColor="accent3" w:themeShade="BF"/>
        </w:rPr>
      </w:pPr>
    </w:p>
    <w:p w:rsidR="00CA31F7" w:rsidRPr="00D37822" w:rsidRDefault="00D839F6" w:rsidP="00CA31F7">
      <w:pPr>
        <w:spacing w:line="240" w:lineRule="auto"/>
        <w:contextualSpacing/>
        <w:jc w:val="both"/>
      </w:pPr>
      <w:r w:rsidRPr="00D37822">
        <w:t>Bezbariérový byt</w:t>
      </w:r>
      <w:r w:rsidR="00CA31F7" w:rsidRPr="00D37822">
        <w:t xml:space="preserve"> o velikosti 2+1 umístěný v 1. nadzemním podlaží domu, vchod </w:t>
      </w:r>
      <w:r w:rsidR="0084351F" w:rsidRPr="00D37822">
        <w:t>č. p.</w:t>
      </w:r>
      <w:r w:rsidR="00CA31F7" w:rsidRPr="00D37822">
        <w:t xml:space="preserve"> 1196 (Sedlecká 6) s celkovou podlahovou plochou </w:t>
      </w:r>
      <w:r w:rsidR="0076556D">
        <w:rPr>
          <w:b/>
        </w:rPr>
        <w:t>71,10</w:t>
      </w:r>
      <w:r w:rsidR="00CA31F7" w:rsidRPr="00D37822">
        <w:rPr>
          <w:b/>
        </w:rPr>
        <w:t xml:space="preserve"> m</w:t>
      </w:r>
      <w:r w:rsidR="00CA31F7" w:rsidRPr="00D37822">
        <w:rPr>
          <w:b/>
          <w:vertAlign w:val="superscript"/>
        </w:rPr>
        <w:t>2</w:t>
      </w:r>
      <w:r w:rsidR="00CA31F7" w:rsidRPr="00D37822">
        <w:t xml:space="preserve"> zjištěnou dle ustanovení § 3 nařízení vlády 366/2013 Sb.*. </w:t>
      </w:r>
    </w:p>
    <w:p w:rsidR="00CA31F7" w:rsidRPr="00D37822" w:rsidRDefault="00EB12EC" w:rsidP="00CA31F7">
      <w:pPr>
        <w:spacing w:line="240" w:lineRule="auto"/>
        <w:contextualSpacing/>
        <w:jc w:val="both"/>
      </w:pPr>
      <w:r w:rsidRPr="00D37822">
        <w:t xml:space="preserve">Byt </w:t>
      </w:r>
      <w:r w:rsidR="00CA31F7" w:rsidRPr="00D37822">
        <w:t xml:space="preserve">tvoří: kuchyň, 1. pokoj, 2. pokoj, předsíň, koupelna s WC, komora a komora </w:t>
      </w:r>
      <w:r w:rsidR="003820BD">
        <w:t xml:space="preserve">č. 14 </w:t>
      </w:r>
      <w:r w:rsidR="00CA31F7" w:rsidRPr="00D37822">
        <w:t xml:space="preserve">umístěná </w:t>
      </w:r>
      <w:r w:rsidR="003820BD" w:rsidRPr="00D37822">
        <w:t xml:space="preserve">mimo jednotku </w:t>
      </w:r>
      <w:r w:rsidR="003820BD">
        <w:t xml:space="preserve">- </w:t>
      </w:r>
      <w:r w:rsidR="00CA31F7" w:rsidRPr="00D37822">
        <w:t xml:space="preserve">rovněž v 1. nadzemním podlaží domu </w:t>
      </w:r>
      <w:r w:rsidR="0084351F" w:rsidRPr="00D37822">
        <w:t>č. p.</w:t>
      </w:r>
      <w:r w:rsidR="00CA31F7" w:rsidRPr="00D37822">
        <w:t xml:space="preserve"> 1196. </w:t>
      </w:r>
    </w:p>
    <w:p w:rsidR="00EB12EC" w:rsidRPr="00D37822" w:rsidRDefault="00EB12EC" w:rsidP="00EB12EC">
      <w:pPr>
        <w:spacing w:line="240" w:lineRule="auto"/>
        <w:contextualSpacing/>
        <w:jc w:val="both"/>
      </w:pPr>
      <w:r w:rsidRPr="00D37822">
        <w:t xml:space="preserve">Vybavení bytu: kuchyňská linka, umyvadlo, vana a kombinované WC. </w:t>
      </w:r>
    </w:p>
    <w:p w:rsidR="00EB12EC" w:rsidRPr="00D37822" w:rsidRDefault="00EB12EC" w:rsidP="0088265C">
      <w:pPr>
        <w:spacing w:line="240" w:lineRule="auto"/>
        <w:contextualSpacing/>
        <w:jc w:val="both"/>
      </w:pPr>
    </w:p>
    <w:p w:rsidR="0088265C" w:rsidRPr="00D37822" w:rsidRDefault="000761F8" w:rsidP="0088265C">
      <w:pPr>
        <w:spacing w:line="240" w:lineRule="auto"/>
        <w:contextualSpacing/>
        <w:jc w:val="both"/>
      </w:pPr>
      <w:r w:rsidRPr="00D37822">
        <w:t>B</w:t>
      </w:r>
      <w:r w:rsidR="0088265C" w:rsidRPr="00D37822">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D37822">
        <w:t xml:space="preserve">bytu </w:t>
      </w:r>
      <w:r w:rsidR="0088265C" w:rsidRPr="00D37822">
        <w:t xml:space="preserve">v domě je znázorněno v příloze tohoto prohlášení. </w:t>
      </w:r>
    </w:p>
    <w:p w:rsidR="000761F8" w:rsidRPr="00D37822" w:rsidRDefault="000761F8" w:rsidP="0088265C">
      <w:pPr>
        <w:spacing w:line="240" w:lineRule="auto"/>
        <w:contextualSpacing/>
        <w:jc w:val="both"/>
      </w:pPr>
    </w:p>
    <w:p w:rsidR="0088265C" w:rsidRPr="00D37822" w:rsidRDefault="0088265C" w:rsidP="0088265C">
      <w:pPr>
        <w:spacing w:line="240" w:lineRule="auto"/>
        <w:contextualSpacing/>
        <w:jc w:val="both"/>
      </w:pPr>
      <w:r w:rsidRPr="00D37822">
        <w:t xml:space="preserve">Podíl na společných částech nemovité věci činí  </w:t>
      </w:r>
      <w:r w:rsidR="0076556D">
        <w:rPr>
          <w:b/>
        </w:rPr>
        <w:t>711</w:t>
      </w:r>
      <w:r w:rsidRPr="00D37822">
        <w:rPr>
          <w:b/>
        </w:rPr>
        <w:t>/</w:t>
      </w:r>
      <w:r w:rsidR="00CF2F95">
        <w:rPr>
          <w:b/>
        </w:rPr>
        <w:t>35297</w:t>
      </w:r>
      <w:r w:rsidRPr="00D37822">
        <w:t>.</w:t>
      </w:r>
    </w:p>
    <w:p w:rsidR="0088265C" w:rsidRPr="00D37822" w:rsidRDefault="0088265C" w:rsidP="0088265C">
      <w:pPr>
        <w:spacing w:line="240" w:lineRule="auto"/>
        <w:contextualSpacing/>
        <w:jc w:val="both"/>
      </w:pPr>
    </w:p>
    <w:p w:rsidR="002B28CA" w:rsidRPr="00D37822" w:rsidRDefault="0088265C" w:rsidP="00CA31F7">
      <w:pPr>
        <w:spacing w:line="240" w:lineRule="auto"/>
        <w:contextualSpacing/>
        <w:jc w:val="both"/>
      </w:pPr>
      <w:r w:rsidRPr="00D37822">
        <w:t xml:space="preserve">K jednotce přísluší právo výlučného užívání </w:t>
      </w:r>
      <w:r w:rsidR="00CA31F7" w:rsidRPr="00D37822">
        <w:rPr>
          <w:b/>
        </w:rPr>
        <w:t xml:space="preserve">lodžie </w:t>
      </w:r>
      <w:r w:rsidR="00CA31F7" w:rsidRPr="00D37822">
        <w:t>o ploše 7,40 m</w:t>
      </w:r>
      <w:r w:rsidR="00CA31F7" w:rsidRPr="00D37822">
        <w:rPr>
          <w:vertAlign w:val="superscript"/>
        </w:rPr>
        <w:t>2</w:t>
      </w:r>
      <w:r w:rsidR="00CA31F7" w:rsidRPr="00D37822">
        <w:t xml:space="preserve">, </w:t>
      </w:r>
      <w:r w:rsidR="002B28CA" w:rsidRPr="00D37822">
        <w:t>která je přístupná pouze z</w:t>
      </w:r>
      <w:r w:rsidR="006E73DF" w:rsidRPr="00D37822">
        <w:t> </w:t>
      </w:r>
      <w:r w:rsidR="002B28CA" w:rsidRPr="00D37822">
        <w:t>bytu</w:t>
      </w:r>
      <w:r w:rsidR="006E73DF" w:rsidRPr="00D37822">
        <w:t>. P</w:t>
      </w:r>
      <w:r w:rsidR="002B28CA" w:rsidRPr="00D37822">
        <w:t xml:space="preserve">odlahová plocha lodžie se nezapočítává do celkové podlahové plochy bytu. </w:t>
      </w:r>
    </w:p>
    <w:p w:rsidR="002B28CA" w:rsidRPr="00D37822" w:rsidRDefault="002B28CA" w:rsidP="00CA31F7">
      <w:pPr>
        <w:spacing w:line="240" w:lineRule="auto"/>
        <w:contextualSpacing/>
        <w:jc w:val="both"/>
      </w:pPr>
    </w:p>
    <w:p w:rsidR="009718CF" w:rsidRPr="00D37822" w:rsidRDefault="0088265C" w:rsidP="009718CF">
      <w:pPr>
        <w:spacing w:line="240" w:lineRule="auto"/>
        <w:contextualSpacing/>
        <w:jc w:val="both"/>
      </w:pPr>
      <w:r w:rsidRPr="00D37822">
        <w:lastRenderedPageBreak/>
        <w:t xml:space="preserve">K jednotce </w:t>
      </w:r>
      <w:r w:rsidR="009718CF" w:rsidRPr="00D37822">
        <w:t xml:space="preserve">dále </w:t>
      </w:r>
      <w:r w:rsidRPr="00D37822">
        <w:t>přísluší právo výlučného užívání</w:t>
      </w:r>
      <w:r w:rsidR="00CA31F7" w:rsidRPr="00D37822">
        <w:t xml:space="preserve"> </w:t>
      </w:r>
      <w:r w:rsidR="00CA31F7" w:rsidRPr="00D37822">
        <w:rPr>
          <w:b/>
        </w:rPr>
        <w:t>garážové</w:t>
      </w:r>
      <w:r w:rsidR="009718CF" w:rsidRPr="00D37822">
        <w:rPr>
          <w:b/>
        </w:rPr>
        <w:t>ho</w:t>
      </w:r>
      <w:r w:rsidR="00CA31F7" w:rsidRPr="00D37822">
        <w:rPr>
          <w:b/>
        </w:rPr>
        <w:t xml:space="preserve"> stání č. 12 </w:t>
      </w:r>
      <w:r w:rsidR="00CA31F7" w:rsidRPr="00D37822">
        <w:t>o ploše 20,50 m</w:t>
      </w:r>
      <w:r w:rsidR="00CA31F7" w:rsidRPr="00D37822">
        <w:rPr>
          <w:vertAlign w:val="superscript"/>
        </w:rPr>
        <w:t>2</w:t>
      </w:r>
      <w:r w:rsidR="00CA31F7" w:rsidRPr="00D37822">
        <w:t xml:space="preserve"> v 1. podzemním podlaží domu </w:t>
      </w:r>
      <w:r w:rsidR="0084351F" w:rsidRPr="00D37822">
        <w:t>č. p.</w:t>
      </w:r>
      <w:r w:rsidR="00CA31F7" w:rsidRPr="00D37822">
        <w:t xml:space="preserve"> 1196</w:t>
      </w:r>
      <w:r w:rsidR="009718CF" w:rsidRPr="00D37822">
        <w:t xml:space="preserve">. Podlahová plocha garážového stání se nezapočítává do celkové podlahové plochy bytu. </w:t>
      </w:r>
    </w:p>
    <w:p w:rsidR="0088265C" w:rsidRPr="00D37822" w:rsidRDefault="0088265C" w:rsidP="00CA31F7">
      <w:pPr>
        <w:spacing w:line="240" w:lineRule="auto"/>
        <w:contextualSpacing/>
        <w:jc w:val="both"/>
      </w:pPr>
    </w:p>
    <w:p w:rsidR="0059098C" w:rsidRPr="00964FFF" w:rsidRDefault="00FE7762" w:rsidP="006A3EC0">
      <w:pPr>
        <w:spacing w:line="240" w:lineRule="auto"/>
        <w:contextualSpacing/>
        <w:jc w:val="both"/>
        <w:rPr>
          <w:b/>
        </w:rPr>
      </w:pPr>
      <w:r w:rsidRPr="00964FFF">
        <w:rPr>
          <w:b/>
        </w:rPr>
        <w:t>28</w:t>
      </w:r>
      <w:r w:rsidR="0059098C" w:rsidRPr="00964FFF">
        <w:rPr>
          <w:b/>
        </w:rPr>
        <w:t>) Jednotka č. 11</w:t>
      </w:r>
      <w:r w:rsidR="00CA31F7" w:rsidRPr="00964FFF">
        <w:rPr>
          <w:b/>
        </w:rPr>
        <w:t>96/6</w:t>
      </w:r>
    </w:p>
    <w:p w:rsidR="00AC5E28" w:rsidRPr="00964FFF" w:rsidRDefault="00AC5E28" w:rsidP="00E05E5B">
      <w:pPr>
        <w:spacing w:line="240" w:lineRule="auto"/>
        <w:contextualSpacing/>
        <w:jc w:val="both"/>
      </w:pPr>
    </w:p>
    <w:p w:rsidR="00E05E5B" w:rsidRPr="00964FFF" w:rsidRDefault="00E05E5B" w:rsidP="00E05E5B">
      <w:pPr>
        <w:spacing w:line="240" w:lineRule="auto"/>
        <w:contextualSpacing/>
        <w:jc w:val="both"/>
      </w:pPr>
      <w:r w:rsidRPr="00964FFF">
        <w:t xml:space="preserve">Jednotka se skládá z bytu a z podílu na společných částech nemovité věci. </w:t>
      </w:r>
    </w:p>
    <w:p w:rsidR="00AC5E28" w:rsidRPr="00964FFF" w:rsidRDefault="00AC5E28" w:rsidP="00CA31F7">
      <w:pPr>
        <w:spacing w:line="240" w:lineRule="auto"/>
        <w:contextualSpacing/>
        <w:jc w:val="both"/>
      </w:pPr>
    </w:p>
    <w:p w:rsidR="00CA31F7" w:rsidRPr="00964FFF" w:rsidRDefault="00CA31F7" w:rsidP="00CA31F7">
      <w:pPr>
        <w:spacing w:line="240" w:lineRule="auto"/>
        <w:contextualSpacing/>
        <w:jc w:val="both"/>
      </w:pPr>
      <w:r w:rsidRPr="00964FFF">
        <w:t xml:space="preserve">Byt o velikosti 3+kk umístěný v 2. nadzemním podlaží domu, vchod </w:t>
      </w:r>
      <w:r w:rsidR="0084351F" w:rsidRPr="00964FFF">
        <w:t>č. p.</w:t>
      </w:r>
      <w:r w:rsidRPr="00964FFF">
        <w:t xml:space="preserve"> 1196 (Sedlecká 6) s celkovou podlahovou plochou </w:t>
      </w:r>
      <w:r w:rsidRPr="00964FFF">
        <w:rPr>
          <w:b/>
        </w:rPr>
        <w:t>88,90 m</w:t>
      </w:r>
      <w:r w:rsidRPr="00964FFF">
        <w:rPr>
          <w:b/>
          <w:vertAlign w:val="superscript"/>
        </w:rPr>
        <w:t>2</w:t>
      </w:r>
      <w:r w:rsidRPr="00964FFF">
        <w:rPr>
          <w:vertAlign w:val="superscript"/>
        </w:rPr>
        <w:t xml:space="preserve"> </w:t>
      </w:r>
      <w:r w:rsidRPr="00964FFF">
        <w:t xml:space="preserve">zjištěnou dle ustanovení § 3 nařízení vlády 366/2013 Sb.*. </w:t>
      </w:r>
    </w:p>
    <w:p w:rsidR="00CA31F7" w:rsidRPr="00964FFF" w:rsidRDefault="00AC5E28" w:rsidP="00CA31F7">
      <w:pPr>
        <w:spacing w:line="240" w:lineRule="auto"/>
        <w:contextualSpacing/>
        <w:jc w:val="both"/>
      </w:pPr>
      <w:r w:rsidRPr="00964FFF">
        <w:t xml:space="preserve">Byt </w:t>
      </w:r>
      <w:r w:rsidR="00CA31F7" w:rsidRPr="00964FFF">
        <w:t xml:space="preserve">tvoří: 1. pokoj s kuchyňským koutem, 2. pokoj, 3. pokoj, předsíň, koupelna,  WC, komora. </w:t>
      </w:r>
    </w:p>
    <w:p w:rsidR="00AC5E28" w:rsidRPr="00964FFF" w:rsidRDefault="00AC5E28" w:rsidP="00AC5E28">
      <w:pPr>
        <w:spacing w:line="240" w:lineRule="auto"/>
        <w:contextualSpacing/>
        <w:jc w:val="both"/>
      </w:pPr>
      <w:r w:rsidRPr="00964FFF">
        <w:t xml:space="preserve">Vybavení bytu: kuchyňská linka, kombinovaný sporák, umyvadlo, vana a kombinované WC. </w:t>
      </w:r>
    </w:p>
    <w:p w:rsidR="00AC5E28" w:rsidRPr="004E1AF3" w:rsidRDefault="00AC5E28" w:rsidP="0088265C">
      <w:pPr>
        <w:spacing w:line="240" w:lineRule="auto"/>
        <w:contextualSpacing/>
        <w:jc w:val="both"/>
        <w:rPr>
          <w:color w:val="76923C" w:themeColor="accent3" w:themeShade="BF"/>
        </w:rPr>
      </w:pPr>
    </w:p>
    <w:p w:rsidR="0088265C" w:rsidRPr="00964FFF" w:rsidRDefault="000761F8" w:rsidP="0088265C">
      <w:pPr>
        <w:spacing w:line="240" w:lineRule="auto"/>
        <w:contextualSpacing/>
        <w:jc w:val="both"/>
      </w:pPr>
      <w:r w:rsidRPr="00964FFF">
        <w:t>B</w:t>
      </w:r>
      <w:r w:rsidR="0088265C" w:rsidRPr="00964FFF">
        <w:t>yt je jako prostorově oddělená část domu ohraničen vnitřními povrchy obvodových stěn této prostorově oddělené části domu, podlahou, stropem a výplněmi stavebních otvor</w:t>
      </w:r>
      <w:r w:rsidR="00964FFF" w:rsidRPr="00964FFF">
        <w:t>ů ve stěnách ohraničujících byt</w:t>
      </w:r>
      <w:r w:rsidR="0088265C" w:rsidRPr="00964FFF">
        <w:t xml:space="preserve">. Umístění </w:t>
      </w:r>
      <w:r w:rsidRPr="00964FFF">
        <w:t xml:space="preserve">bytu </w:t>
      </w:r>
      <w:r w:rsidR="0088265C" w:rsidRPr="00964FFF">
        <w:t xml:space="preserve">v domě je znázorněno v příloze tohoto prohlášení. </w:t>
      </w:r>
    </w:p>
    <w:p w:rsidR="00444AE5" w:rsidRPr="00964FFF" w:rsidRDefault="00444AE5" w:rsidP="0088265C">
      <w:pPr>
        <w:spacing w:line="240" w:lineRule="auto"/>
        <w:contextualSpacing/>
        <w:jc w:val="both"/>
      </w:pPr>
    </w:p>
    <w:p w:rsidR="0088265C" w:rsidRPr="00964FFF" w:rsidRDefault="0088265C" w:rsidP="0088265C">
      <w:pPr>
        <w:spacing w:line="240" w:lineRule="auto"/>
        <w:contextualSpacing/>
        <w:jc w:val="both"/>
      </w:pPr>
      <w:r w:rsidRPr="00964FFF">
        <w:t xml:space="preserve">Podíl na společných částech nemovité věci činí  </w:t>
      </w:r>
      <w:r w:rsidR="000761F8" w:rsidRPr="00964FFF">
        <w:rPr>
          <w:b/>
        </w:rPr>
        <w:t>889</w:t>
      </w:r>
      <w:r w:rsidRPr="00964FFF">
        <w:rPr>
          <w:b/>
        </w:rPr>
        <w:t>/</w:t>
      </w:r>
      <w:r w:rsidR="00CF2F95">
        <w:rPr>
          <w:b/>
        </w:rPr>
        <w:t>35297</w:t>
      </w:r>
      <w:r w:rsidRPr="00964FFF">
        <w:t>.</w:t>
      </w:r>
    </w:p>
    <w:p w:rsidR="0088265C" w:rsidRPr="00964FFF" w:rsidRDefault="0088265C" w:rsidP="0088265C">
      <w:pPr>
        <w:spacing w:line="240" w:lineRule="auto"/>
        <w:contextualSpacing/>
        <w:jc w:val="both"/>
      </w:pPr>
    </w:p>
    <w:p w:rsidR="00444AE5" w:rsidRPr="00964FFF" w:rsidRDefault="00444AE5" w:rsidP="00444AE5">
      <w:pPr>
        <w:spacing w:line="240" w:lineRule="auto"/>
        <w:contextualSpacing/>
        <w:jc w:val="both"/>
      </w:pPr>
      <w:r w:rsidRPr="00964FFF">
        <w:t xml:space="preserve">K jednotce přísluší právo výlučného užívání </w:t>
      </w:r>
      <w:r w:rsidRPr="00964FFF">
        <w:rPr>
          <w:b/>
        </w:rPr>
        <w:t xml:space="preserve">lodžie </w:t>
      </w:r>
      <w:r w:rsidRPr="00964FFF">
        <w:t>o ploše 6,80 m</w:t>
      </w:r>
      <w:r w:rsidRPr="00964FFF">
        <w:rPr>
          <w:vertAlign w:val="superscript"/>
        </w:rPr>
        <w:t>2</w:t>
      </w:r>
      <w:r w:rsidRPr="00964FFF">
        <w:t>, která je přístupná pouze z</w:t>
      </w:r>
      <w:r w:rsidR="006E73DF" w:rsidRPr="00964FFF">
        <w:t> </w:t>
      </w:r>
      <w:r w:rsidRPr="00964FFF">
        <w:t>bytu</w:t>
      </w:r>
      <w:r w:rsidR="006E73DF" w:rsidRPr="00964FFF">
        <w:t>. P</w:t>
      </w:r>
      <w:r w:rsidRPr="00964FFF">
        <w:t>odlahová plocha lodžie se nezapočítává do celkové podlahové plochy bytu.</w:t>
      </w:r>
    </w:p>
    <w:p w:rsidR="00444AE5" w:rsidRPr="00964FFF" w:rsidRDefault="00444AE5" w:rsidP="00444AE5">
      <w:pPr>
        <w:spacing w:line="240" w:lineRule="auto"/>
        <w:contextualSpacing/>
        <w:jc w:val="both"/>
      </w:pPr>
    </w:p>
    <w:p w:rsidR="00931449" w:rsidRPr="00964FFF" w:rsidRDefault="0088265C" w:rsidP="00931449">
      <w:pPr>
        <w:spacing w:line="240" w:lineRule="auto"/>
        <w:contextualSpacing/>
        <w:jc w:val="both"/>
      </w:pPr>
      <w:r w:rsidRPr="00964FFF">
        <w:t xml:space="preserve">K jednotce </w:t>
      </w:r>
      <w:r w:rsidR="00931449" w:rsidRPr="00964FFF">
        <w:t xml:space="preserve">dále </w:t>
      </w:r>
      <w:r w:rsidRPr="00964FFF">
        <w:t xml:space="preserve">přísluší právo výlučného užívání </w:t>
      </w:r>
      <w:r w:rsidR="00CA31F7" w:rsidRPr="00964FFF">
        <w:rPr>
          <w:b/>
        </w:rPr>
        <w:t>garážové</w:t>
      </w:r>
      <w:r w:rsidR="00931449" w:rsidRPr="00964FFF">
        <w:rPr>
          <w:b/>
        </w:rPr>
        <w:t>ho</w:t>
      </w:r>
      <w:r w:rsidR="00CA31F7" w:rsidRPr="00964FFF">
        <w:rPr>
          <w:b/>
        </w:rPr>
        <w:t xml:space="preserve"> stání č. 4</w:t>
      </w:r>
      <w:r w:rsidR="00C01F74" w:rsidRPr="00964FFF">
        <w:rPr>
          <w:b/>
        </w:rPr>
        <w:t>3</w:t>
      </w:r>
      <w:r w:rsidR="00CA31F7" w:rsidRPr="00964FFF">
        <w:rPr>
          <w:b/>
        </w:rPr>
        <w:t xml:space="preserve"> </w:t>
      </w:r>
      <w:r w:rsidR="00CA31F7" w:rsidRPr="00964FFF">
        <w:t>o ploše 14,</w:t>
      </w:r>
      <w:r w:rsidR="00C01F74" w:rsidRPr="00964FFF">
        <w:t>7</w:t>
      </w:r>
      <w:r w:rsidR="00CA31F7" w:rsidRPr="00964FFF">
        <w:t>0 m</w:t>
      </w:r>
      <w:r w:rsidR="00CA31F7" w:rsidRPr="00964FFF">
        <w:rPr>
          <w:vertAlign w:val="superscript"/>
        </w:rPr>
        <w:t>2</w:t>
      </w:r>
      <w:r w:rsidR="00CA31F7" w:rsidRPr="00964FFF">
        <w:t xml:space="preserve"> v 1. podzemním podlaží domu </w:t>
      </w:r>
      <w:r w:rsidR="0084351F" w:rsidRPr="00964FFF">
        <w:t>č. p.</w:t>
      </w:r>
      <w:r w:rsidR="00CA31F7" w:rsidRPr="00964FFF">
        <w:t xml:space="preserve"> 1197 (Sedlecká 5)</w:t>
      </w:r>
      <w:r w:rsidR="00931449" w:rsidRPr="00964FFF">
        <w:t xml:space="preserve">. Podlahová plocha garážového stání se nezapočítává do celkové podlahové plochy bytu. </w:t>
      </w:r>
    </w:p>
    <w:p w:rsidR="00D23AD2" w:rsidRDefault="00D23AD2" w:rsidP="006A3EC0">
      <w:pPr>
        <w:spacing w:line="240" w:lineRule="auto"/>
        <w:contextualSpacing/>
        <w:jc w:val="both"/>
        <w:rPr>
          <w:b/>
        </w:rPr>
      </w:pPr>
    </w:p>
    <w:p w:rsidR="0059098C" w:rsidRPr="00512EE6" w:rsidRDefault="00FE7762" w:rsidP="006A3EC0">
      <w:pPr>
        <w:spacing w:line="240" w:lineRule="auto"/>
        <w:contextualSpacing/>
        <w:jc w:val="both"/>
        <w:rPr>
          <w:b/>
        </w:rPr>
      </w:pPr>
      <w:r w:rsidRPr="00512EE6">
        <w:rPr>
          <w:b/>
        </w:rPr>
        <w:t>29</w:t>
      </w:r>
      <w:r w:rsidR="0059098C" w:rsidRPr="00512EE6">
        <w:rPr>
          <w:b/>
        </w:rPr>
        <w:t>) Jednotka č. 11</w:t>
      </w:r>
      <w:r w:rsidR="00C01F74" w:rsidRPr="00512EE6">
        <w:rPr>
          <w:b/>
        </w:rPr>
        <w:t>96/7</w:t>
      </w:r>
    </w:p>
    <w:p w:rsidR="00AC5E28" w:rsidRPr="00512EE6" w:rsidRDefault="00AC5E28" w:rsidP="00E05E5B">
      <w:pPr>
        <w:spacing w:line="240" w:lineRule="auto"/>
        <w:contextualSpacing/>
        <w:jc w:val="both"/>
      </w:pPr>
    </w:p>
    <w:p w:rsidR="00E05E5B" w:rsidRPr="00512EE6" w:rsidRDefault="00E05E5B" w:rsidP="00E05E5B">
      <w:pPr>
        <w:spacing w:line="240" w:lineRule="auto"/>
        <w:contextualSpacing/>
        <w:jc w:val="both"/>
      </w:pPr>
      <w:r w:rsidRPr="00512EE6">
        <w:t xml:space="preserve">Jednotka se skládá z bytu a z podílu na společných částech nemovité věci. </w:t>
      </w:r>
    </w:p>
    <w:p w:rsidR="00AC5E28" w:rsidRPr="00512EE6" w:rsidRDefault="00AC5E28" w:rsidP="00C01F74">
      <w:pPr>
        <w:spacing w:line="240" w:lineRule="auto"/>
        <w:contextualSpacing/>
        <w:jc w:val="both"/>
      </w:pPr>
    </w:p>
    <w:p w:rsidR="00C01F74" w:rsidRPr="00512EE6" w:rsidRDefault="00C01F74" w:rsidP="00C01F74">
      <w:pPr>
        <w:spacing w:line="240" w:lineRule="auto"/>
        <w:contextualSpacing/>
        <w:jc w:val="both"/>
      </w:pPr>
      <w:r w:rsidRPr="00512EE6">
        <w:t xml:space="preserve">Byt o velikosti 1+kk umístěný v 2. nadzemním podlaží domu, vchod </w:t>
      </w:r>
      <w:r w:rsidR="0084351F" w:rsidRPr="00512EE6">
        <w:t>č. p.</w:t>
      </w:r>
      <w:r w:rsidRPr="00512EE6">
        <w:t xml:space="preserve"> 1196 (Sedlecká 6) s celkovou podlahovou plochou </w:t>
      </w:r>
      <w:r w:rsidRPr="00512EE6">
        <w:rPr>
          <w:b/>
        </w:rPr>
        <w:t>4</w:t>
      </w:r>
      <w:r w:rsidR="0076556D">
        <w:rPr>
          <w:b/>
        </w:rPr>
        <w:t>5,70</w:t>
      </w:r>
      <w:r w:rsidRPr="00512EE6">
        <w:rPr>
          <w:b/>
        </w:rPr>
        <w:t xml:space="preserve"> m</w:t>
      </w:r>
      <w:r w:rsidRPr="00512EE6">
        <w:rPr>
          <w:b/>
          <w:vertAlign w:val="superscript"/>
        </w:rPr>
        <w:t>2</w:t>
      </w:r>
      <w:r w:rsidRPr="00512EE6">
        <w:rPr>
          <w:vertAlign w:val="superscript"/>
        </w:rPr>
        <w:t xml:space="preserve"> </w:t>
      </w:r>
      <w:r w:rsidRPr="00512EE6">
        <w:t xml:space="preserve">zjištěnou dle ustanovení § 3 nařízení vlády 366/2013 Sb.*. </w:t>
      </w:r>
    </w:p>
    <w:p w:rsidR="00C01F74" w:rsidRPr="00512EE6" w:rsidRDefault="00AC5E28" w:rsidP="00C01F74">
      <w:pPr>
        <w:spacing w:line="240" w:lineRule="auto"/>
        <w:contextualSpacing/>
        <w:jc w:val="both"/>
      </w:pPr>
      <w:r w:rsidRPr="00512EE6">
        <w:t xml:space="preserve">Byt </w:t>
      </w:r>
      <w:r w:rsidR="00C01F74" w:rsidRPr="00512EE6">
        <w:t>tvoří: 1. pokoj s kuchyňským koutem, předsíň, koupelna s WC a komora</w:t>
      </w:r>
      <w:r w:rsidR="003820BD">
        <w:t xml:space="preserve"> č. 18 </w:t>
      </w:r>
      <w:r w:rsidR="00C01F74" w:rsidRPr="00512EE6">
        <w:t xml:space="preserve">umístěná </w:t>
      </w:r>
      <w:r w:rsidR="003820BD" w:rsidRPr="00512EE6">
        <w:t xml:space="preserve">mimo jednotku </w:t>
      </w:r>
      <w:r w:rsidR="003820BD">
        <w:t xml:space="preserve">- </w:t>
      </w:r>
      <w:r w:rsidR="00C01F74" w:rsidRPr="00512EE6">
        <w:t xml:space="preserve">rovněž v 2. nadzemním podlaží domu </w:t>
      </w:r>
      <w:r w:rsidR="0084351F" w:rsidRPr="00512EE6">
        <w:t>č. p.</w:t>
      </w:r>
      <w:r w:rsidR="00C01F74" w:rsidRPr="00512EE6">
        <w:t xml:space="preserve"> 1196. </w:t>
      </w:r>
    </w:p>
    <w:p w:rsidR="00AC5E28" w:rsidRPr="00512EE6" w:rsidRDefault="00AC5E28" w:rsidP="00AC5E28">
      <w:pPr>
        <w:spacing w:line="240" w:lineRule="auto"/>
        <w:contextualSpacing/>
        <w:jc w:val="both"/>
      </w:pPr>
      <w:r w:rsidRPr="00512EE6">
        <w:t xml:space="preserve">Vybavení bytu: kuchyňská linka, sporák elektrický, umyvadlo, </w:t>
      </w:r>
      <w:r w:rsidR="00634B26">
        <w:t>sprchový kout</w:t>
      </w:r>
      <w:r w:rsidRPr="00512EE6">
        <w:t xml:space="preserve"> a kombinované WC. </w:t>
      </w:r>
    </w:p>
    <w:p w:rsidR="006E73DF" w:rsidRPr="00512EE6" w:rsidRDefault="006E73DF" w:rsidP="0088265C">
      <w:pPr>
        <w:spacing w:line="240" w:lineRule="auto"/>
        <w:contextualSpacing/>
        <w:jc w:val="both"/>
      </w:pPr>
    </w:p>
    <w:p w:rsidR="0088265C" w:rsidRPr="00512EE6" w:rsidRDefault="000761F8" w:rsidP="0088265C">
      <w:pPr>
        <w:spacing w:line="240" w:lineRule="auto"/>
        <w:contextualSpacing/>
        <w:jc w:val="both"/>
      </w:pPr>
      <w:r w:rsidRPr="00512EE6">
        <w:t>B</w:t>
      </w:r>
      <w:r w:rsidR="0088265C" w:rsidRPr="00512EE6">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w:t>
      </w:r>
      <w:r w:rsidRPr="00512EE6">
        <w:t xml:space="preserve">Umístění bytu </w:t>
      </w:r>
      <w:r w:rsidR="0088265C" w:rsidRPr="00512EE6">
        <w:t xml:space="preserve">v domě je znázorněno v příloze tohoto prohlášení. </w:t>
      </w:r>
    </w:p>
    <w:p w:rsidR="00444AE5" w:rsidRPr="00512EE6" w:rsidRDefault="00444AE5" w:rsidP="0088265C">
      <w:pPr>
        <w:spacing w:line="240" w:lineRule="auto"/>
        <w:contextualSpacing/>
        <w:jc w:val="both"/>
      </w:pPr>
    </w:p>
    <w:p w:rsidR="0088265C" w:rsidRPr="00512EE6" w:rsidRDefault="0088265C" w:rsidP="0088265C">
      <w:pPr>
        <w:spacing w:line="240" w:lineRule="auto"/>
        <w:contextualSpacing/>
        <w:jc w:val="both"/>
      </w:pPr>
      <w:r w:rsidRPr="00512EE6">
        <w:t xml:space="preserve">Podíl na společných částech nemovité věci činí  </w:t>
      </w:r>
      <w:r w:rsidR="000761F8" w:rsidRPr="00512EE6">
        <w:rPr>
          <w:b/>
        </w:rPr>
        <w:t>4</w:t>
      </w:r>
      <w:r w:rsidR="0076556D">
        <w:rPr>
          <w:b/>
        </w:rPr>
        <w:t>57</w:t>
      </w:r>
      <w:r w:rsidRPr="00512EE6">
        <w:rPr>
          <w:b/>
        </w:rPr>
        <w:t>/</w:t>
      </w:r>
      <w:r w:rsidR="00CF2F95">
        <w:rPr>
          <w:b/>
        </w:rPr>
        <w:t>35297</w:t>
      </w:r>
      <w:r w:rsidRPr="00512EE6">
        <w:t>.</w:t>
      </w:r>
    </w:p>
    <w:p w:rsidR="00444AE5" w:rsidRPr="00512EE6" w:rsidRDefault="00444AE5" w:rsidP="00C01F74">
      <w:pPr>
        <w:spacing w:line="240" w:lineRule="auto"/>
        <w:contextualSpacing/>
        <w:jc w:val="both"/>
      </w:pPr>
    </w:p>
    <w:p w:rsidR="00E05E5B" w:rsidRPr="00512EE6" w:rsidRDefault="0088265C" w:rsidP="006A3EC0">
      <w:pPr>
        <w:spacing w:line="240" w:lineRule="auto"/>
        <w:contextualSpacing/>
        <w:jc w:val="both"/>
      </w:pPr>
      <w:r w:rsidRPr="00512EE6">
        <w:t xml:space="preserve">K jednotce přísluší právo výlučného užívání </w:t>
      </w:r>
      <w:r w:rsidR="00C01F74" w:rsidRPr="00512EE6">
        <w:rPr>
          <w:b/>
        </w:rPr>
        <w:t xml:space="preserve">lodžie </w:t>
      </w:r>
      <w:r w:rsidR="00C01F74" w:rsidRPr="00512EE6">
        <w:t>o ploše 4,50 m</w:t>
      </w:r>
      <w:r w:rsidR="00C01F74" w:rsidRPr="00512EE6">
        <w:rPr>
          <w:vertAlign w:val="superscript"/>
        </w:rPr>
        <w:t>2</w:t>
      </w:r>
      <w:r w:rsidR="00C01F74" w:rsidRPr="00512EE6">
        <w:t xml:space="preserve">, </w:t>
      </w:r>
      <w:r w:rsidR="00444AE5" w:rsidRPr="00512EE6">
        <w:t>která je přístupná pouze z</w:t>
      </w:r>
      <w:r w:rsidR="006E73DF" w:rsidRPr="00512EE6">
        <w:t> </w:t>
      </w:r>
      <w:r w:rsidR="00444AE5" w:rsidRPr="00512EE6">
        <w:t>bytu</w:t>
      </w:r>
      <w:r w:rsidR="006E73DF" w:rsidRPr="00512EE6">
        <w:t>. P</w:t>
      </w:r>
      <w:r w:rsidR="00444AE5" w:rsidRPr="00512EE6">
        <w:t>odlahová plocha lodžie se nezapočítává do celkové podlahové plochy bytu.</w:t>
      </w:r>
    </w:p>
    <w:p w:rsidR="002702FC" w:rsidRPr="00512EE6" w:rsidRDefault="002702FC" w:rsidP="002702FC">
      <w:pPr>
        <w:spacing w:line="240" w:lineRule="auto"/>
        <w:contextualSpacing/>
        <w:jc w:val="both"/>
      </w:pPr>
    </w:p>
    <w:p w:rsidR="002702FC" w:rsidRPr="00512EE6" w:rsidRDefault="002702FC" w:rsidP="002702FC">
      <w:pPr>
        <w:spacing w:line="240" w:lineRule="auto"/>
        <w:contextualSpacing/>
        <w:jc w:val="both"/>
      </w:pPr>
      <w:r w:rsidRPr="00512EE6">
        <w:t xml:space="preserve">K jednotce dále přísluší právo výlučného užívání </w:t>
      </w:r>
      <w:r w:rsidRPr="00512EE6">
        <w:rPr>
          <w:b/>
        </w:rPr>
        <w:t xml:space="preserve">garážového stání č. 20 </w:t>
      </w:r>
      <w:r w:rsidRPr="00512EE6">
        <w:t>o ploše 20,50 m</w:t>
      </w:r>
      <w:r w:rsidRPr="00512EE6">
        <w:rPr>
          <w:vertAlign w:val="superscript"/>
        </w:rPr>
        <w:t>2</w:t>
      </w:r>
      <w:r w:rsidRPr="00512EE6">
        <w:t xml:space="preserve"> v 1. podzemním podlaží domu </w:t>
      </w:r>
      <w:r w:rsidR="0084351F" w:rsidRPr="00512EE6">
        <w:t>č. p.</w:t>
      </w:r>
      <w:r w:rsidRPr="00512EE6">
        <w:t xml:space="preserve"> 1197 (Sedlecká 5). Podlahová plocha garážového stání se nezapočítává do celkové podlahové plochy bytu. </w:t>
      </w:r>
    </w:p>
    <w:p w:rsidR="00444AE5" w:rsidRPr="004E1AF3" w:rsidRDefault="00444AE5" w:rsidP="006A3EC0">
      <w:pPr>
        <w:spacing w:line="240" w:lineRule="auto"/>
        <w:contextualSpacing/>
        <w:jc w:val="both"/>
        <w:rPr>
          <w:b/>
          <w:color w:val="76923C" w:themeColor="accent3" w:themeShade="BF"/>
        </w:rPr>
      </w:pPr>
    </w:p>
    <w:p w:rsidR="0059098C" w:rsidRPr="00512EE6" w:rsidRDefault="00FE7762" w:rsidP="006A3EC0">
      <w:pPr>
        <w:spacing w:line="240" w:lineRule="auto"/>
        <w:contextualSpacing/>
        <w:jc w:val="both"/>
        <w:rPr>
          <w:b/>
        </w:rPr>
      </w:pPr>
      <w:r w:rsidRPr="00512EE6">
        <w:rPr>
          <w:b/>
        </w:rPr>
        <w:t>30</w:t>
      </w:r>
      <w:r w:rsidR="0059098C" w:rsidRPr="00512EE6">
        <w:rPr>
          <w:b/>
        </w:rPr>
        <w:t xml:space="preserve">) Jednotka č. </w:t>
      </w:r>
      <w:r w:rsidR="00C01F74" w:rsidRPr="00512EE6">
        <w:rPr>
          <w:b/>
        </w:rPr>
        <w:t>1196/8</w:t>
      </w:r>
    </w:p>
    <w:p w:rsidR="00382ED1" w:rsidRPr="00512EE6" w:rsidRDefault="00382ED1" w:rsidP="00E05E5B">
      <w:pPr>
        <w:spacing w:line="240" w:lineRule="auto"/>
        <w:contextualSpacing/>
        <w:jc w:val="both"/>
      </w:pPr>
    </w:p>
    <w:p w:rsidR="00E05E5B" w:rsidRPr="00512EE6" w:rsidRDefault="00E05E5B" w:rsidP="00E05E5B">
      <w:pPr>
        <w:spacing w:line="240" w:lineRule="auto"/>
        <w:contextualSpacing/>
        <w:jc w:val="both"/>
      </w:pPr>
      <w:r w:rsidRPr="00512EE6">
        <w:t xml:space="preserve">Jednotka se skládá z bytu a z podílu na společných částech nemovité věci. </w:t>
      </w:r>
    </w:p>
    <w:p w:rsidR="00382ED1" w:rsidRPr="00512EE6" w:rsidRDefault="00382ED1" w:rsidP="00C01F74">
      <w:pPr>
        <w:spacing w:line="240" w:lineRule="auto"/>
        <w:contextualSpacing/>
        <w:jc w:val="both"/>
      </w:pPr>
    </w:p>
    <w:p w:rsidR="00C01F74" w:rsidRPr="00512EE6" w:rsidRDefault="00C01F74" w:rsidP="00C01F74">
      <w:pPr>
        <w:spacing w:line="240" w:lineRule="auto"/>
        <w:contextualSpacing/>
        <w:jc w:val="both"/>
      </w:pPr>
      <w:r w:rsidRPr="00512EE6">
        <w:lastRenderedPageBreak/>
        <w:t xml:space="preserve">Byt o velikosti 1+kk umístěný v 2. nadzemním podlaží domu, vchod </w:t>
      </w:r>
      <w:r w:rsidR="0084351F" w:rsidRPr="00512EE6">
        <w:t>č. p.</w:t>
      </w:r>
      <w:r w:rsidRPr="00512EE6">
        <w:t xml:space="preserve"> 1196 (Sedlecká 6) s celkovou podlahovou plochou </w:t>
      </w:r>
      <w:r w:rsidRPr="00512EE6">
        <w:rPr>
          <w:b/>
        </w:rPr>
        <w:t>4</w:t>
      </w:r>
      <w:r w:rsidR="0076556D">
        <w:rPr>
          <w:b/>
        </w:rPr>
        <w:t>6,30</w:t>
      </w:r>
      <w:r w:rsidRPr="00512EE6">
        <w:rPr>
          <w:b/>
        </w:rPr>
        <w:t xml:space="preserve"> m</w:t>
      </w:r>
      <w:r w:rsidRPr="00512EE6">
        <w:rPr>
          <w:b/>
          <w:vertAlign w:val="superscript"/>
        </w:rPr>
        <w:t>2</w:t>
      </w:r>
      <w:r w:rsidRPr="00512EE6">
        <w:rPr>
          <w:vertAlign w:val="superscript"/>
        </w:rPr>
        <w:t xml:space="preserve"> </w:t>
      </w:r>
      <w:r w:rsidRPr="00512EE6">
        <w:t xml:space="preserve">zjištěnou dle ustanovení § 3 nařízení vlády 366/2013 Sb.*. </w:t>
      </w:r>
    </w:p>
    <w:p w:rsidR="00C01F74" w:rsidRPr="00512EE6" w:rsidRDefault="00382ED1" w:rsidP="00C01F74">
      <w:pPr>
        <w:spacing w:line="240" w:lineRule="auto"/>
        <w:contextualSpacing/>
        <w:jc w:val="both"/>
      </w:pPr>
      <w:r w:rsidRPr="00512EE6">
        <w:t xml:space="preserve">Byt </w:t>
      </w:r>
      <w:r w:rsidR="00C01F74" w:rsidRPr="00512EE6">
        <w:t xml:space="preserve">tvoří: 1. pokoj s kuchyňským koutem, předsíň, koupelna s WC a komora </w:t>
      </w:r>
      <w:r w:rsidR="003820BD">
        <w:t xml:space="preserve">č. 19 </w:t>
      </w:r>
      <w:r w:rsidR="00C01F74" w:rsidRPr="00512EE6">
        <w:t xml:space="preserve">umístěná </w:t>
      </w:r>
      <w:r w:rsidR="003820BD" w:rsidRPr="00512EE6">
        <w:t xml:space="preserve">mimo jednotku </w:t>
      </w:r>
      <w:r w:rsidR="003820BD">
        <w:t xml:space="preserve">- </w:t>
      </w:r>
      <w:r w:rsidR="00C01F74" w:rsidRPr="00512EE6">
        <w:t xml:space="preserve">rovněž v 2. nadzemním podlaží domu </w:t>
      </w:r>
      <w:r w:rsidR="0084351F" w:rsidRPr="00512EE6">
        <w:t>č. p.</w:t>
      </w:r>
      <w:r w:rsidR="00C01F74" w:rsidRPr="00512EE6">
        <w:t xml:space="preserve"> 1196. </w:t>
      </w:r>
    </w:p>
    <w:p w:rsidR="00382ED1" w:rsidRPr="00512EE6" w:rsidRDefault="00382ED1" w:rsidP="00382ED1">
      <w:pPr>
        <w:spacing w:line="240" w:lineRule="auto"/>
        <w:contextualSpacing/>
        <w:jc w:val="both"/>
      </w:pPr>
      <w:r w:rsidRPr="00512EE6">
        <w:t xml:space="preserve">Vybavení bytu: kuchyňská linka, sporák elektrický, umyvadlo, </w:t>
      </w:r>
      <w:r w:rsidR="00634B26">
        <w:t>sprchový kout</w:t>
      </w:r>
      <w:r w:rsidRPr="00512EE6">
        <w:t xml:space="preserve"> a kombinované WC. </w:t>
      </w:r>
    </w:p>
    <w:p w:rsidR="00382ED1" w:rsidRPr="00512EE6" w:rsidRDefault="00382ED1" w:rsidP="0088265C">
      <w:pPr>
        <w:spacing w:line="240" w:lineRule="auto"/>
        <w:contextualSpacing/>
        <w:jc w:val="both"/>
      </w:pPr>
    </w:p>
    <w:p w:rsidR="0088265C" w:rsidRPr="00512EE6" w:rsidRDefault="000761F8" w:rsidP="0088265C">
      <w:pPr>
        <w:spacing w:line="240" w:lineRule="auto"/>
        <w:contextualSpacing/>
        <w:jc w:val="both"/>
      </w:pPr>
      <w:r w:rsidRPr="00512EE6">
        <w:t>B</w:t>
      </w:r>
      <w:r w:rsidR="0088265C" w:rsidRPr="00512EE6">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w:t>
      </w:r>
      <w:r w:rsidRPr="00512EE6">
        <w:t xml:space="preserve">Umístění bytu </w:t>
      </w:r>
      <w:r w:rsidR="0088265C" w:rsidRPr="00512EE6">
        <w:t xml:space="preserve">v domě je znázorněno v příloze tohoto prohlášení. </w:t>
      </w:r>
    </w:p>
    <w:p w:rsidR="000761F8" w:rsidRPr="004E1AF3" w:rsidRDefault="000761F8" w:rsidP="0088265C">
      <w:pPr>
        <w:spacing w:line="240" w:lineRule="auto"/>
        <w:contextualSpacing/>
        <w:jc w:val="both"/>
        <w:rPr>
          <w:color w:val="76923C" w:themeColor="accent3" w:themeShade="BF"/>
        </w:rPr>
      </w:pPr>
    </w:p>
    <w:p w:rsidR="0088265C" w:rsidRPr="00512EE6" w:rsidRDefault="0088265C" w:rsidP="0088265C">
      <w:pPr>
        <w:spacing w:line="240" w:lineRule="auto"/>
        <w:contextualSpacing/>
        <w:jc w:val="both"/>
      </w:pPr>
      <w:r w:rsidRPr="00512EE6">
        <w:t xml:space="preserve">Podíl na společných částech nemovité věci činí </w:t>
      </w:r>
      <w:r w:rsidR="000761F8" w:rsidRPr="00512EE6">
        <w:rPr>
          <w:b/>
        </w:rPr>
        <w:t>4</w:t>
      </w:r>
      <w:r w:rsidR="0076556D">
        <w:rPr>
          <w:b/>
        </w:rPr>
        <w:t>63</w:t>
      </w:r>
      <w:r w:rsidRPr="00512EE6">
        <w:rPr>
          <w:b/>
        </w:rPr>
        <w:t>/</w:t>
      </w:r>
      <w:r w:rsidR="00CF2F95">
        <w:rPr>
          <w:b/>
        </w:rPr>
        <w:t>35297</w:t>
      </w:r>
      <w:r w:rsidRPr="00512EE6">
        <w:t>.</w:t>
      </w:r>
    </w:p>
    <w:p w:rsidR="00444AE5" w:rsidRPr="00512EE6" w:rsidRDefault="0088265C" w:rsidP="00C01F74">
      <w:pPr>
        <w:spacing w:line="240" w:lineRule="auto"/>
        <w:contextualSpacing/>
        <w:jc w:val="both"/>
      </w:pPr>
      <w:r w:rsidRPr="00512EE6">
        <w:t xml:space="preserve">K jednotce přísluší právo výlučného užívání </w:t>
      </w:r>
      <w:r w:rsidR="00C01F74" w:rsidRPr="00512EE6">
        <w:rPr>
          <w:b/>
        </w:rPr>
        <w:t xml:space="preserve">lodžie </w:t>
      </w:r>
      <w:r w:rsidR="00C01F74" w:rsidRPr="00512EE6">
        <w:t>o ploše 4,40 m</w:t>
      </w:r>
      <w:r w:rsidR="00C01F74" w:rsidRPr="00512EE6">
        <w:rPr>
          <w:vertAlign w:val="superscript"/>
        </w:rPr>
        <w:t>2</w:t>
      </w:r>
      <w:r w:rsidR="00C01F74" w:rsidRPr="00512EE6">
        <w:t xml:space="preserve">, </w:t>
      </w:r>
      <w:r w:rsidR="00444AE5" w:rsidRPr="00512EE6">
        <w:t>která je přístupná pouze z</w:t>
      </w:r>
      <w:r w:rsidR="006E73DF" w:rsidRPr="00512EE6">
        <w:t> </w:t>
      </w:r>
      <w:r w:rsidR="00444AE5" w:rsidRPr="00512EE6">
        <w:t>bytu</w:t>
      </w:r>
      <w:r w:rsidR="006E73DF" w:rsidRPr="00512EE6">
        <w:t>. P</w:t>
      </w:r>
      <w:r w:rsidR="00444AE5" w:rsidRPr="00512EE6">
        <w:t xml:space="preserve">odlahová plocha lodžie se nezapočítává do celkové podlahové plochy bytu. </w:t>
      </w:r>
    </w:p>
    <w:p w:rsidR="00444AE5" w:rsidRPr="00512EE6" w:rsidRDefault="00444AE5" w:rsidP="00C01F74">
      <w:pPr>
        <w:spacing w:line="240" w:lineRule="auto"/>
        <w:contextualSpacing/>
        <w:jc w:val="both"/>
      </w:pPr>
    </w:p>
    <w:p w:rsidR="00DD4773" w:rsidRPr="00512EE6" w:rsidRDefault="0088265C" w:rsidP="00DD4773">
      <w:pPr>
        <w:spacing w:line="240" w:lineRule="auto"/>
        <w:contextualSpacing/>
        <w:jc w:val="both"/>
      </w:pPr>
      <w:r w:rsidRPr="00512EE6">
        <w:t>K</w:t>
      </w:r>
      <w:r w:rsidR="00DD4773" w:rsidRPr="00512EE6">
        <w:t> </w:t>
      </w:r>
      <w:r w:rsidRPr="00512EE6">
        <w:t>jednotce</w:t>
      </w:r>
      <w:r w:rsidR="00DD4773" w:rsidRPr="00512EE6">
        <w:t xml:space="preserve"> dále</w:t>
      </w:r>
      <w:r w:rsidRPr="00512EE6">
        <w:t xml:space="preserve"> přísluší právo výlučného užívání </w:t>
      </w:r>
      <w:r w:rsidR="00C01F74" w:rsidRPr="00512EE6">
        <w:rPr>
          <w:b/>
        </w:rPr>
        <w:t>garážové</w:t>
      </w:r>
      <w:r w:rsidR="00DD4773" w:rsidRPr="00512EE6">
        <w:rPr>
          <w:b/>
        </w:rPr>
        <w:t>ho</w:t>
      </w:r>
      <w:r w:rsidR="00C01F74" w:rsidRPr="00512EE6">
        <w:rPr>
          <w:b/>
        </w:rPr>
        <w:t xml:space="preserve"> stání č. 42 </w:t>
      </w:r>
      <w:r w:rsidR="00C01F74" w:rsidRPr="00512EE6">
        <w:t>o ploše 14,40 m</w:t>
      </w:r>
      <w:r w:rsidR="00C01F74" w:rsidRPr="00512EE6">
        <w:rPr>
          <w:vertAlign w:val="superscript"/>
        </w:rPr>
        <w:t>2</w:t>
      </w:r>
      <w:r w:rsidR="00C01F74" w:rsidRPr="00512EE6">
        <w:t xml:space="preserve"> v 1. podzemním podlaží domu </w:t>
      </w:r>
      <w:r w:rsidR="0084351F" w:rsidRPr="00512EE6">
        <w:t>č. p.</w:t>
      </w:r>
      <w:r w:rsidR="00C01F74" w:rsidRPr="00512EE6">
        <w:t xml:space="preserve"> 1197 (Sedlecká 5)</w:t>
      </w:r>
      <w:r w:rsidR="00DD4773" w:rsidRPr="00512EE6">
        <w:t xml:space="preserve">. Podlahová plocha garážového stání se nezapočítává do celkové podlahové plochy bytu. </w:t>
      </w:r>
    </w:p>
    <w:p w:rsidR="0088265C" w:rsidRPr="00512EE6" w:rsidRDefault="0088265C" w:rsidP="00C01F74">
      <w:pPr>
        <w:spacing w:line="240" w:lineRule="auto"/>
        <w:contextualSpacing/>
        <w:jc w:val="both"/>
      </w:pPr>
    </w:p>
    <w:p w:rsidR="0059098C" w:rsidRPr="00512EE6" w:rsidRDefault="00FE7762" w:rsidP="006A3EC0">
      <w:pPr>
        <w:spacing w:line="240" w:lineRule="auto"/>
        <w:contextualSpacing/>
        <w:jc w:val="both"/>
        <w:rPr>
          <w:b/>
        </w:rPr>
      </w:pPr>
      <w:r w:rsidRPr="00512EE6">
        <w:rPr>
          <w:b/>
        </w:rPr>
        <w:t>31</w:t>
      </w:r>
      <w:r w:rsidR="0059098C" w:rsidRPr="00512EE6">
        <w:rPr>
          <w:b/>
        </w:rPr>
        <w:t>) Jednotka č. 1</w:t>
      </w:r>
      <w:r w:rsidR="00E13B09" w:rsidRPr="00512EE6">
        <w:rPr>
          <w:b/>
        </w:rPr>
        <w:t>196/9</w:t>
      </w:r>
    </w:p>
    <w:p w:rsidR="00382ED1" w:rsidRPr="00512EE6" w:rsidRDefault="00382ED1" w:rsidP="00E05E5B">
      <w:pPr>
        <w:spacing w:line="240" w:lineRule="auto"/>
        <w:contextualSpacing/>
        <w:jc w:val="both"/>
      </w:pPr>
    </w:p>
    <w:p w:rsidR="00E05E5B" w:rsidRPr="00512EE6" w:rsidRDefault="00E05E5B" w:rsidP="00E05E5B">
      <w:pPr>
        <w:spacing w:line="240" w:lineRule="auto"/>
        <w:contextualSpacing/>
        <w:jc w:val="both"/>
      </w:pPr>
      <w:r w:rsidRPr="00512EE6">
        <w:t xml:space="preserve">Jednotka se skládá z bytu a z podílu na společných částech nemovité věci. </w:t>
      </w:r>
    </w:p>
    <w:p w:rsidR="00382ED1" w:rsidRPr="00512EE6" w:rsidRDefault="00382ED1" w:rsidP="00E13B09">
      <w:pPr>
        <w:spacing w:line="240" w:lineRule="auto"/>
        <w:contextualSpacing/>
        <w:jc w:val="both"/>
      </w:pPr>
    </w:p>
    <w:p w:rsidR="00E13B09" w:rsidRPr="00512EE6" w:rsidRDefault="00E13B09" w:rsidP="00E13B09">
      <w:pPr>
        <w:spacing w:line="240" w:lineRule="auto"/>
        <w:contextualSpacing/>
        <w:jc w:val="both"/>
      </w:pPr>
      <w:r w:rsidRPr="00512EE6">
        <w:t xml:space="preserve">Byt o velikosti 2+1 umístěný v 2. nadzemním podlaží domu, vchod </w:t>
      </w:r>
      <w:r w:rsidR="0084351F" w:rsidRPr="00512EE6">
        <w:t>č. p.</w:t>
      </w:r>
      <w:r w:rsidRPr="00512EE6">
        <w:t xml:space="preserve"> 1196 (Sedlecká 6) s celkovou podlahovou plochou </w:t>
      </w:r>
      <w:r w:rsidRPr="00512EE6">
        <w:rPr>
          <w:b/>
        </w:rPr>
        <w:t>69,40 m</w:t>
      </w:r>
      <w:r w:rsidRPr="00512EE6">
        <w:rPr>
          <w:b/>
          <w:vertAlign w:val="superscript"/>
        </w:rPr>
        <w:t>2</w:t>
      </w:r>
      <w:r w:rsidRPr="00512EE6">
        <w:t xml:space="preserve"> zjištěnou dle ustanovení § 3 nařízení vlády 366/2013 Sb.*. </w:t>
      </w:r>
    </w:p>
    <w:p w:rsidR="00E13B09" w:rsidRPr="00512EE6" w:rsidRDefault="00382ED1" w:rsidP="00E13B09">
      <w:pPr>
        <w:spacing w:line="240" w:lineRule="auto"/>
        <w:contextualSpacing/>
        <w:jc w:val="both"/>
      </w:pPr>
      <w:r w:rsidRPr="00512EE6">
        <w:t>Byt</w:t>
      </w:r>
      <w:r w:rsidR="00E13B09" w:rsidRPr="00512EE6">
        <w:t xml:space="preserve"> tvoří: kuchyň, 1. pokoj, 2. pokoj, předsíň, koupelna s WC, komora. </w:t>
      </w:r>
    </w:p>
    <w:p w:rsidR="00382ED1" w:rsidRPr="00512EE6" w:rsidRDefault="00382ED1" w:rsidP="00382ED1">
      <w:pPr>
        <w:spacing w:line="240" w:lineRule="auto"/>
        <w:contextualSpacing/>
        <w:jc w:val="both"/>
      </w:pPr>
      <w:r w:rsidRPr="00512EE6">
        <w:t xml:space="preserve">Vybavení bytu: kuchyňská linka, kombinovaný sporák, umyvadlo, vana a kombinované WC. </w:t>
      </w:r>
    </w:p>
    <w:p w:rsidR="00382ED1" w:rsidRPr="00512EE6" w:rsidRDefault="00382ED1" w:rsidP="00E13B09">
      <w:pPr>
        <w:spacing w:line="240" w:lineRule="auto"/>
        <w:contextualSpacing/>
        <w:jc w:val="both"/>
      </w:pPr>
    </w:p>
    <w:p w:rsidR="0088265C" w:rsidRPr="00512EE6" w:rsidRDefault="000761F8" w:rsidP="0088265C">
      <w:pPr>
        <w:spacing w:line="240" w:lineRule="auto"/>
        <w:contextualSpacing/>
        <w:jc w:val="both"/>
      </w:pPr>
      <w:r w:rsidRPr="00512EE6">
        <w:t>B</w:t>
      </w:r>
      <w:r w:rsidR="0088265C" w:rsidRPr="00512EE6">
        <w:t xml:space="preserve">yt je jako prostorově oddělená část domu ohraničen vnitřními povrchy obvodových stěn této prostorově oddělené části domu, podlahou, stropem a výplněmi stavebních otvorů ve stěnách ohraničujících byt. Umístění </w:t>
      </w:r>
      <w:r w:rsidRPr="00512EE6">
        <w:t xml:space="preserve">bytu </w:t>
      </w:r>
      <w:r w:rsidR="0088265C" w:rsidRPr="00512EE6">
        <w:t xml:space="preserve">v domě je znázorněno v příloze tohoto prohlášení. </w:t>
      </w:r>
    </w:p>
    <w:p w:rsidR="00B2600C" w:rsidRPr="00512EE6" w:rsidRDefault="00B2600C" w:rsidP="0088265C">
      <w:pPr>
        <w:spacing w:line="240" w:lineRule="auto"/>
        <w:contextualSpacing/>
        <w:jc w:val="both"/>
      </w:pPr>
    </w:p>
    <w:p w:rsidR="0088265C" w:rsidRPr="00512EE6" w:rsidRDefault="0088265C" w:rsidP="0088265C">
      <w:pPr>
        <w:spacing w:line="240" w:lineRule="auto"/>
        <w:contextualSpacing/>
        <w:jc w:val="both"/>
      </w:pPr>
      <w:r w:rsidRPr="00512EE6">
        <w:t>Podíl na společných částech nemovité věci činí</w:t>
      </w:r>
      <w:r w:rsidR="000761F8" w:rsidRPr="00512EE6">
        <w:t xml:space="preserve"> </w:t>
      </w:r>
      <w:r w:rsidR="000761F8" w:rsidRPr="00512EE6">
        <w:rPr>
          <w:b/>
        </w:rPr>
        <w:t>694</w:t>
      </w:r>
      <w:r w:rsidRPr="00512EE6">
        <w:rPr>
          <w:b/>
        </w:rPr>
        <w:t>/</w:t>
      </w:r>
      <w:r w:rsidR="00CF2F95">
        <w:rPr>
          <w:b/>
        </w:rPr>
        <w:t>35297</w:t>
      </w:r>
      <w:r w:rsidRPr="00512EE6">
        <w:t>.</w:t>
      </w:r>
    </w:p>
    <w:p w:rsidR="0088265C" w:rsidRPr="00512EE6" w:rsidRDefault="0088265C" w:rsidP="0088265C">
      <w:pPr>
        <w:spacing w:line="240" w:lineRule="auto"/>
        <w:contextualSpacing/>
        <w:jc w:val="both"/>
      </w:pPr>
    </w:p>
    <w:p w:rsidR="00B2600C" w:rsidRPr="00512EE6" w:rsidRDefault="0088265C" w:rsidP="000D7538">
      <w:pPr>
        <w:spacing w:line="240" w:lineRule="auto"/>
        <w:contextualSpacing/>
        <w:jc w:val="both"/>
      </w:pPr>
      <w:r w:rsidRPr="00512EE6">
        <w:t xml:space="preserve">K jednotce přísluší právo výlučného užívání </w:t>
      </w:r>
      <w:r w:rsidR="00E13B09" w:rsidRPr="00512EE6">
        <w:rPr>
          <w:b/>
        </w:rPr>
        <w:t xml:space="preserve">lodžie </w:t>
      </w:r>
      <w:r w:rsidR="00E13B09" w:rsidRPr="00512EE6">
        <w:t>o ploše 7,</w:t>
      </w:r>
      <w:r w:rsidR="000D7538" w:rsidRPr="00512EE6">
        <w:t>5</w:t>
      </w:r>
      <w:r w:rsidR="00E13B09" w:rsidRPr="00512EE6">
        <w:t>0 m</w:t>
      </w:r>
      <w:r w:rsidR="00E13B09" w:rsidRPr="00512EE6">
        <w:rPr>
          <w:vertAlign w:val="superscript"/>
        </w:rPr>
        <w:t>2</w:t>
      </w:r>
      <w:r w:rsidR="00E13B09" w:rsidRPr="00512EE6">
        <w:t xml:space="preserve">, </w:t>
      </w:r>
      <w:r w:rsidR="006E73DF" w:rsidRPr="00512EE6">
        <w:t>která je přístupná pouze z bytu. P</w:t>
      </w:r>
      <w:r w:rsidR="00B2600C" w:rsidRPr="00512EE6">
        <w:t xml:space="preserve">odlahová plocha lodžie se nezapočítává do celkové podlahové plochy bytu. </w:t>
      </w:r>
    </w:p>
    <w:p w:rsidR="00B2600C" w:rsidRPr="00512EE6" w:rsidRDefault="00B2600C" w:rsidP="000D7538">
      <w:pPr>
        <w:spacing w:line="240" w:lineRule="auto"/>
        <w:contextualSpacing/>
        <w:jc w:val="both"/>
      </w:pPr>
    </w:p>
    <w:p w:rsidR="00DD4773" w:rsidRPr="00512EE6" w:rsidRDefault="0088265C" w:rsidP="00DD4773">
      <w:pPr>
        <w:spacing w:line="240" w:lineRule="auto"/>
        <w:contextualSpacing/>
        <w:jc w:val="both"/>
      </w:pPr>
      <w:r w:rsidRPr="00512EE6">
        <w:t xml:space="preserve">K jednotce </w:t>
      </w:r>
      <w:r w:rsidR="00DD4773" w:rsidRPr="00512EE6">
        <w:t xml:space="preserve">dále </w:t>
      </w:r>
      <w:r w:rsidRPr="00512EE6">
        <w:t xml:space="preserve">přísluší právo výlučného užívání </w:t>
      </w:r>
      <w:r w:rsidR="000D7538" w:rsidRPr="00512EE6">
        <w:rPr>
          <w:b/>
        </w:rPr>
        <w:t>garážové</w:t>
      </w:r>
      <w:r w:rsidR="00DD4773" w:rsidRPr="00512EE6">
        <w:rPr>
          <w:b/>
        </w:rPr>
        <w:t>ho</w:t>
      </w:r>
      <w:r w:rsidR="000D7538" w:rsidRPr="00512EE6">
        <w:rPr>
          <w:b/>
        </w:rPr>
        <w:t xml:space="preserve"> stání č. 41 </w:t>
      </w:r>
      <w:r w:rsidR="000D7538" w:rsidRPr="00512EE6">
        <w:t>o ploše 14,50 m</w:t>
      </w:r>
      <w:r w:rsidR="000D7538" w:rsidRPr="00512EE6">
        <w:rPr>
          <w:vertAlign w:val="superscript"/>
        </w:rPr>
        <w:t>2</w:t>
      </w:r>
      <w:r w:rsidR="000D7538" w:rsidRPr="00512EE6">
        <w:t xml:space="preserve"> v 1. podzemním podlaží domu </w:t>
      </w:r>
      <w:r w:rsidR="0084351F" w:rsidRPr="00512EE6">
        <w:t>č. p.</w:t>
      </w:r>
      <w:r w:rsidR="000D7538" w:rsidRPr="00512EE6">
        <w:t xml:space="preserve"> 1197 (Sedlecká 5)</w:t>
      </w:r>
      <w:r w:rsidR="00DD4773" w:rsidRPr="00512EE6">
        <w:t xml:space="preserve">. Podlahová plocha garážového stání se nezapočítává do celkové podlahové plochy bytu. </w:t>
      </w:r>
    </w:p>
    <w:p w:rsidR="0088265C" w:rsidRPr="004E1AF3" w:rsidRDefault="0088265C" w:rsidP="000D7538">
      <w:pPr>
        <w:spacing w:line="240" w:lineRule="auto"/>
        <w:contextualSpacing/>
        <w:jc w:val="both"/>
        <w:rPr>
          <w:color w:val="76923C" w:themeColor="accent3" w:themeShade="BF"/>
        </w:rPr>
      </w:pPr>
    </w:p>
    <w:p w:rsidR="0059098C" w:rsidRPr="00076040" w:rsidRDefault="00FE7762" w:rsidP="006A3EC0">
      <w:pPr>
        <w:spacing w:line="240" w:lineRule="auto"/>
        <w:contextualSpacing/>
        <w:jc w:val="both"/>
        <w:rPr>
          <w:b/>
        </w:rPr>
      </w:pPr>
      <w:r w:rsidRPr="00076040">
        <w:rPr>
          <w:b/>
        </w:rPr>
        <w:t>32</w:t>
      </w:r>
      <w:r w:rsidR="0059098C" w:rsidRPr="00076040">
        <w:rPr>
          <w:b/>
        </w:rPr>
        <w:t xml:space="preserve">) Jednotka č. </w:t>
      </w:r>
      <w:r w:rsidR="00664EC5" w:rsidRPr="00076040">
        <w:rPr>
          <w:b/>
        </w:rPr>
        <w:t>1196/10</w:t>
      </w:r>
    </w:p>
    <w:p w:rsidR="00382ED1" w:rsidRPr="00076040" w:rsidRDefault="00382ED1" w:rsidP="00E05E5B">
      <w:pPr>
        <w:spacing w:line="240" w:lineRule="auto"/>
        <w:contextualSpacing/>
        <w:jc w:val="both"/>
      </w:pPr>
    </w:p>
    <w:p w:rsidR="00E05E5B" w:rsidRPr="00076040" w:rsidRDefault="00E05E5B" w:rsidP="00E05E5B">
      <w:pPr>
        <w:spacing w:line="240" w:lineRule="auto"/>
        <w:contextualSpacing/>
        <w:jc w:val="both"/>
      </w:pPr>
      <w:r w:rsidRPr="00076040">
        <w:t xml:space="preserve">Jednotka se skládá z bytu a z podílu na společných částech nemovité věci. </w:t>
      </w:r>
    </w:p>
    <w:p w:rsidR="00382ED1" w:rsidRPr="00076040" w:rsidRDefault="00382ED1" w:rsidP="00664EC5">
      <w:pPr>
        <w:spacing w:line="240" w:lineRule="auto"/>
        <w:contextualSpacing/>
        <w:jc w:val="both"/>
      </w:pPr>
    </w:p>
    <w:p w:rsidR="00664EC5" w:rsidRPr="00076040" w:rsidRDefault="00964FFF" w:rsidP="00664EC5">
      <w:pPr>
        <w:spacing w:line="240" w:lineRule="auto"/>
        <w:contextualSpacing/>
        <w:jc w:val="both"/>
      </w:pPr>
      <w:r w:rsidRPr="00076040">
        <w:t xml:space="preserve">Bezbariérový byt </w:t>
      </w:r>
      <w:r w:rsidR="00664EC5" w:rsidRPr="00076040">
        <w:t xml:space="preserve">o velikosti 2+1 umístěný v 2. nadzemním podlaží domu, vchod </w:t>
      </w:r>
      <w:r w:rsidR="0084351F" w:rsidRPr="00076040">
        <w:t>č. p.</w:t>
      </w:r>
      <w:r w:rsidR="00664EC5" w:rsidRPr="00076040">
        <w:t xml:space="preserve"> 1196 (Sedlecká 6) s celkovou podlahovou plochou </w:t>
      </w:r>
      <w:r w:rsidR="003A6AF3">
        <w:rPr>
          <w:b/>
        </w:rPr>
        <w:t>71,30</w:t>
      </w:r>
      <w:r w:rsidR="00664EC5" w:rsidRPr="00076040">
        <w:rPr>
          <w:b/>
        </w:rPr>
        <w:t xml:space="preserve"> m</w:t>
      </w:r>
      <w:r w:rsidR="00664EC5" w:rsidRPr="00076040">
        <w:rPr>
          <w:b/>
          <w:vertAlign w:val="superscript"/>
        </w:rPr>
        <w:t>2</w:t>
      </w:r>
      <w:r w:rsidR="00664EC5" w:rsidRPr="00076040">
        <w:t xml:space="preserve"> zjištěnou dle ustanovení § 3 nařízení vlády 366/2013 Sb.*. </w:t>
      </w:r>
    </w:p>
    <w:p w:rsidR="00664EC5" w:rsidRPr="00076040" w:rsidRDefault="00382ED1" w:rsidP="00664EC5">
      <w:pPr>
        <w:spacing w:line="240" w:lineRule="auto"/>
        <w:contextualSpacing/>
        <w:jc w:val="both"/>
      </w:pPr>
      <w:r w:rsidRPr="00076040">
        <w:t>Byt</w:t>
      </w:r>
      <w:r w:rsidR="00664EC5" w:rsidRPr="00076040">
        <w:t xml:space="preserve"> tvoří: kuchyň, 1. pokoj, 2. pokoj, předsíň, koupelna s WC, komora a komora </w:t>
      </w:r>
      <w:r w:rsidR="00403821">
        <w:t xml:space="preserve">č. 20 </w:t>
      </w:r>
      <w:r w:rsidR="00664EC5" w:rsidRPr="00076040">
        <w:t xml:space="preserve">umístěná </w:t>
      </w:r>
      <w:r w:rsidR="00403821" w:rsidRPr="00076040">
        <w:t xml:space="preserve">mimo jednotku </w:t>
      </w:r>
      <w:r w:rsidR="00403821">
        <w:t xml:space="preserve">- </w:t>
      </w:r>
      <w:r w:rsidR="00664EC5" w:rsidRPr="00076040">
        <w:t xml:space="preserve">rovněž v 2. nadzemním podlaží domu </w:t>
      </w:r>
      <w:r w:rsidR="0084351F" w:rsidRPr="00076040">
        <w:t>č. p.</w:t>
      </w:r>
      <w:r w:rsidR="00664EC5" w:rsidRPr="00076040">
        <w:t xml:space="preserve"> 1196. </w:t>
      </w:r>
    </w:p>
    <w:p w:rsidR="00382ED1" w:rsidRPr="00076040" w:rsidRDefault="00382ED1" w:rsidP="00382ED1">
      <w:pPr>
        <w:spacing w:line="240" w:lineRule="auto"/>
        <w:contextualSpacing/>
        <w:jc w:val="both"/>
      </w:pPr>
      <w:r w:rsidRPr="00076040">
        <w:t xml:space="preserve">Vybavení bytu: kuchyňská linka, elektrický vařič 4plotýkový, elektrická trouba, umyvadlo, vana a kombinované WC. </w:t>
      </w:r>
    </w:p>
    <w:p w:rsidR="000761F8" w:rsidRPr="00076040" w:rsidRDefault="000761F8" w:rsidP="0088265C">
      <w:pPr>
        <w:spacing w:line="240" w:lineRule="auto"/>
        <w:contextualSpacing/>
        <w:jc w:val="both"/>
      </w:pPr>
    </w:p>
    <w:p w:rsidR="0088265C" w:rsidRPr="00076040" w:rsidRDefault="000761F8" w:rsidP="0088265C">
      <w:pPr>
        <w:spacing w:line="240" w:lineRule="auto"/>
        <w:contextualSpacing/>
        <w:jc w:val="both"/>
      </w:pPr>
      <w:r w:rsidRPr="00076040">
        <w:t>B</w:t>
      </w:r>
      <w:r w:rsidR="0088265C" w:rsidRPr="00076040">
        <w:t>yt je jak</w:t>
      </w:r>
      <w:r w:rsidR="00A560C7" w:rsidRPr="00076040">
        <w:t>o prostorově oddělená část domu</w:t>
      </w:r>
      <w:r w:rsidR="0088265C" w:rsidRPr="00076040">
        <w:t xml:space="preserve"> ohraničen vnitřními povrchy obvodových stěn této prostorově oddělené části domu, podlahou, stropem a výplněmi stavebních otvorů ve stěnách ohraničujících byt, obdobně to </w:t>
      </w:r>
      <w:r w:rsidR="0088265C" w:rsidRPr="00076040">
        <w:lastRenderedPageBreak/>
        <w:t xml:space="preserve">platí pro ohraničení místností, které jsou jako součást bytu umístěné mimo hlavní obytný prostor. Umístění </w:t>
      </w:r>
      <w:r w:rsidRPr="00076040">
        <w:t xml:space="preserve">bytu </w:t>
      </w:r>
      <w:r w:rsidR="0088265C" w:rsidRPr="00076040">
        <w:t xml:space="preserve">v domě je znázorněno v příloze tohoto prohlášení. </w:t>
      </w:r>
    </w:p>
    <w:p w:rsidR="00B2600C" w:rsidRPr="00076040" w:rsidRDefault="00B2600C" w:rsidP="0088265C">
      <w:pPr>
        <w:spacing w:line="240" w:lineRule="auto"/>
        <w:contextualSpacing/>
        <w:jc w:val="both"/>
      </w:pPr>
    </w:p>
    <w:p w:rsidR="0088265C" w:rsidRPr="00076040" w:rsidRDefault="0088265C" w:rsidP="0088265C">
      <w:pPr>
        <w:spacing w:line="240" w:lineRule="auto"/>
        <w:contextualSpacing/>
        <w:jc w:val="both"/>
      </w:pPr>
      <w:r w:rsidRPr="00076040">
        <w:t xml:space="preserve">Podíl na společných částech nemovité věci činí </w:t>
      </w:r>
      <w:r w:rsidR="003A6AF3">
        <w:rPr>
          <w:b/>
        </w:rPr>
        <w:t>713</w:t>
      </w:r>
      <w:r w:rsidRPr="00076040">
        <w:rPr>
          <w:b/>
        </w:rPr>
        <w:t>/</w:t>
      </w:r>
      <w:r w:rsidR="00CF2F95">
        <w:rPr>
          <w:b/>
        </w:rPr>
        <w:t>35297</w:t>
      </w:r>
      <w:r w:rsidRPr="00076040">
        <w:t>.</w:t>
      </w:r>
    </w:p>
    <w:p w:rsidR="0088265C" w:rsidRPr="004E1AF3" w:rsidRDefault="0088265C" w:rsidP="0088265C">
      <w:pPr>
        <w:spacing w:line="240" w:lineRule="auto"/>
        <w:contextualSpacing/>
        <w:jc w:val="both"/>
        <w:rPr>
          <w:color w:val="76923C" w:themeColor="accent3" w:themeShade="BF"/>
        </w:rPr>
      </w:pPr>
    </w:p>
    <w:p w:rsidR="00B2600C" w:rsidRDefault="0088265C" w:rsidP="00664EC5">
      <w:pPr>
        <w:spacing w:line="240" w:lineRule="auto"/>
        <w:contextualSpacing/>
        <w:jc w:val="both"/>
      </w:pPr>
      <w:r w:rsidRPr="00076040">
        <w:t xml:space="preserve">K jednotce přísluší právo výlučného užívání </w:t>
      </w:r>
      <w:r w:rsidR="00664EC5" w:rsidRPr="00076040">
        <w:rPr>
          <w:b/>
        </w:rPr>
        <w:t xml:space="preserve">lodžie </w:t>
      </w:r>
      <w:r w:rsidR="00664EC5" w:rsidRPr="00076040">
        <w:t>o ploše 7,30 m</w:t>
      </w:r>
      <w:r w:rsidR="00664EC5" w:rsidRPr="00076040">
        <w:rPr>
          <w:vertAlign w:val="superscript"/>
        </w:rPr>
        <w:t>2</w:t>
      </w:r>
      <w:r w:rsidR="00664EC5" w:rsidRPr="00076040">
        <w:t xml:space="preserve">, </w:t>
      </w:r>
      <w:r w:rsidR="00B2600C" w:rsidRPr="00076040">
        <w:t>která je přístupná pouze z</w:t>
      </w:r>
      <w:r w:rsidR="006E73DF" w:rsidRPr="00076040">
        <w:t> </w:t>
      </w:r>
      <w:r w:rsidR="00B2600C" w:rsidRPr="00076040">
        <w:t>bytu</w:t>
      </w:r>
      <w:r w:rsidR="006E73DF" w:rsidRPr="00076040">
        <w:t>. P</w:t>
      </w:r>
      <w:r w:rsidR="00B2600C" w:rsidRPr="00076040">
        <w:t xml:space="preserve">odlahová plocha lodžie se nezapočítává do celkové podlahové plochy bytu. </w:t>
      </w:r>
    </w:p>
    <w:p w:rsidR="003A6AF3" w:rsidRPr="00076040" w:rsidRDefault="003A6AF3" w:rsidP="00664EC5">
      <w:pPr>
        <w:spacing w:line="240" w:lineRule="auto"/>
        <w:contextualSpacing/>
        <w:jc w:val="both"/>
      </w:pPr>
    </w:p>
    <w:p w:rsidR="00DD4773" w:rsidRPr="00D839F6" w:rsidRDefault="0088265C" w:rsidP="00DD4773">
      <w:pPr>
        <w:spacing w:line="240" w:lineRule="auto"/>
        <w:contextualSpacing/>
        <w:jc w:val="both"/>
      </w:pPr>
      <w:r w:rsidRPr="00D839F6">
        <w:t xml:space="preserve">K jednotce </w:t>
      </w:r>
      <w:r w:rsidR="00DD4773" w:rsidRPr="00D839F6">
        <w:t xml:space="preserve">dále </w:t>
      </w:r>
      <w:r w:rsidRPr="00D839F6">
        <w:t xml:space="preserve">přísluší právo výlučného užívání </w:t>
      </w:r>
      <w:r w:rsidR="00664EC5" w:rsidRPr="00D839F6">
        <w:rPr>
          <w:b/>
        </w:rPr>
        <w:t>garážové</w:t>
      </w:r>
      <w:r w:rsidR="00DD4773" w:rsidRPr="00D839F6">
        <w:rPr>
          <w:b/>
        </w:rPr>
        <w:t>ho</w:t>
      </w:r>
      <w:r w:rsidR="00664EC5" w:rsidRPr="00D839F6">
        <w:rPr>
          <w:b/>
        </w:rPr>
        <w:t xml:space="preserve"> stání č. </w:t>
      </w:r>
      <w:r w:rsidR="00D839F6" w:rsidRPr="00D839F6">
        <w:rPr>
          <w:b/>
        </w:rPr>
        <w:t>13</w:t>
      </w:r>
      <w:r w:rsidR="00664EC5" w:rsidRPr="00D839F6">
        <w:rPr>
          <w:b/>
        </w:rPr>
        <w:t xml:space="preserve"> </w:t>
      </w:r>
      <w:r w:rsidR="00664EC5" w:rsidRPr="00D839F6">
        <w:t>o ploše 21 m</w:t>
      </w:r>
      <w:r w:rsidR="00664EC5" w:rsidRPr="00D839F6">
        <w:rPr>
          <w:vertAlign w:val="superscript"/>
        </w:rPr>
        <w:t>2</w:t>
      </w:r>
      <w:r w:rsidR="00664EC5" w:rsidRPr="00D839F6">
        <w:t xml:space="preserve"> v 1. podzemním podlaží domu </w:t>
      </w:r>
      <w:r w:rsidR="0084351F" w:rsidRPr="00D839F6">
        <w:t>č. p.</w:t>
      </w:r>
      <w:r w:rsidR="00664EC5" w:rsidRPr="00D839F6">
        <w:t xml:space="preserve"> 119</w:t>
      </w:r>
      <w:r w:rsidR="00D839F6" w:rsidRPr="00D839F6">
        <w:t>6</w:t>
      </w:r>
      <w:r w:rsidR="00664EC5" w:rsidRPr="00D839F6">
        <w:t xml:space="preserve"> (Sedlecká </w:t>
      </w:r>
      <w:r w:rsidR="00D839F6" w:rsidRPr="00D839F6">
        <w:t>6</w:t>
      </w:r>
      <w:r w:rsidR="00664EC5" w:rsidRPr="00D839F6">
        <w:t>)</w:t>
      </w:r>
      <w:r w:rsidR="00DD4773" w:rsidRPr="00D839F6">
        <w:t xml:space="preserve">. Podlahová plocha garážového stání se nezapočítává do celkové podlahové plochy bytu. </w:t>
      </w:r>
    </w:p>
    <w:p w:rsidR="0059098C" w:rsidRPr="006C6F9A" w:rsidRDefault="00FE7762" w:rsidP="006A3EC0">
      <w:pPr>
        <w:spacing w:line="240" w:lineRule="auto"/>
        <w:contextualSpacing/>
        <w:jc w:val="both"/>
        <w:rPr>
          <w:b/>
        </w:rPr>
      </w:pPr>
      <w:r w:rsidRPr="006C6F9A">
        <w:rPr>
          <w:b/>
        </w:rPr>
        <w:t>33</w:t>
      </w:r>
      <w:r w:rsidR="0059098C" w:rsidRPr="006C6F9A">
        <w:rPr>
          <w:b/>
        </w:rPr>
        <w:t>) Jednotka č. 11</w:t>
      </w:r>
      <w:r w:rsidR="001F2419" w:rsidRPr="006C6F9A">
        <w:rPr>
          <w:b/>
        </w:rPr>
        <w:t>96/11</w:t>
      </w:r>
    </w:p>
    <w:p w:rsidR="00382ED1" w:rsidRPr="006C6F9A" w:rsidRDefault="00382ED1" w:rsidP="00E05E5B">
      <w:pPr>
        <w:spacing w:line="240" w:lineRule="auto"/>
        <w:contextualSpacing/>
        <w:jc w:val="both"/>
      </w:pPr>
    </w:p>
    <w:p w:rsidR="00E05E5B" w:rsidRPr="006C6F9A" w:rsidRDefault="00E05E5B" w:rsidP="00E05E5B">
      <w:pPr>
        <w:spacing w:line="240" w:lineRule="auto"/>
        <w:contextualSpacing/>
        <w:jc w:val="both"/>
      </w:pPr>
      <w:r w:rsidRPr="006C6F9A">
        <w:t xml:space="preserve">Jednotka se skládá z bytu a z podílu na společných částech nemovité věci. </w:t>
      </w:r>
    </w:p>
    <w:p w:rsidR="00382ED1" w:rsidRPr="006C6F9A" w:rsidRDefault="00382ED1" w:rsidP="000115AF">
      <w:pPr>
        <w:spacing w:line="240" w:lineRule="auto"/>
        <w:contextualSpacing/>
        <w:jc w:val="both"/>
      </w:pPr>
    </w:p>
    <w:p w:rsidR="000115AF" w:rsidRPr="006C6F9A" w:rsidRDefault="000115AF" w:rsidP="000115AF">
      <w:pPr>
        <w:spacing w:line="240" w:lineRule="auto"/>
        <w:contextualSpacing/>
        <w:jc w:val="both"/>
      </w:pPr>
      <w:r w:rsidRPr="006C6F9A">
        <w:t xml:space="preserve">Byt o velikosti 3+1 umístěný v 2. nadzemním podlaží domu, vchod </w:t>
      </w:r>
      <w:r w:rsidR="0084351F" w:rsidRPr="006C6F9A">
        <w:t>č. p.</w:t>
      </w:r>
      <w:r w:rsidRPr="006C6F9A">
        <w:t xml:space="preserve"> 1196 (Sedlecká 6) s celkovou podlahovou plochou </w:t>
      </w:r>
      <w:r w:rsidRPr="006C6F9A">
        <w:rPr>
          <w:b/>
        </w:rPr>
        <w:t>9</w:t>
      </w:r>
      <w:r w:rsidR="003A6AF3">
        <w:rPr>
          <w:b/>
        </w:rPr>
        <w:t>7,80</w:t>
      </w:r>
      <w:r w:rsidRPr="006C6F9A">
        <w:rPr>
          <w:b/>
        </w:rPr>
        <w:t xml:space="preserve"> m</w:t>
      </w:r>
      <w:r w:rsidRPr="006C6F9A">
        <w:rPr>
          <w:b/>
          <w:vertAlign w:val="superscript"/>
        </w:rPr>
        <w:t>2</w:t>
      </w:r>
      <w:r w:rsidRPr="006C6F9A">
        <w:t xml:space="preserve"> zjištěnou dle ustanovení § 3 nařízení vlády 366/2013 Sb.*. </w:t>
      </w:r>
    </w:p>
    <w:p w:rsidR="000115AF" w:rsidRPr="006C6F9A" w:rsidRDefault="00382ED1" w:rsidP="000115AF">
      <w:pPr>
        <w:spacing w:line="240" w:lineRule="auto"/>
        <w:contextualSpacing/>
        <w:jc w:val="both"/>
      </w:pPr>
      <w:r w:rsidRPr="006C6F9A">
        <w:t xml:space="preserve">Byt </w:t>
      </w:r>
      <w:r w:rsidR="000115AF" w:rsidRPr="006C6F9A">
        <w:t xml:space="preserve">tvoří: kuchyň, 1. pokoj, 2. pokoj, 3. pokoj, předsíň, koupelna s WC, 2. WC, komora a sklep č. 2 v 1. podzemním podlaží domu </w:t>
      </w:r>
      <w:r w:rsidR="0084351F" w:rsidRPr="006C6F9A">
        <w:t>č. p.</w:t>
      </w:r>
      <w:r w:rsidR="000115AF" w:rsidRPr="006C6F9A">
        <w:t xml:space="preserve"> 1196. </w:t>
      </w:r>
    </w:p>
    <w:p w:rsidR="00382ED1" w:rsidRPr="006C6F9A" w:rsidRDefault="00382ED1" w:rsidP="00382ED1">
      <w:pPr>
        <w:spacing w:line="240" w:lineRule="auto"/>
        <w:contextualSpacing/>
        <w:jc w:val="both"/>
      </w:pPr>
      <w:r w:rsidRPr="006C6F9A">
        <w:t xml:space="preserve">Vybavení bytu: kuchyňská linka, kombinovaný sporák, </w:t>
      </w:r>
      <w:r w:rsidR="00F80D87" w:rsidRPr="006C6F9A">
        <w:t>vana</w:t>
      </w:r>
      <w:r w:rsidR="00F80D87">
        <w:t xml:space="preserve">, 2x </w:t>
      </w:r>
      <w:r w:rsidRPr="006C6F9A">
        <w:t>umyvadlo</w:t>
      </w:r>
      <w:r w:rsidR="00F80D87">
        <w:t xml:space="preserve"> </w:t>
      </w:r>
      <w:r w:rsidRPr="006C6F9A">
        <w:t xml:space="preserve">a </w:t>
      </w:r>
      <w:r w:rsidR="00F80D87">
        <w:t xml:space="preserve">2x </w:t>
      </w:r>
      <w:r w:rsidRPr="006C6F9A">
        <w:t xml:space="preserve">kombinované WC. </w:t>
      </w:r>
    </w:p>
    <w:p w:rsidR="00382ED1" w:rsidRPr="006C6F9A" w:rsidRDefault="00382ED1" w:rsidP="0088265C">
      <w:pPr>
        <w:spacing w:line="240" w:lineRule="auto"/>
        <w:contextualSpacing/>
        <w:jc w:val="both"/>
      </w:pPr>
    </w:p>
    <w:p w:rsidR="0088265C" w:rsidRPr="006C6F9A" w:rsidRDefault="000761F8" w:rsidP="0088265C">
      <w:pPr>
        <w:spacing w:line="240" w:lineRule="auto"/>
        <w:contextualSpacing/>
        <w:jc w:val="both"/>
      </w:pPr>
      <w:r w:rsidRPr="006C6F9A">
        <w:t>B</w:t>
      </w:r>
      <w:r w:rsidR="0088265C" w:rsidRPr="006C6F9A">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6C6F9A">
        <w:t xml:space="preserve">bytu </w:t>
      </w:r>
      <w:r w:rsidR="0088265C" w:rsidRPr="006C6F9A">
        <w:t xml:space="preserve">v domě je znázorněno v příloze tohoto prohlášení. </w:t>
      </w:r>
    </w:p>
    <w:p w:rsidR="00B2600C" w:rsidRPr="006C6F9A" w:rsidRDefault="00B2600C" w:rsidP="0088265C">
      <w:pPr>
        <w:spacing w:line="240" w:lineRule="auto"/>
        <w:contextualSpacing/>
        <w:jc w:val="both"/>
      </w:pPr>
    </w:p>
    <w:p w:rsidR="0088265C" w:rsidRPr="006C6F9A" w:rsidRDefault="0088265C" w:rsidP="0088265C">
      <w:pPr>
        <w:spacing w:line="240" w:lineRule="auto"/>
        <w:contextualSpacing/>
        <w:jc w:val="both"/>
      </w:pPr>
      <w:r w:rsidRPr="006C6F9A">
        <w:t>Podíl na společných částech nemovité věci činí</w:t>
      </w:r>
      <w:r w:rsidR="000761F8" w:rsidRPr="006C6F9A">
        <w:t xml:space="preserve"> </w:t>
      </w:r>
      <w:r w:rsidR="000761F8" w:rsidRPr="006C6F9A">
        <w:rPr>
          <w:b/>
        </w:rPr>
        <w:t>9</w:t>
      </w:r>
      <w:r w:rsidR="003A6AF3">
        <w:rPr>
          <w:b/>
        </w:rPr>
        <w:t>78</w:t>
      </w:r>
      <w:r w:rsidRPr="006C6F9A">
        <w:rPr>
          <w:b/>
        </w:rPr>
        <w:t>/</w:t>
      </w:r>
      <w:r w:rsidR="00CF2F95">
        <w:rPr>
          <w:b/>
        </w:rPr>
        <w:t>35297</w:t>
      </w:r>
      <w:r w:rsidRPr="006C6F9A">
        <w:t>.</w:t>
      </w:r>
    </w:p>
    <w:p w:rsidR="00B2600C" w:rsidRPr="006C6F9A" w:rsidRDefault="00B2600C" w:rsidP="000115AF">
      <w:pPr>
        <w:spacing w:line="240" w:lineRule="auto"/>
        <w:contextualSpacing/>
        <w:jc w:val="both"/>
      </w:pPr>
    </w:p>
    <w:p w:rsidR="000115AF" w:rsidRPr="006C6F9A" w:rsidRDefault="0088265C" w:rsidP="000115AF">
      <w:pPr>
        <w:spacing w:line="240" w:lineRule="auto"/>
        <w:contextualSpacing/>
        <w:jc w:val="both"/>
      </w:pPr>
      <w:r w:rsidRPr="006C6F9A">
        <w:t xml:space="preserve">K jednotce přísluší právo výlučného užívání </w:t>
      </w:r>
      <w:r w:rsidR="000115AF" w:rsidRPr="006C6F9A">
        <w:rPr>
          <w:b/>
        </w:rPr>
        <w:t xml:space="preserve">lodžie </w:t>
      </w:r>
      <w:r w:rsidR="000115AF" w:rsidRPr="006C6F9A">
        <w:t>o ploše 13,90 m</w:t>
      </w:r>
      <w:r w:rsidR="000115AF" w:rsidRPr="006C6F9A">
        <w:rPr>
          <w:vertAlign w:val="superscript"/>
        </w:rPr>
        <w:t>2</w:t>
      </w:r>
      <w:r w:rsidR="000115AF" w:rsidRPr="006C6F9A">
        <w:t xml:space="preserve">, </w:t>
      </w:r>
      <w:r w:rsidR="00B2600C" w:rsidRPr="006C6F9A">
        <w:t>která je přístupná pouze z</w:t>
      </w:r>
      <w:r w:rsidR="006E73DF" w:rsidRPr="006C6F9A">
        <w:t> </w:t>
      </w:r>
      <w:r w:rsidR="00B2600C" w:rsidRPr="006C6F9A">
        <w:t>bytu</w:t>
      </w:r>
      <w:r w:rsidR="006E73DF" w:rsidRPr="006C6F9A">
        <w:t>. P</w:t>
      </w:r>
      <w:r w:rsidR="00B2600C" w:rsidRPr="006C6F9A">
        <w:t>odlahová plocha lodžie se nezapočítává do celkové podlahové plochy bytu.</w:t>
      </w:r>
    </w:p>
    <w:p w:rsidR="00B2600C" w:rsidRPr="006C6F9A" w:rsidRDefault="00B2600C" w:rsidP="000115AF">
      <w:pPr>
        <w:spacing w:line="240" w:lineRule="auto"/>
        <w:contextualSpacing/>
        <w:jc w:val="both"/>
      </w:pPr>
    </w:p>
    <w:p w:rsidR="00DD4773" w:rsidRPr="006C6F9A" w:rsidRDefault="0088265C" w:rsidP="00DD4773">
      <w:pPr>
        <w:spacing w:line="240" w:lineRule="auto"/>
        <w:contextualSpacing/>
        <w:jc w:val="both"/>
      </w:pPr>
      <w:r w:rsidRPr="006C6F9A">
        <w:t>K</w:t>
      </w:r>
      <w:r w:rsidR="00DD4773" w:rsidRPr="006C6F9A">
        <w:t> </w:t>
      </w:r>
      <w:r w:rsidRPr="006C6F9A">
        <w:t>jednotce</w:t>
      </w:r>
      <w:r w:rsidR="00DD4773" w:rsidRPr="006C6F9A">
        <w:t xml:space="preserve"> dále</w:t>
      </w:r>
      <w:r w:rsidRPr="006C6F9A">
        <w:t xml:space="preserve"> přísluší právo výlučného užívání </w:t>
      </w:r>
      <w:r w:rsidR="000115AF" w:rsidRPr="006C6F9A">
        <w:rPr>
          <w:b/>
        </w:rPr>
        <w:t>garážové</w:t>
      </w:r>
      <w:r w:rsidR="00DD4773" w:rsidRPr="006C6F9A">
        <w:rPr>
          <w:b/>
        </w:rPr>
        <w:t>ho</w:t>
      </w:r>
      <w:r w:rsidR="000115AF" w:rsidRPr="006C6F9A">
        <w:rPr>
          <w:b/>
        </w:rPr>
        <w:t xml:space="preserve"> stání č. 40 </w:t>
      </w:r>
      <w:r w:rsidR="000115AF" w:rsidRPr="006C6F9A">
        <w:t>o ploše 14,10 m</w:t>
      </w:r>
      <w:r w:rsidR="000115AF" w:rsidRPr="006C6F9A">
        <w:rPr>
          <w:vertAlign w:val="superscript"/>
        </w:rPr>
        <w:t>2</w:t>
      </w:r>
      <w:r w:rsidR="000115AF" w:rsidRPr="006C6F9A">
        <w:t xml:space="preserve"> v 1. podzemním podlaží domu </w:t>
      </w:r>
      <w:r w:rsidR="0084351F" w:rsidRPr="006C6F9A">
        <w:t>č. p.</w:t>
      </w:r>
      <w:r w:rsidR="000115AF" w:rsidRPr="006C6F9A">
        <w:t xml:space="preserve"> 1197 (Sedlecká 5)</w:t>
      </w:r>
      <w:r w:rsidR="00DD4773" w:rsidRPr="006C6F9A">
        <w:t xml:space="preserve">. Podlahová plocha garážového stání se nezapočítává do celkové podlahové plochy bytu. </w:t>
      </w:r>
    </w:p>
    <w:p w:rsidR="0059098C" w:rsidRPr="004E1AF3" w:rsidRDefault="0059098C" w:rsidP="006A3EC0">
      <w:pPr>
        <w:spacing w:line="240" w:lineRule="auto"/>
        <w:contextualSpacing/>
        <w:jc w:val="both"/>
        <w:rPr>
          <w:color w:val="76923C" w:themeColor="accent3" w:themeShade="BF"/>
        </w:rPr>
      </w:pPr>
    </w:p>
    <w:p w:rsidR="0059098C" w:rsidRPr="007E1A72" w:rsidRDefault="00FE7762" w:rsidP="006A3EC0">
      <w:pPr>
        <w:spacing w:line="240" w:lineRule="auto"/>
        <w:contextualSpacing/>
        <w:jc w:val="both"/>
        <w:rPr>
          <w:b/>
        </w:rPr>
      </w:pPr>
      <w:r w:rsidRPr="007E1A72">
        <w:rPr>
          <w:b/>
        </w:rPr>
        <w:t>34</w:t>
      </w:r>
      <w:r w:rsidR="0059098C" w:rsidRPr="007E1A72">
        <w:rPr>
          <w:b/>
        </w:rPr>
        <w:t xml:space="preserve">) Jednotka č. </w:t>
      </w:r>
      <w:r w:rsidR="00DC6929" w:rsidRPr="007E1A72">
        <w:rPr>
          <w:b/>
        </w:rPr>
        <w:t>1196/12</w:t>
      </w:r>
    </w:p>
    <w:p w:rsidR="00382ED1" w:rsidRPr="007E1A72" w:rsidRDefault="00382ED1" w:rsidP="00E05E5B">
      <w:pPr>
        <w:spacing w:line="240" w:lineRule="auto"/>
        <w:contextualSpacing/>
        <w:jc w:val="both"/>
      </w:pPr>
    </w:p>
    <w:p w:rsidR="00E05E5B" w:rsidRPr="007E1A72" w:rsidRDefault="00E05E5B" w:rsidP="00E05E5B">
      <w:pPr>
        <w:spacing w:line="240" w:lineRule="auto"/>
        <w:contextualSpacing/>
        <w:jc w:val="both"/>
      </w:pPr>
      <w:r w:rsidRPr="007E1A72">
        <w:t xml:space="preserve">Jednotka se skládá z bytu a z podílu na společných částech nemovité věci. </w:t>
      </w:r>
    </w:p>
    <w:p w:rsidR="00382ED1" w:rsidRPr="007E1A72" w:rsidRDefault="00382ED1" w:rsidP="00DC6929">
      <w:pPr>
        <w:spacing w:line="240" w:lineRule="auto"/>
        <w:contextualSpacing/>
        <w:jc w:val="both"/>
      </w:pPr>
    </w:p>
    <w:p w:rsidR="00DC6929" w:rsidRPr="007E1A72" w:rsidRDefault="00DC6929" w:rsidP="00DC6929">
      <w:pPr>
        <w:spacing w:line="240" w:lineRule="auto"/>
        <w:contextualSpacing/>
        <w:jc w:val="both"/>
      </w:pPr>
      <w:r w:rsidRPr="007E1A72">
        <w:t xml:space="preserve">Byt o velikosti 3+kk umístěný v 3. nadzemním podlaží domu, vchod </w:t>
      </w:r>
      <w:r w:rsidR="0084351F" w:rsidRPr="007E1A72">
        <w:t>č. p.</w:t>
      </w:r>
      <w:r w:rsidRPr="007E1A72">
        <w:t xml:space="preserve"> 1196 (Sedlecká 6) s celkovou podlahovou plochou </w:t>
      </w:r>
      <w:r w:rsidRPr="007E1A72">
        <w:rPr>
          <w:b/>
        </w:rPr>
        <w:t>88,60 m</w:t>
      </w:r>
      <w:r w:rsidRPr="007E1A72">
        <w:rPr>
          <w:b/>
          <w:vertAlign w:val="superscript"/>
        </w:rPr>
        <w:t>2</w:t>
      </w:r>
      <w:r w:rsidRPr="007E1A72">
        <w:rPr>
          <w:vertAlign w:val="superscript"/>
        </w:rPr>
        <w:t xml:space="preserve"> </w:t>
      </w:r>
      <w:r w:rsidRPr="007E1A72">
        <w:t xml:space="preserve">zjištěnou dle ustanovení § 3 nařízení vlády 366/2013 Sb.*. </w:t>
      </w:r>
    </w:p>
    <w:p w:rsidR="00DC6929" w:rsidRPr="007E1A72" w:rsidRDefault="00382ED1" w:rsidP="00DC6929">
      <w:pPr>
        <w:spacing w:line="240" w:lineRule="auto"/>
        <w:contextualSpacing/>
        <w:jc w:val="both"/>
      </w:pPr>
      <w:r w:rsidRPr="007E1A72">
        <w:t xml:space="preserve">Byt </w:t>
      </w:r>
      <w:r w:rsidR="00DC6929" w:rsidRPr="007E1A72">
        <w:t xml:space="preserve">tvoří: 1. pokoj s kuchyňským koutem, 2. pokoj, 3. pokoj, předsíň, koupelna,  WC, komora. </w:t>
      </w:r>
    </w:p>
    <w:p w:rsidR="00382ED1" w:rsidRPr="007E1A72" w:rsidRDefault="00382ED1" w:rsidP="00382ED1">
      <w:pPr>
        <w:spacing w:line="240" w:lineRule="auto"/>
        <w:contextualSpacing/>
        <w:jc w:val="both"/>
      </w:pPr>
      <w:r w:rsidRPr="007E1A72">
        <w:t xml:space="preserve">Vybavení bytu: kuchyňská linka, kombinovaný sporák, umyvadlo, vana a kombinované WC. </w:t>
      </w:r>
    </w:p>
    <w:p w:rsidR="00382ED1" w:rsidRPr="007E1A72" w:rsidRDefault="00382ED1" w:rsidP="0088265C">
      <w:pPr>
        <w:spacing w:line="240" w:lineRule="auto"/>
        <w:contextualSpacing/>
        <w:jc w:val="both"/>
      </w:pPr>
    </w:p>
    <w:p w:rsidR="0088265C" w:rsidRPr="007E1A72" w:rsidRDefault="000761F8" w:rsidP="0088265C">
      <w:pPr>
        <w:spacing w:line="240" w:lineRule="auto"/>
        <w:contextualSpacing/>
        <w:jc w:val="both"/>
      </w:pPr>
      <w:r w:rsidRPr="007E1A72">
        <w:t>B</w:t>
      </w:r>
      <w:r w:rsidR="0088265C" w:rsidRPr="007E1A72">
        <w:t xml:space="preserve">yt je jako prostorově oddělená část domu ohraničen vnitřními povrchy obvodových stěn této prostorově oddělené části domu, podlahou, stropem a výplněmi stavebních otvorů ve stěnách ohraničujících byt. Umístění </w:t>
      </w:r>
      <w:r w:rsidRPr="007E1A72">
        <w:t xml:space="preserve">bytu </w:t>
      </w:r>
      <w:r w:rsidR="0088265C" w:rsidRPr="007E1A72">
        <w:t xml:space="preserve">v domě je znázorněno v příloze tohoto prohlášení. </w:t>
      </w:r>
    </w:p>
    <w:p w:rsidR="00B2600C" w:rsidRPr="007E1A72" w:rsidRDefault="00B2600C" w:rsidP="0088265C">
      <w:pPr>
        <w:spacing w:line="240" w:lineRule="auto"/>
        <w:contextualSpacing/>
        <w:jc w:val="both"/>
      </w:pPr>
    </w:p>
    <w:p w:rsidR="0088265C" w:rsidRPr="007E1A72" w:rsidRDefault="0088265C" w:rsidP="0088265C">
      <w:pPr>
        <w:spacing w:line="240" w:lineRule="auto"/>
        <w:contextualSpacing/>
        <w:jc w:val="both"/>
      </w:pPr>
      <w:r w:rsidRPr="007E1A72">
        <w:t xml:space="preserve">Podíl na společných částech nemovité věci činí </w:t>
      </w:r>
      <w:r w:rsidR="000761F8" w:rsidRPr="007E1A72">
        <w:rPr>
          <w:b/>
        </w:rPr>
        <w:t>886</w:t>
      </w:r>
      <w:r w:rsidRPr="007E1A72">
        <w:rPr>
          <w:b/>
        </w:rPr>
        <w:t>/</w:t>
      </w:r>
      <w:r w:rsidR="00CF2F95">
        <w:rPr>
          <w:b/>
        </w:rPr>
        <w:t>35297</w:t>
      </w:r>
      <w:r w:rsidRPr="007E1A72">
        <w:t>.</w:t>
      </w:r>
    </w:p>
    <w:p w:rsidR="00B2600C" w:rsidRPr="007E1A72" w:rsidRDefault="00B2600C" w:rsidP="00DC6929">
      <w:pPr>
        <w:spacing w:line="240" w:lineRule="auto"/>
        <w:contextualSpacing/>
        <w:jc w:val="both"/>
      </w:pPr>
    </w:p>
    <w:p w:rsidR="00B2600C" w:rsidRPr="007E1A72" w:rsidRDefault="0088265C" w:rsidP="00AD787C">
      <w:pPr>
        <w:spacing w:line="240" w:lineRule="auto"/>
        <w:contextualSpacing/>
        <w:jc w:val="both"/>
      </w:pPr>
      <w:r w:rsidRPr="007E1A72">
        <w:t xml:space="preserve">K jednotce přísluší právo výlučného užívání </w:t>
      </w:r>
      <w:r w:rsidR="00DC6929" w:rsidRPr="007E1A72">
        <w:rPr>
          <w:b/>
        </w:rPr>
        <w:t xml:space="preserve">lodžie </w:t>
      </w:r>
      <w:r w:rsidR="00DC6929" w:rsidRPr="007E1A72">
        <w:t>o ploše 6,80 m</w:t>
      </w:r>
      <w:r w:rsidR="00DC6929" w:rsidRPr="007E1A72">
        <w:rPr>
          <w:vertAlign w:val="superscript"/>
        </w:rPr>
        <w:t>2</w:t>
      </w:r>
      <w:r w:rsidR="00DC6929" w:rsidRPr="007E1A72">
        <w:t xml:space="preserve">, </w:t>
      </w:r>
      <w:r w:rsidR="00B2600C" w:rsidRPr="007E1A72">
        <w:t>která je přístupná pouze z</w:t>
      </w:r>
      <w:r w:rsidR="006E73DF" w:rsidRPr="007E1A72">
        <w:t> </w:t>
      </w:r>
      <w:r w:rsidR="00B2600C" w:rsidRPr="007E1A72">
        <w:t>bytu</w:t>
      </w:r>
      <w:r w:rsidR="006E73DF" w:rsidRPr="007E1A72">
        <w:t>. P</w:t>
      </w:r>
      <w:r w:rsidR="00B2600C" w:rsidRPr="007E1A72">
        <w:t xml:space="preserve">odlahová plocha lodžie se nezapočítává do celkové podlahové plochy bytu. </w:t>
      </w:r>
    </w:p>
    <w:p w:rsidR="00B2600C" w:rsidRPr="007E1A72" w:rsidRDefault="00B2600C" w:rsidP="00AD787C">
      <w:pPr>
        <w:spacing w:line="240" w:lineRule="auto"/>
        <w:contextualSpacing/>
        <w:jc w:val="both"/>
      </w:pPr>
    </w:p>
    <w:p w:rsidR="00DD4773" w:rsidRDefault="0088265C" w:rsidP="00DD4773">
      <w:pPr>
        <w:spacing w:line="240" w:lineRule="auto"/>
        <w:contextualSpacing/>
        <w:jc w:val="both"/>
      </w:pPr>
      <w:r w:rsidRPr="007E1A72">
        <w:lastRenderedPageBreak/>
        <w:t xml:space="preserve">K jednotce </w:t>
      </w:r>
      <w:r w:rsidR="00DD4773" w:rsidRPr="007E1A72">
        <w:t xml:space="preserve">dále </w:t>
      </w:r>
      <w:r w:rsidRPr="007E1A72">
        <w:t xml:space="preserve">přísluší právo výlučného užívání </w:t>
      </w:r>
      <w:r w:rsidR="00AD787C" w:rsidRPr="007E1A72">
        <w:rPr>
          <w:b/>
        </w:rPr>
        <w:t>garážové</w:t>
      </w:r>
      <w:r w:rsidR="00DD4773" w:rsidRPr="007E1A72">
        <w:rPr>
          <w:b/>
        </w:rPr>
        <w:t>ho</w:t>
      </w:r>
      <w:r w:rsidR="00AD787C" w:rsidRPr="007E1A72">
        <w:rPr>
          <w:b/>
        </w:rPr>
        <w:t xml:space="preserve"> stání č. 1 </w:t>
      </w:r>
      <w:r w:rsidR="00AD787C" w:rsidRPr="007E1A72">
        <w:t>o ploše 14,40 m</w:t>
      </w:r>
      <w:r w:rsidR="00AD787C" w:rsidRPr="007E1A72">
        <w:rPr>
          <w:vertAlign w:val="superscript"/>
        </w:rPr>
        <w:t>2</w:t>
      </w:r>
      <w:r w:rsidR="00AD787C" w:rsidRPr="007E1A72">
        <w:t xml:space="preserve"> v 1. podzemním podlaží domu </w:t>
      </w:r>
      <w:r w:rsidR="0084351F" w:rsidRPr="007E1A72">
        <w:t>č. p.</w:t>
      </w:r>
      <w:r w:rsidR="00AD787C" w:rsidRPr="007E1A72">
        <w:t xml:space="preserve"> 1196</w:t>
      </w:r>
      <w:r w:rsidR="00DD4773" w:rsidRPr="007E1A72">
        <w:t xml:space="preserve">. Podlahová plocha garážového stání se nezapočítává do celkové podlahové plochy bytu. </w:t>
      </w:r>
    </w:p>
    <w:p w:rsidR="00D23AD2" w:rsidRPr="007E1A72" w:rsidRDefault="00D23AD2" w:rsidP="00DD4773">
      <w:pPr>
        <w:spacing w:line="240" w:lineRule="auto"/>
        <w:contextualSpacing/>
        <w:jc w:val="both"/>
      </w:pPr>
    </w:p>
    <w:p w:rsidR="0059098C" w:rsidRPr="007E1A72" w:rsidRDefault="00FE7762" w:rsidP="006A3EC0">
      <w:pPr>
        <w:spacing w:line="240" w:lineRule="auto"/>
        <w:contextualSpacing/>
        <w:jc w:val="both"/>
        <w:rPr>
          <w:b/>
        </w:rPr>
      </w:pPr>
      <w:r w:rsidRPr="007E1A72">
        <w:rPr>
          <w:b/>
        </w:rPr>
        <w:t>35</w:t>
      </w:r>
      <w:r w:rsidR="0059098C" w:rsidRPr="007E1A72">
        <w:rPr>
          <w:b/>
        </w:rPr>
        <w:t xml:space="preserve">) Jednotka č. </w:t>
      </w:r>
      <w:r w:rsidR="006558FD" w:rsidRPr="007E1A72">
        <w:rPr>
          <w:b/>
        </w:rPr>
        <w:t>1196/13</w:t>
      </w:r>
    </w:p>
    <w:p w:rsidR="00382ED1" w:rsidRPr="007E1A72" w:rsidRDefault="00382ED1" w:rsidP="00E05E5B">
      <w:pPr>
        <w:spacing w:line="240" w:lineRule="auto"/>
        <w:contextualSpacing/>
        <w:jc w:val="both"/>
      </w:pPr>
    </w:p>
    <w:p w:rsidR="00E05E5B" w:rsidRDefault="00E05E5B" w:rsidP="00E05E5B">
      <w:pPr>
        <w:spacing w:line="240" w:lineRule="auto"/>
        <w:contextualSpacing/>
        <w:jc w:val="both"/>
      </w:pPr>
      <w:r w:rsidRPr="007E1A72">
        <w:t xml:space="preserve">Jednotka se skládá z bytu a z podílu na společných částech nemovité věci. </w:t>
      </w:r>
    </w:p>
    <w:p w:rsidR="00D23AD2" w:rsidRPr="007E1A72" w:rsidRDefault="00D23AD2" w:rsidP="00E05E5B">
      <w:pPr>
        <w:spacing w:line="240" w:lineRule="auto"/>
        <w:contextualSpacing/>
        <w:jc w:val="both"/>
      </w:pPr>
    </w:p>
    <w:p w:rsidR="006558FD" w:rsidRPr="007E1A72" w:rsidRDefault="006558FD" w:rsidP="006558FD">
      <w:pPr>
        <w:spacing w:line="240" w:lineRule="auto"/>
        <w:contextualSpacing/>
        <w:jc w:val="both"/>
      </w:pPr>
      <w:r w:rsidRPr="007E1A72">
        <w:t xml:space="preserve">Byt o velikosti 1+kk umístěný v 3. nadzemním podlaží domu, vchod </w:t>
      </w:r>
      <w:r w:rsidR="0084351F" w:rsidRPr="007E1A72">
        <w:t>č. p.</w:t>
      </w:r>
      <w:r w:rsidRPr="007E1A72">
        <w:t xml:space="preserve"> 1196 (Sedlecká 6) s celkovou podlahovou plochou </w:t>
      </w:r>
      <w:r w:rsidRPr="007E1A72">
        <w:rPr>
          <w:b/>
        </w:rPr>
        <w:t>4</w:t>
      </w:r>
      <w:r w:rsidR="00F12903">
        <w:rPr>
          <w:b/>
        </w:rPr>
        <w:t>5,7</w:t>
      </w:r>
      <w:r w:rsidRPr="007E1A72">
        <w:rPr>
          <w:b/>
        </w:rPr>
        <w:t>0 m</w:t>
      </w:r>
      <w:r w:rsidRPr="007E1A72">
        <w:rPr>
          <w:b/>
          <w:vertAlign w:val="superscript"/>
        </w:rPr>
        <w:t>2</w:t>
      </w:r>
      <w:r w:rsidRPr="007E1A72">
        <w:rPr>
          <w:vertAlign w:val="superscript"/>
        </w:rPr>
        <w:t xml:space="preserve"> </w:t>
      </w:r>
      <w:r w:rsidRPr="007E1A72">
        <w:t xml:space="preserve">zjištěnou dle ustanovení § 3 nařízení vlády 366/2013 Sb.*. </w:t>
      </w:r>
    </w:p>
    <w:p w:rsidR="006558FD" w:rsidRPr="007E1A72" w:rsidRDefault="00382ED1" w:rsidP="006558FD">
      <w:pPr>
        <w:spacing w:line="240" w:lineRule="auto"/>
        <w:contextualSpacing/>
        <w:jc w:val="both"/>
      </w:pPr>
      <w:r w:rsidRPr="007E1A72">
        <w:t xml:space="preserve">Byt </w:t>
      </w:r>
      <w:r w:rsidR="006558FD" w:rsidRPr="007E1A72">
        <w:t xml:space="preserve">tvoří: 1. pokoj s kuchyňským koutem, předsíň, koupelna s WC a komora </w:t>
      </w:r>
      <w:r w:rsidR="004B2605">
        <w:t xml:space="preserve">č. 25 </w:t>
      </w:r>
      <w:r w:rsidR="006558FD" w:rsidRPr="007E1A72">
        <w:t xml:space="preserve">umístěná </w:t>
      </w:r>
      <w:r w:rsidR="004B2605" w:rsidRPr="007E1A72">
        <w:t xml:space="preserve">mimo jednotku </w:t>
      </w:r>
      <w:r w:rsidR="004B2605">
        <w:t xml:space="preserve">- </w:t>
      </w:r>
      <w:r w:rsidR="006558FD" w:rsidRPr="007E1A72">
        <w:t xml:space="preserve">rovněž v 3. nadzemním podlaží domu </w:t>
      </w:r>
      <w:r w:rsidR="0084351F" w:rsidRPr="007E1A72">
        <w:t>č. p.</w:t>
      </w:r>
      <w:r w:rsidR="006558FD" w:rsidRPr="007E1A72">
        <w:t xml:space="preserve"> 1196. </w:t>
      </w:r>
    </w:p>
    <w:p w:rsidR="00382ED1" w:rsidRPr="007E1A72" w:rsidRDefault="00382ED1" w:rsidP="00382ED1">
      <w:pPr>
        <w:spacing w:line="240" w:lineRule="auto"/>
        <w:contextualSpacing/>
        <w:jc w:val="both"/>
      </w:pPr>
      <w:r w:rsidRPr="007E1A72">
        <w:t xml:space="preserve">Vybavení bytu: kuchyňská linka, sporák elektrický, umyvadlo, </w:t>
      </w:r>
      <w:r w:rsidR="00634B26">
        <w:t>sprchový kout</w:t>
      </w:r>
      <w:r w:rsidRPr="007E1A72">
        <w:t xml:space="preserve"> a kombinované WC. </w:t>
      </w:r>
    </w:p>
    <w:p w:rsidR="00382ED1" w:rsidRPr="007E1A72" w:rsidRDefault="00382ED1" w:rsidP="0088265C">
      <w:pPr>
        <w:spacing w:line="240" w:lineRule="auto"/>
        <w:contextualSpacing/>
        <w:jc w:val="both"/>
      </w:pPr>
    </w:p>
    <w:p w:rsidR="0088265C" w:rsidRPr="007E1A72" w:rsidRDefault="000761F8" w:rsidP="0088265C">
      <w:pPr>
        <w:spacing w:line="240" w:lineRule="auto"/>
        <w:contextualSpacing/>
        <w:jc w:val="both"/>
      </w:pPr>
      <w:r w:rsidRPr="007E1A72">
        <w:t>B</w:t>
      </w:r>
      <w:r w:rsidR="0088265C" w:rsidRPr="007E1A72">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00097660" w:rsidRPr="007E1A72">
        <w:t xml:space="preserve">bytu </w:t>
      </w:r>
      <w:r w:rsidR="0088265C" w:rsidRPr="007E1A72">
        <w:t xml:space="preserve">v domě je znázorněno v příloze tohoto prohlášení. </w:t>
      </w:r>
    </w:p>
    <w:p w:rsidR="00B2600C" w:rsidRPr="007E1A72" w:rsidRDefault="00B2600C" w:rsidP="0088265C">
      <w:pPr>
        <w:spacing w:line="240" w:lineRule="auto"/>
        <w:contextualSpacing/>
        <w:jc w:val="both"/>
      </w:pPr>
    </w:p>
    <w:p w:rsidR="0088265C" w:rsidRPr="007E1A72" w:rsidRDefault="0088265C" w:rsidP="0088265C">
      <w:pPr>
        <w:spacing w:line="240" w:lineRule="auto"/>
        <w:contextualSpacing/>
        <w:jc w:val="both"/>
      </w:pPr>
      <w:r w:rsidRPr="007E1A72">
        <w:t xml:space="preserve">Podíl na společných částech nemovité věci činí </w:t>
      </w:r>
      <w:r w:rsidR="00097660" w:rsidRPr="007E1A72">
        <w:rPr>
          <w:b/>
        </w:rPr>
        <w:t>4</w:t>
      </w:r>
      <w:r w:rsidR="00F12903">
        <w:rPr>
          <w:b/>
        </w:rPr>
        <w:t>57</w:t>
      </w:r>
      <w:r w:rsidR="00097660" w:rsidRPr="007E1A72">
        <w:rPr>
          <w:b/>
        </w:rPr>
        <w:t>/</w:t>
      </w:r>
      <w:r w:rsidR="00CF2F95">
        <w:rPr>
          <w:b/>
        </w:rPr>
        <w:t>35297</w:t>
      </w:r>
      <w:r w:rsidRPr="007E1A72">
        <w:t>.</w:t>
      </w:r>
    </w:p>
    <w:p w:rsidR="00B2600C" w:rsidRPr="007E1A72" w:rsidRDefault="00B2600C" w:rsidP="006558FD">
      <w:pPr>
        <w:spacing w:line="240" w:lineRule="auto"/>
        <w:contextualSpacing/>
        <w:jc w:val="both"/>
      </w:pPr>
    </w:p>
    <w:p w:rsidR="00B2600C" w:rsidRPr="007E1A72" w:rsidRDefault="0088265C" w:rsidP="006558FD">
      <w:pPr>
        <w:spacing w:line="240" w:lineRule="auto"/>
        <w:contextualSpacing/>
        <w:jc w:val="both"/>
      </w:pPr>
      <w:r w:rsidRPr="007E1A72">
        <w:t xml:space="preserve">K jednotce přísluší právo výlučného užívání </w:t>
      </w:r>
      <w:r w:rsidR="006558FD" w:rsidRPr="007E1A72">
        <w:rPr>
          <w:b/>
        </w:rPr>
        <w:t xml:space="preserve">lodžie </w:t>
      </w:r>
      <w:r w:rsidR="006558FD" w:rsidRPr="007E1A72">
        <w:t>o ploše 4,40 m</w:t>
      </w:r>
      <w:r w:rsidR="006558FD" w:rsidRPr="007E1A72">
        <w:rPr>
          <w:vertAlign w:val="superscript"/>
        </w:rPr>
        <w:t>2</w:t>
      </w:r>
      <w:r w:rsidR="006558FD" w:rsidRPr="007E1A72">
        <w:t xml:space="preserve">, </w:t>
      </w:r>
      <w:r w:rsidR="006E73DF" w:rsidRPr="007E1A72">
        <w:t>která je přístupná pouze z bytu. P</w:t>
      </w:r>
      <w:r w:rsidR="00B2600C" w:rsidRPr="007E1A72">
        <w:t xml:space="preserve">odlahová plocha lodžie se nezapočítává do celkové podlahové plochy bytu. </w:t>
      </w:r>
    </w:p>
    <w:p w:rsidR="00B2600C" w:rsidRPr="007E1A72" w:rsidRDefault="00B2600C" w:rsidP="006558FD">
      <w:pPr>
        <w:spacing w:line="240" w:lineRule="auto"/>
        <w:contextualSpacing/>
        <w:jc w:val="both"/>
      </w:pPr>
    </w:p>
    <w:p w:rsidR="00FA4090" w:rsidRPr="007E1A72" w:rsidRDefault="0088265C" w:rsidP="00FA4090">
      <w:pPr>
        <w:spacing w:line="240" w:lineRule="auto"/>
        <w:contextualSpacing/>
        <w:jc w:val="both"/>
      </w:pPr>
      <w:r w:rsidRPr="007E1A72">
        <w:t xml:space="preserve">K jednotce </w:t>
      </w:r>
      <w:r w:rsidR="00FA4090" w:rsidRPr="007E1A72">
        <w:t xml:space="preserve">dále </w:t>
      </w:r>
      <w:r w:rsidRPr="007E1A72">
        <w:t xml:space="preserve">přísluší právo výlučného užívání </w:t>
      </w:r>
      <w:r w:rsidR="006558FD" w:rsidRPr="007E1A72">
        <w:rPr>
          <w:b/>
        </w:rPr>
        <w:t>garážové</w:t>
      </w:r>
      <w:r w:rsidR="00FA4090" w:rsidRPr="007E1A72">
        <w:rPr>
          <w:b/>
        </w:rPr>
        <w:t>ho</w:t>
      </w:r>
      <w:r w:rsidR="006558FD" w:rsidRPr="007E1A72">
        <w:rPr>
          <w:b/>
        </w:rPr>
        <w:t xml:space="preserve"> stání č. 2 </w:t>
      </w:r>
      <w:r w:rsidR="006558FD" w:rsidRPr="007E1A72">
        <w:t>o ploše 14,50 m</w:t>
      </w:r>
      <w:r w:rsidR="006558FD" w:rsidRPr="007E1A72">
        <w:rPr>
          <w:vertAlign w:val="superscript"/>
        </w:rPr>
        <w:t>2</w:t>
      </w:r>
      <w:r w:rsidR="006558FD" w:rsidRPr="007E1A72">
        <w:t xml:space="preserve"> v 1. podzemním podlaží domu </w:t>
      </w:r>
      <w:r w:rsidR="0084351F" w:rsidRPr="007E1A72">
        <w:t>č. p.</w:t>
      </w:r>
      <w:r w:rsidR="006558FD" w:rsidRPr="007E1A72">
        <w:t xml:space="preserve"> 1196</w:t>
      </w:r>
      <w:r w:rsidR="00FA4090" w:rsidRPr="007E1A72">
        <w:t xml:space="preserve">. Podlahová plocha garážového stání se nezapočítává do celkové podlahové plochy bytu. </w:t>
      </w:r>
    </w:p>
    <w:p w:rsidR="0059098C" w:rsidRPr="007E1A72" w:rsidRDefault="0059098C" w:rsidP="006A3EC0">
      <w:pPr>
        <w:spacing w:line="240" w:lineRule="auto"/>
        <w:contextualSpacing/>
        <w:jc w:val="both"/>
      </w:pPr>
    </w:p>
    <w:p w:rsidR="0059098C" w:rsidRPr="003847C2" w:rsidRDefault="00FE7762" w:rsidP="006A3EC0">
      <w:pPr>
        <w:spacing w:line="240" w:lineRule="auto"/>
        <w:contextualSpacing/>
        <w:jc w:val="both"/>
        <w:rPr>
          <w:b/>
        </w:rPr>
      </w:pPr>
      <w:r w:rsidRPr="003847C2">
        <w:rPr>
          <w:b/>
        </w:rPr>
        <w:t>36</w:t>
      </w:r>
      <w:r w:rsidR="0059098C" w:rsidRPr="003847C2">
        <w:rPr>
          <w:b/>
        </w:rPr>
        <w:t>) Jednotka č. 11</w:t>
      </w:r>
      <w:r w:rsidR="006558FD" w:rsidRPr="003847C2">
        <w:rPr>
          <w:b/>
        </w:rPr>
        <w:t>96/14</w:t>
      </w:r>
    </w:p>
    <w:p w:rsidR="00382ED1" w:rsidRPr="003847C2" w:rsidRDefault="00382ED1" w:rsidP="00E05E5B">
      <w:pPr>
        <w:spacing w:line="240" w:lineRule="auto"/>
        <w:contextualSpacing/>
        <w:jc w:val="both"/>
      </w:pPr>
    </w:p>
    <w:p w:rsidR="00E05E5B" w:rsidRPr="003847C2" w:rsidRDefault="00E05E5B" w:rsidP="00E05E5B">
      <w:pPr>
        <w:spacing w:line="240" w:lineRule="auto"/>
        <w:contextualSpacing/>
        <w:jc w:val="both"/>
      </w:pPr>
      <w:r w:rsidRPr="003847C2">
        <w:t xml:space="preserve">Jednotka se skládá z bytu a z podílu na společných částech nemovité věci. </w:t>
      </w:r>
    </w:p>
    <w:p w:rsidR="00CA206A" w:rsidRPr="003847C2" w:rsidRDefault="00CA206A" w:rsidP="00E05E5B">
      <w:pPr>
        <w:spacing w:line="240" w:lineRule="auto"/>
        <w:contextualSpacing/>
        <w:jc w:val="both"/>
      </w:pPr>
    </w:p>
    <w:p w:rsidR="006558FD" w:rsidRPr="003847C2" w:rsidRDefault="006558FD" w:rsidP="006558FD">
      <w:pPr>
        <w:spacing w:line="240" w:lineRule="auto"/>
        <w:contextualSpacing/>
        <w:jc w:val="both"/>
      </w:pPr>
      <w:r w:rsidRPr="003847C2">
        <w:t xml:space="preserve">Byt o velikosti 1+kk umístěný v 3. nadzemním podlaží domu, vchod </w:t>
      </w:r>
      <w:r w:rsidR="0084351F" w:rsidRPr="003847C2">
        <w:t>č. p.</w:t>
      </w:r>
      <w:r w:rsidRPr="003847C2">
        <w:t xml:space="preserve"> 1196 (Sedlecká 6) s celkovou podlahovou plochou </w:t>
      </w:r>
      <w:r w:rsidRPr="003847C2">
        <w:rPr>
          <w:b/>
        </w:rPr>
        <w:t>4</w:t>
      </w:r>
      <w:r w:rsidR="00F12903">
        <w:rPr>
          <w:b/>
        </w:rPr>
        <w:t>6,3</w:t>
      </w:r>
      <w:r w:rsidRPr="003847C2">
        <w:rPr>
          <w:b/>
        </w:rPr>
        <w:t>0 m</w:t>
      </w:r>
      <w:r w:rsidRPr="003847C2">
        <w:rPr>
          <w:b/>
          <w:vertAlign w:val="superscript"/>
        </w:rPr>
        <w:t>2</w:t>
      </w:r>
      <w:r w:rsidRPr="003847C2">
        <w:rPr>
          <w:vertAlign w:val="superscript"/>
        </w:rPr>
        <w:t xml:space="preserve"> </w:t>
      </w:r>
      <w:r w:rsidRPr="003847C2">
        <w:t xml:space="preserve">zjištěnou dle ustanovení § 3 nařízení vlády 366/2013 Sb.*. </w:t>
      </w:r>
    </w:p>
    <w:p w:rsidR="006558FD" w:rsidRPr="003847C2" w:rsidRDefault="00382ED1" w:rsidP="006558FD">
      <w:pPr>
        <w:spacing w:line="240" w:lineRule="auto"/>
        <w:contextualSpacing/>
        <w:jc w:val="both"/>
      </w:pPr>
      <w:r w:rsidRPr="003847C2">
        <w:t xml:space="preserve">Byt </w:t>
      </w:r>
      <w:r w:rsidR="006558FD" w:rsidRPr="003847C2">
        <w:t xml:space="preserve">tvoří: 1. pokoj s kuchyňským koutem, předsíň, koupelna s WC a komora </w:t>
      </w:r>
      <w:r w:rsidR="004B2605">
        <w:t xml:space="preserve">č. 26 </w:t>
      </w:r>
      <w:r w:rsidR="006558FD" w:rsidRPr="003847C2">
        <w:t xml:space="preserve">umístěná </w:t>
      </w:r>
      <w:r w:rsidR="004B2605" w:rsidRPr="007E1A72">
        <w:t xml:space="preserve">mimo jednotku </w:t>
      </w:r>
      <w:r w:rsidR="004B2605">
        <w:t xml:space="preserve"> - </w:t>
      </w:r>
      <w:r w:rsidR="006558FD" w:rsidRPr="003847C2">
        <w:t xml:space="preserve">rovněž v 3. nadzemním podlaží domu </w:t>
      </w:r>
      <w:r w:rsidR="0084351F" w:rsidRPr="003847C2">
        <w:t>č. p.</w:t>
      </w:r>
      <w:r w:rsidR="006558FD" w:rsidRPr="003847C2">
        <w:t xml:space="preserve"> 1196. </w:t>
      </w:r>
    </w:p>
    <w:p w:rsidR="00382ED1" w:rsidRPr="003847C2" w:rsidRDefault="00382ED1" w:rsidP="00382ED1">
      <w:pPr>
        <w:spacing w:line="240" w:lineRule="auto"/>
        <w:contextualSpacing/>
        <w:jc w:val="both"/>
      </w:pPr>
      <w:r w:rsidRPr="003847C2">
        <w:t xml:space="preserve">Vybavení bytu: kuchyňská linka, sporák elektrický, umyvadlo, </w:t>
      </w:r>
      <w:r w:rsidR="00634B26">
        <w:t>sprchový kout</w:t>
      </w:r>
      <w:r w:rsidRPr="003847C2">
        <w:t xml:space="preserve"> a kombinované WC. </w:t>
      </w:r>
    </w:p>
    <w:p w:rsidR="00382ED1" w:rsidRPr="003847C2" w:rsidRDefault="00382ED1" w:rsidP="006558FD">
      <w:pPr>
        <w:spacing w:line="240" w:lineRule="auto"/>
        <w:contextualSpacing/>
        <w:jc w:val="both"/>
      </w:pPr>
    </w:p>
    <w:p w:rsidR="0088265C" w:rsidRPr="003847C2" w:rsidRDefault="00CA206A" w:rsidP="0088265C">
      <w:pPr>
        <w:spacing w:line="240" w:lineRule="auto"/>
        <w:contextualSpacing/>
        <w:jc w:val="both"/>
      </w:pPr>
      <w:r w:rsidRPr="003847C2">
        <w:t>By</w:t>
      </w:r>
      <w:r w:rsidR="0088265C" w:rsidRPr="003847C2">
        <w:t xml:space="preserve">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3847C2">
        <w:t xml:space="preserve">bytu </w:t>
      </w:r>
      <w:r w:rsidR="0088265C" w:rsidRPr="003847C2">
        <w:t xml:space="preserve">v domě je znázorněno v příloze tohoto prohlášení. </w:t>
      </w:r>
    </w:p>
    <w:p w:rsidR="00B2600C" w:rsidRPr="003847C2" w:rsidRDefault="00B2600C" w:rsidP="0088265C">
      <w:pPr>
        <w:spacing w:line="240" w:lineRule="auto"/>
        <w:contextualSpacing/>
        <w:jc w:val="both"/>
      </w:pPr>
    </w:p>
    <w:p w:rsidR="0088265C" w:rsidRPr="003847C2" w:rsidRDefault="0088265C" w:rsidP="0088265C">
      <w:pPr>
        <w:spacing w:line="240" w:lineRule="auto"/>
        <w:contextualSpacing/>
        <w:jc w:val="both"/>
      </w:pPr>
      <w:r w:rsidRPr="003847C2">
        <w:t>Podíl na společných částech nemovité věci činí</w:t>
      </w:r>
      <w:r w:rsidR="00CA206A" w:rsidRPr="003847C2">
        <w:t xml:space="preserve"> </w:t>
      </w:r>
      <w:r w:rsidR="00CA206A" w:rsidRPr="003847C2">
        <w:rPr>
          <w:b/>
        </w:rPr>
        <w:t>46</w:t>
      </w:r>
      <w:r w:rsidR="00F12903">
        <w:rPr>
          <w:b/>
        </w:rPr>
        <w:t>3</w:t>
      </w:r>
      <w:r w:rsidRPr="003847C2">
        <w:rPr>
          <w:b/>
        </w:rPr>
        <w:t>/</w:t>
      </w:r>
      <w:r w:rsidR="00CF2F95">
        <w:rPr>
          <w:b/>
        </w:rPr>
        <w:t>35297</w:t>
      </w:r>
      <w:r w:rsidRPr="003847C2">
        <w:t>.</w:t>
      </w:r>
    </w:p>
    <w:p w:rsidR="0088265C" w:rsidRPr="003847C2" w:rsidRDefault="0088265C" w:rsidP="0088265C">
      <w:pPr>
        <w:spacing w:line="240" w:lineRule="auto"/>
        <w:contextualSpacing/>
        <w:jc w:val="both"/>
        <w:rPr>
          <w:b/>
        </w:rPr>
      </w:pPr>
    </w:p>
    <w:p w:rsidR="00B2600C" w:rsidRPr="003847C2" w:rsidRDefault="0088265C" w:rsidP="006558FD">
      <w:pPr>
        <w:spacing w:line="240" w:lineRule="auto"/>
        <w:contextualSpacing/>
        <w:jc w:val="both"/>
      </w:pPr>
      <w:r w:rsidRPr="003847C2">
        <w:t xml:space="preserve">K jednotce přísluší právo výlučného užívání </w:t>
      </w:r>
      <w:r w:rsidR="006558FD" w:rsidRPr="003847C2">
        <w:rPr>
          <w:b/>
        </w:rPr>
        <w:t xml:space="preserve">lodžie </w:t>
      </w:r>
      <w:r w:rsidR="006558FD" w:rsidRPr="003847C2">
        <w:t>o ploše 4,30 m</w:t>
      </w:r>
      <w:r w:rsidR="006558FD" w:rsidRPr="003847C2">
        <w:rPr>
          <w:vertAlign w:val="superscript"/>
        </w:rPr>
        <w:t>2</w:t>
      </w:r>
      <w:r w:rsidR="006558FD" w:rsidRPr="003847C2">
        <w:t xml:space="preserve">, </w:t>
      </w:r>
      <w:r w:rsidR="00B2600C" w:rsidRPr="003847C2">
        <w:t>která je přístupná pouze z</w:t>
      </w:r>
      <w:r w:rsidR="006E73DF" w:rsidRPr="003847C2">
        <w:t> </w:t>
      </w:r>
      <w:r w:rsidR="00B2600C" w:rsidRPr="003847C2">
        <w:t>bytu</w:t>
      </w:r>
      <w:r w:rsidR="006E73DF" w:rsidRPr="003847C2">
        <w:t>. P</w:t>
      </w:r>
      <w:r w:rsidR="00B2600C" w:rsidRPr="003847C2">
        <w:t xml:space="preserve">odlahová plocha lodžie se nezapočítává do celkové podlahové plochy bytu. </w:t>
      </w:r>
    </w:p>
    <w:p w:rsidR="00B2600C" w:rsidRPr="003847C2" w:rsidRDefault="00B2600C" w:rsidP="006558FD">
      <w:pPr>
        <w:spacing w:line="240" w:lineRule="auto"/>
        <w:contextualSpacing/>
        <w:jc w:val="both"/>
      </w:pPr>
    </w:p>
    <w:p w:rsidR="00FA4090" w:rsidRPr="003847C2" w:rsidRDefault="0088265C" w:rsidP="00FA4090">
      <w:pPr>
        <w:spacing w:line="240" w:lineRule="auto"/>
        <w:contextualSpacing/>
        <w:jc w:val="both"/>
      </w:pPr>
      <w:r w:rsidRPr="003847C2">
        <w:t xml:space="preserve">K jednotce </w:t>
      </w:r>
      <w:r w:rsidR="00FA4090" w:rsidRPr="003847C2">
        <w:t xml:space="preserve">dále </w:t>
      </w:r>
      <w:r w:rsidRPr="003847C2">
        <w:t xml:space="preserve">přísluší právo výlučného užívání </w:t>
      </w:r>
      <w:r w:rsidR="006558FD" w:rsidRPr="003847C2">
        <w:rPr>
          <w:b/>
        </w:rPr>
        <w:t>garážové</w:t>
      </w:r>
      <w:r w:rsidR="00FA4090" w:rsidRPr="003847C2">
        <w:rPr>
          <w:b/>
        </w:rPr>
        <w:t>ho</w:t>
      </w:r>
      <w:r w:rsidR="006558FD" w:rsidRPr="003847C2">
        <w:rPr>
          <w:b/>
        </w:rPr>
        <w:t xml:space="preserve"> stání č. 3 </w:t>
      </w:r>
      <w:r w:rsidR="006558FD" w:rsidRPr="003847C2">
        <w:t>o ploše 17,20 m</w:t>
      </w:r>
      <w:r w:rsidR="006558FD" w:rsidRPr="003847C2">
        <w:rPr>
          <w:vertAlign w:val="superscript"/>
        </w:rPr>
        <w:t>2</w:t>
      </w:r>
      <w:r w:rsidR="006558FD" w:rsidRPr="003847C2">
        <w:t xml:space="preserve"> v 1. podzemním podlaží domu </w:t>
      </w:r>
      <w:r w:rsidR="0084351F" w:rsidRPr="003847C2">
        <w:t>č. p.</w:t>
      </w:r>
      <w:r w:rsidR="006558FD" w:rsidRPr="003847C2">
        <w:t xml:space="preserve"> 1196</w:t>
      </w:r>
      <w:r w:rsidR="00FA4090" w:rsidRPr="003847C2">
        <w:t xml:space="preserve">. Podlahová plocha garážového stání se nezapočítává do celkové podlahové plochy bytu. </w:t>
      </w:r>
    </w:p>
    <w:p w:rsidR="0088265C" w:rsidRPr="003847C2" w:rsidRDefault="00FA4090" w:rsidP="006558FD">
      <w:pPr>
        <w:spacing w:line="240" w:lineRule="auto"/>
        <w:contextualSpacing/>
        <w:jc w:val="both"/>
      </w:pPr>
      <w:r w:rsidRPr="003847C2">
        <w:t xml:space="preserve"> </w:t>
      </w:r>
    </w:p>
    <w:p w:rsidR="0059098C" w:rsidRPr="003847C2" w:rsidRDefault="00FE7762" w:rsidP="006A3EC0">
      <w:pPr>
        <w:spacing w:line="240" w:lineRule="auto"/>
        <w:contextualSpacing/>
        <w:jc w:val="both"/>
        <w:rPr>
          <w:b/>
        </w:rPr>
      </w:pPr>
      <w:r w:rsidRPr="003847C2">
        <w:rPr>
          <w:b/>
        </w:rPr>
        <w:t>37</w:t>
      </w:r>
      <w:r w:rsidR="0059098C" w:rsidRPr="003847C2">
        <w:rPr>
          <w:b/>
        </w:rPr>
        <w:t>) Jednotka č. 11</w:t>
      </w:r>
      <w:r w:rsidR="005D66D4" w:rsidRPr="003847C2">
        <w:rPr>
          <w:b/>
        </w:rPr>
        <w:t>96/15</w:t>
      </w:r>
    </w:p>
    <w:p w:rsidR="00717DE3" w:rsidRPr="003847C2" w:rsidRDefault="00717DE3" w:rsidP="00E05E5B">
      <w:pPr>
        <w:spacing w:line="240" w:lineRule="auto"/>
        <w:contextualSpacing/>
        <w:jc w:val="both"/>
      </w:pPr>
    </w:p>
    <w:p w:rsidR="00E05E5B" w:rsidRPr="003847C2" w:rsidRDefault="00E05E5B" w:rsidP="00E05E5B">
      <w:pPr>
        <w:spacing w:line="240" w:lineRule="auto"/>
        <w:contextualSpacing/>
        <w:jc w:val="both"/>
      </w:pPr>
      <w:r w:rsidRPr="003847C2">
        <w:t xml:space="preserve">Jednotka se skládá z bytu a z podílu na společných částech nemovité věci. </w:t>
      </w:r>
    </w:p>
    <w:p w:rsidR="00717DE3" w:rsidRPr="004E1AF3" w:rsidRDefault="00717DE3" w:rsidP="005D66D4">
      <w:pPr>
        <w:spacing w:line="240" w:lineRule="auto"/>
        <w:contextualSpacing/>
        <w:jc w:val="both"/>
        <w:rPr>
          <w:color w:val="76923C" w:themeColor="accent3" w:themeShade="BF"/>
        </w:rPr>
      </w:pPr>
    </w:p>
    <w:p w:rsidR="005D66D4" w:rsidRPr="003847C2" w:rsidRDefault="005D66D4" w:rsidP="005D66D4">
      <w:pPr>
        <w:spacing w:line="240" w:lineRule="auto"/>
        <w:contextualSpacing/>
        <w:jc w:val="both"/>
      </w:pPr>
      <w:r w:rsidRPr="003847C2">
        <w:lastRenderedPageBreak/>
        <w:t xml:space="preserve">Byt o velikosti 2+1 umístěný v 3. nadzemním podlaží domu, vchod </w:t>
      </w:r>
      <w:r w:rsidR="0084351F" w:rsidRPr="003847C2">
        <w:t>č. p.</w:t>
      </w:r>
      <w:r w:rsidRPr="003847C2">
        <w:t xml:space="preserve"> 1196 (Sedlecká 6) s celkovou podlahovou plochou </w:t>
      </w:r>
      <w:r w:rsidRPr="003847C2">
        <w:rPr>
          <w:b/>
        </w:rPr>
        <w:t>69,30 m</w:t>
      </w:r>
      <w:r w:rsidRPr="003847C2">
        <w:rPr>
          <w:b/>
          <w:vertAlign w:val="superscript"/>
        </w:rPr>
        <w:t>2</w:t>
      </w:r>
      <w:r w:rsidRPr="003847C2">
        <w:t xml:space="preserve"> zjištěnou dle ustanovení § 3 nařízení vlády 366/2013 Sb.*. </w:t>
      </w:r>
    </w:p>
    <w:p w:rsidR="005D66D4" w:rsidRPr="003847C2" w:rsidRDefault="00717DE3" w:rsidP="005D66D4">
      <w:pPr>
        <w:spacing w:line="240" w:lineRule="auto"/>
        <w:contextualSpacing/>
        <w:jc w:val="both"/>
      </w:pPr>
      <w:r w:rsidRPr="003847C2">
        <w:t xml:space="preserve">Byt </w:t>
      </w:r>
      <w:r w:rsidR="005D66D4" w:rsidRPr="003847C2">
        <w:t xml:space="preserve">tvoří: kuchyň, 1. pokoj, 2. pokoj, předsíň, koupelna s WC, komora. </w:t>
      </w:r>
    </w:p>
    <w:p w:rsidR="00717DE3" w:rsidRPr="003847C2" w:rsidRDefault="00717DE3" w:rsidP="00717DE3">
      <w:pPr>
        <w:spacing w:line="240" w:lineRule="auto"/>
        <w:contextualSpacing/>
        <w:jc w:val="both"/>
      </w:pPr>
      <w:r w:rsidRPr="003847C2">
        <w:t xml:space="preserve">Vybavení bytu: kuchyňská linka, kombinovaný sporák, umyvadlo, vana a kombinované WC. </w:t>
      </w:r>
    </w:p>
    <w:p w:rsidR="00634B26" w:rsidRDefault="00634B26" w:rsidP="0088265C">
      <w:pPr>
        <w:spacing w:line="240" w:lineRule="auto"/>
        <w:contextualSpacing/>
        <w:jc w:val="both"/>
      </w:pPr>
    </w:p>
    <w:p w:rsidR="0088265C" w:rsidRPr="003847C2" w:rsidRDefault="00CA206A" w:rsidP="0088265C">
      <w:pPr>
        <w:spacing w:line="240" w:lineRule="auto"/>
        <w:contextualSpacing/>
        <w:jc w:val="both"/>
      </w:pPr>
      <w:r w:rsidRPr="003847C2">
        <w:t>B</w:t>
      </w:r>
      <w:r w:rsidR="0088265C" w:rsidRPr="003847C2">
        <w:t>yt je jako prosto</w:t>
      </w:r>
      <w:r w:rsidR="00297329" w:rsidRPr="003847C2">
        <w:t>rově oddělená část domu</w:t>
      </w:r>
      <w:r w:rsidR="0088265C" w:rsidRPr="003847C2">
        <w:t xml:space="preserve"> ohraničen vnitřními povrchy obvodových stěn této prostorově oddělené části domu, podlahou, stropem a výplněmi stavebních otvorů ve stěnách ohraničujících byt. Umístění </w:t>
      </w:r>
      <w:r w:rsidRPr="003847C2">
        <w:t xml:space="preserve">bytu </w:t>
      </w:r>
      <w:r w:rsidR="0088265C" w:rsidRPr="003847C2">
        <w:t xml:space="preserve">v domě je znázorněno v příloze tohoto prohlášení. </w:t>
      </w:r>
    </w:p>
    <w:p w:rsidR="00CA206A" w:rsidRPr="003847C2" w:rsidRDefault="00CA206A" w:rsidP="0088265C">
      <w:pPr>
        <w:spacing w:line="240" w:lineRule="auto"/>
        <w:contextualSpacing/>
        <w:jc w:val="both"/>
      </w:pPr>
    </w:p>
    <w:p w:rsidR="0088265C" w:rsidRPr="003847C2" w:rsidRDefault="0088265C" w:rsidP="0088265C">
      <w:pPr>
        <w:spacing w:line="240" w:lineRule="auto"/>
        <w:contextualSpacing/>
        <w:jc w:val="both"/>
      </w:pPr>
      <w:r w:rsidRPr="003847C2">
        <w:t xml:space="preserve">Podíl na společných částech nemovité věci činí </w:t>
      </w:r>
      <w:r w:rsidR="00CA206A" w:rsidRPr="003847C2">
        <w:rPr>
          <w:b/>
        </w:rPr>
        <w:t>693</w:t>
      </w:r>
      <w:r w:rsidRPr="003847C2">
        <w:rPr>
          <w:b/>
        </w:rPr>
        <w:t>/</w:t>
      </w:r>
      <w:r w:rsidR="00CF2F95">
        <w:rPr>
          <w:b/>
        </w:rPr>
        <w:t>35297</w:t>
      </w:r>
      <w:r w:rsidRPr="003847C2">
        <w:t>.</w:t>
      </w:r>
    </w:p>
    <w:p w:rsidR="00B2600C" w:rsidRPr="003847C2" w:rsidRDefault="0088265C" w:rsidP="005D66D4">
      <w:pPr>
        <w:spacing w:line="240" w:lineRule="auto"/>
        <w:contextualSpacing/>
        <w:jc w:val="both"/>
      </w:pPr>
      <w:r w:rsidRPr="003847C2">
        <w:t xml:space="preserve">K jednotce přísluší právo výlučného užívání </w:t>
      </w:r>
      <w:r w:rsidR="005D66D4" w:rsidRPr="003847C2">
        <w:rPr>
          <w:b/>
        </w:rPr>
        <w:t xml:space="preserve">lodžie </w:t>
      </w:r>
      <w:r w:rsidR="005D66D4" w:rsidRPr="003847C2">
        <w:t>o ploše 7,40 m</w:t>
      </w:r>
      <w:r w:rsidR="005D66D4" w:rsidRPr="003847C2">
        <w:rPr>
          <w:vertAlign w:val="superscript"/>
        </w:rPr>
        <w:t>2</w:t>
      </w:r>
      <w:r w:rsidR="005D66D4" w:rsidRPr="003847C2">
        <w:t xml:space="preserve">, </w:t>
      </w:r>
      <w:r w:rsidR="00B2600C" w:rsidRPr="003847C2">
        <w:t>která je přístupná pouze z</w:t>
      </w:r>
      <w:r w:rsidR="006E73DF" w:rsidRPr="003847C2">
        <w:t> </w:t>
      </w:r>
      <w:r w:rsidR="00B2600C" w:rsidRPr="003847C2">
        <w:t>bytu</w:t>
      </w:r>
      <w:r w:rsidR="006E73DF" w:rsidRPr="003847C2">
        <w:t>. P</w:t>
      </w:r>
      <w:r w:rsidR="00B2600C" w:rsidRPr="003847C2">
        <w:t xml:space="preserve">odlahová plocha lodžie se nezapočítává do celkové podlahové plochy bytu. </w:t>
      </w:r>
    </w:p>
    <w:p w:rsidR="00B2600C" w:rsidRPr="003847C2" w:rsidRDefault="00B2600C" w:rsidP="005D66D4">
      <w:pPr>
        <w:spacing w:line="240" w:lineRule="auto"/>
        <w:contextualSpacing/>
        <w:jc w:val="both"/>
      </w:pPr>
    </w:p>
    <w:p w:rsidR="00FA4090" w:rsidRPr="003847C2" w:rsidRDefault="0088265C" w:rsidP="00FA4090">
      <w:pPr>
        <w:spacing w:line="240" w:lineRule="auto"/>
        <w:contextualSpacing/>
        <w:jc w:val="both"/>
      </w:pPr>
      <w:r w:rsidRPr="003847C2">
        <w:t>K</w:t>
      </w:r>
      <w:r w:rsidR="00FA4090" w:rsidRPr="003847C2">
        <w:t> </w:t>
      </w:r>
      <w:r w:rsidRPr="003847C2">
        <w:t>jednotce</w:t>
      </w:r>
      <w:r w:rsidR="00FA4090" w:rsidRPr="003847C2">
        <w:t xml:space="preserve"> dále</w:t>
      </w:r>
      <w:r w:rsidRPr="003847C2">
        <w:t xml:space="preserve"> přísluší právo výlučného užívání </w:t>
      </w:r>
      <w:r w:rsidR="005D66D4" w:rsidRPr="003847C2">
        <w:rPr>
          <w:b/>
        </w:rPr>
        <w:t>garážové</w:t>
      </w:r>
      <w:r w:rsidR="00FA4090" w:rsidRPr="003847C2">
        <w:rPr>
          <w:b/>
        </w:rPr>
        <w:t>ho</w:t>
      </w:r>
      <w:r w:rsidR="005D66D4" w:rsidRPr="003847C2">
        <w:rPr>
          <w:b/>
        </w:rPr>
        <w:t xml:space="preserve"> stání č. 4 </w:t>
      </w:r>
      <w:r w:rsidR="005D66D4" w:rsidRPr="003847C2">
        <w:t>o ploše 17,20 m</w:t>
      </w:r>
      <w:r w:rsidR="005D66D4" w:rsidRPr="003847C2">
        <w:rPr>
          <w:vertAlign w:val="superscript"/>
        </w:rPr>
        <w:t>2</w:t>
      </w:r>
      <w:r w:rsidR="005D66D4" w:rsidRPr="003847C2">
        <w:t xml:space="preserve"> v 1. podzemním podlaží domu </w:t>
      </w:r>
      <w:r w:rsidR="0084351F" w:rsidRPr="003847C2">
        <w:t>č. p.</w:t>
      </w:r>
      <w:r w:rsidR="005D66D4" w:rsidRPr="003847C2">
        <w:t xml:space="preserve"> 1196</w:t>
      </w:r>
      <w:r w:rsidR="00FA4090" w:rsidRPr="003847C2">
        <w:t xml:space="preserve">. Podlahová plocha garážového stání se nezapočítává do celkové podlahové plochy bytu. </w:t>
      </w:r>
    </w:p>
    <w:p w:rsidR="00D23AD2" w:rsidRPr="003847C2" w:rsidRDefault="00D23AD2" w:rsidP="006A3EC0">
      <w:pPr>
        <w:spacing w:line="240" w:lineRule="auto"/>
        <w:contextualSpacing/>
        <w:jc w:val="both"/>
        <w:rPr>
          <w:b/>
        </w:rPr>
      </w:pPr>
    </w:p>
    <w:p w:rsidR="0059098C" w:rsidRPr="000360C4" w:rsidRDefault="00FE7762" w:rsidP="006A3EC0">
      <w:pPr>
        <w:spacing w:line="240" w:lineRule="auto"/>
        <w:contextualSpacing/>
        <w:jc w:val="both"/>
        <w:rPr>
          <w:b/>
        </w:rPr>
      </w:pPr>
      <w:r w:rsidRPr="000360C4">
        <w:rPr>
          <w:b/>
        </w:rPr>
        <w:t>38</w:t>
      </w:r>
      <w:r w:rsidR="0059098C" w:rsidRPr="000360C4">
        <w:rPr>
          <w:b/>
        </w:rPr>
        <w:t>) Jednotka č. 11</w:t>
      </w:r>
      <w:r w:rsidR="005D66D4" w:rsidRPr="000360C4">
        <w:rPr>
          <w:b/>
        </w:rPr>
        <w:t>96/16</w:t>
      </w:r>
    </w:p>
    <w:p w:rsidR="00717DE3" w:rsidRPr="000360C4" w:rsidRDefault="00717DE3" w:rsidP="00E05E5B">
      <w:pPr>
        <w:spacing w:line="240" w:lineRule="auto"/>
        <w:contextualSpacing/>
        <w:jc w:val="both"/>
      </w:pPr>
    </w:p>
    <w:p w:rsidR="00E05E5B" w:rsidRPr="000360C4" w:rsidRDefault="00E05E5B" w:rsidP="00E05E5B">
      <w:pPr>
        <w:spacing w:line="240" w:lineRule="auto"/>
        <w:contextualSpacing/>
        <w:jc w:val="both"/>
      </w:pPr>
      <w:r w:rsidRPr="000360C4">
        <w:t xml:space="preserve">Jednotka se skládá z bytu a z podílu na společných částech nemovité věci. </w:t>
      </w:r>
    </w:p>
    <w:p w:rsidR="00717DE3" w:rsidRPr="000360C4" w:rsidRDefault="00717DE3" w:rsidP="005D66D4">
      <w:pPr>
        <w:spacing w:line="240" w:lineRule="auto"/>
        <w:contextualSpacing/>
        <w:jc w:val="both"/>
      </w:pPr>
    </w:p>
    <w:p w:rsidR="005D66D4" w:rsidRPr="000360C4" w:rsidRDefault="005D66D4" w:rsidP="005D66D4">
      <w:pPr>
        <w:spacing w:line="240" w:lineRule="auto"/>
        <w:contextualSpacing/>
        <w:jc w:val="both"/>
      </w:pPr>
      <w:r w:rsidRPr="000360C4">
        <w:t xml:space="preserve">Byt o velikosti 2+1 umístěný v 3. nadzemním podlaží domu, vchod </w:t>
      </w:r>
      <w:r w:rsidR="0084351F" w:rsidRPr="000360C4">
        <w:t>č. p.</w:t>
      </w:r>
      <w:r w:rsidRPr="000360C4">
        <w:t xml:space="preserve"> 1196 (Sedlecká 6) s celkovou podlahovou plochou </w:t>
      </w:r>
      <w:r w:rsidRPr="000360C4">
        <w:rPr>
          <w:b/>
        </w:rPr>
        <w:t>6</w:t>
      </w:r>
      <w:r w:rsidR="00A47813" w:rsidRPr="000360C4">
        <w:rPr>
          <w:b/>
        </w:rPr>
        <w:t>8</w:t>
      </w:r>
      <w:r w:rsidRPr="000360C4">
        <w:rPr>
          <w:b/>
        </w:rPr>
        <w:t>,</w:t>
      </w:r>
      <w:r w:rsidR="00A47813" w:rsidRPr="000360C4">
        <w:rPr>
          <w:b/>
        </w:rPr>
        <w:t>8</w:t>
      </w:r>
      <w:r w:rsidRPr="000360C4">
        <w:rPr>
          <w:b/>
        </w:rPr>
        <w:t>0 m</w:t>
      </w:r>
      <w:r w:rsidRPr="000360C4">
        <w:rPr>
          <w:b/>
          <w:vertAlign w:val="superscript"/>
        </w:rPr>
        <w:t>2</w:t>
      </w:r>
      <w:r w:rsidRPr="000360C4">
        <w:t xml:space="preserve"> zjištěnou dle ustanovení § 3 nařízení vlády 366/2013 Sb.*. </w:t>
      </w:r>
    </w:p>
    <w:p w:rsidR="005D66D4" w:rsidRPr="000360C4" w:rsidRDefault="00717DE3" w:rsidP="005D66D4">
      <w:pPr>
        <w:spacing w:line="240" w:lineRule="auto"/>
        <w:contextualSpacing/>
        <w:jc w:val="both"/>
      </w:pPr>
      <w:r w:rsidRPr="000360C4">
        <w:t xml:space="preserve">Byt </w:t>
      </w:r>
      <w:r w:rsidR="005D66D4" w:rsidRPr="000360C4">
        <w:t xml:space="preserve">tvoří: kuchyň, 1. pokoj, 2. pokoj, předsíň, koupelna s WC, komora. </w:t>
      </w:r>
    </w:p>
    <w:p w:rsidR="00717DE3" w:rsidRPr="000360C4" w:rsidRDefault="00717DE3" w:rsidP="00717DE3">
      <w:pPr>
        <w:spacing w:line="240" w:lineRule="auto"/>
        <w:contextualSpacing/>
        <w:jc w:val="both"/>
      </w:pPr>
      <w:r w:rsidRPr="000360C4">
        <w:t xml:space="preserve">Vybavení bytu: kuchyňská linka, kombinovaný sporák, umyvadlo, vana a kombinované WC. </w:t>
      </w:r>
    </w:p>
    <w:p w:rsidR="00717DE3" w:rsidRPr="000360C4" w:rsidRDefault="00717DE3" w:rsidP="0088265C">
      <w:pPr>
        <w:spacing w:line="240" w:lineRule="auto"/>
        <w:contextualSpacing/>
        <w:jc w:val="both"/>
      </w:pPr>
    </w:p>
    <w:p w:rsidR="0088265C" w:rsidRPr="000360C4" w:rsidRDefault="007640D4" w:rsidP="0088265C">
      <w:pPr>
        <w:spacing w:line="240" w:lineRule="auto"/>
        <w:contextualSpacing/>
        <w:jc w:val="both"/>
      </w:pPr>
      <w:r w:rsidRPr="000360C4">
        <w:t>B</w:t>
      </w:r>
      <w:r w:rsidR="0088265C" w:rsidRPr="000360C4">
        <w:t xml:space="preserve">yt je jako prostorově oddělená část domu ohraničen vnitřními povrchy obvodových stěn této prostorově oddělené části domu, podlahou, stropem a výplněmi stavebních otvorů ve stěnách ohraničujících byt. </w:t>
      </w:r>
      <w:r w:rsidRPr="000360C4">
        <w:t xml:space="preserve">Umístění bytu </w:t>
      </w:r>
      <w:r w:rsidR="0088265C" w:rsidRPr="000360C4">
        <w:t xml:space="preserve">v domě je znázorněno v příloze tohoto prohlášení. </w:t>
      </w:r>
    </w:p>
    <w:p w:rsidR="00B2600C" w:rsidRPr="000360C4" w:rsidRDefault="00B2600C" w:rsidP="0088265C">
      <w:pPr>
        <w:spacing w:line="240" w:lineRule="auto"/>
        <w:contextualSpacing/>
        <w:jc w:val="both"/>
      </w:pPr>
    </w:p>
    <w:p w:rsidR="0088265C" w:rsidRPr="000360C4" w:rsidRDefault="0088265C" w:rsidP="0088265C">
      <w:pPr>
        <w:spacing w:line="240" w:lineRule="auto"/>
        <w:contextualSpacing/>
        <w:jc w:val="both"/>
      </w:pPr>
      <w:r w:rsidRPr="000360C4">
        <w:t>Podíl na společných částech nemovité věci činí</w:t>
      </w:r>
      <w:r w:rsidR="007640D4" w:rsidRPr="000360C4">
        <w:t xml:space="preserve"> </w:t>
      </w:r>
      <w:r w:rsidR="007640D4" w:rsidRPr="000360C4">
        <w:rPr>
          <w:b/>
        </w:rPr>
        <w:t>688</w:t>
      </w:r>
      <w:r w:rsidRPr="000360C4">
        <w:rPr>
          <w:b/>
        </w:rPr>
        <w:t>/</w:t>
      </w:r>
      <w:r w:rsidR="00CF2F95">
        <w:rPr>
          <w:b/>
        </w:rPr>
        <w:t>35297</w:t>
      </w:r>
      <w:r w:rsidRPr="000360C4">
        <w:t>.</w:t>
      </w:r>
    </w:p>
    <w:p w:rsidR="00B2600C" w:rsidRPr="000360C4" w:rsidRDefault="00B2600C" w:rsidP="005D66D4">
      <w:pPr>
        <w:spacing w:line="240" w:lineRule="auto"/>
        <w:contextualSpacing/>
        <w:jc w:val="both"/>
      </w:pPr>
    </w:p>
    <w:p w:rsidR="00B2600C" w:rsidRPr="000360C4" w:rsidRDefault="0088265C" w:rsidP="005D66D4">
      <w:pPr>
        <w:spacing w:line="240" w:lineRule="auto"/>
        <w:contextualSpacing/>
        <w:jc w:val="both"/>
      </w:pPr>
      <w:r w:rsidRPr="000360C4">
        <w:t xml:space="preserve">K jednotce přísluší právo výlučného užívání </w:t>
      </w:r>
      <w:r w:rsidR="005D66D4" w:rsidRPr="000360C4">
        <w:rPr>
          <w:b/>
        </w:rPr>
        <w:t xml:space="preserve">lodžie </w:t>
      </w:r>
      <w:r w:rsidR="005D66D4" w:rsidRPr="000360C4">
        <w:t>o ploše 7,</w:t>
      </w:r>
      <w:r w:rsidR="00A47813" w:rsidRPr="000360C4">
        <w:t>5</w:t>
      </w:r>
      <w:r w:rsidR="005D66D4" w:rsidRPr="000360C4">
        <w:t>0 m</w:t>
      </w:r>
      <w:r w:rsidR="005D66D4" w:rsidRPr="000360C4">
        <w:rPr>
          <w:vertAlign w:val="superscript"/>
        </w:rPr>
        <w:t>2</w:t>
      </w:r>
      <w:r w:rsidR="005D66D4" w:rsidRPr="000360C4">
        <w:t xml:space="preserve">, </w:t>
      </w:r>
      <w:r w:rsidR="00B2600C" w:rsidRPr="000360C4">
        <w:t>která je přístupná pouze z</w:t>
      </w:r>
      <w:r w:rsidR="006E73DF" w:rsidRPr="000360C4">
        <w:t> </w:t>
      </w:r>
      <w:r w:rsidR="00B2600C" w:rsidRPr="000360C4">
        <w:t>bytu</w:t>
      </w:r>
      <w:r w:rsidR="006E73DF" w:rsidRPr="000360C4">
        <w:t>. P</w:t>
      </w:r>
      <w:r w:rsidR="00B2600C" w:rsidRPr="000360C4">
        <w:t>odlahová plocha lodžie se nezapočítává do celkové podlahové plochy bytu.</w:t>
      </w:r>
    </w:p>
    <w:p w:rsidR="00B2600C" w:rsidRPr="000360C4" w:rsidRDefault="00B2600C" w:rsidP="005D66D4">
      <w:pPr>
        <w:spacing w:line="240" w:lineRule="auto"/>
        <w:contextualSpacing/>
        <w:jc w:val="both"/>
      </w:pPr>
    </w:p>
    <w:p w:rsidR="00FA4090" w:rsidRPr="000360C4" w:rsidRDefault="0088265C" w:rsidP="00FA4090">
      <w:pPr>
        <w:spacing w:line="240" w:lineRule="auto"/>
        <w:contextualSpacing/>
        <w:jc w:val="both"/>
      </w:pPr>
      <w:r w:rsidRPr="000360C4">
        <w:t xml:space="preserve">K jednotce </w:t>
      </w:r>
      <w:r w:rsidR="00FA4090" w:rsidRPr="000360C4">
        <w:t xml:space="preserve">dále </w:t>
      </w:r>
      <w:r w:rsidRPr="000360C4">
        <w:t xml:space="preserve">přísluší právo výlučného užívání </w:t>
      </w:r>
      <w:r w:rsidR="005D66D4" w:rsidRPr="000360C4">
        <w:rPr>
          <w:b/>
        </w:rPr>
        <w:t>garážové</w:t>
      </w:r>
      <w:r w:rsidR="00FA4090" w:rsidRPr="000360C4">
        <w:rPr>
          <w:b/>
        </w:rPr>
        <w:t>ho</w:t>
      </w:r>
      <w:r w:rsidR="005D66D4" w:rsidRPr="000360C4">
        <w:rPr>
          <w:b/>
        </w:rPr>
        <w:t xml:space="preserve"> stání č. </w:t>
      </w:r>
      <w:r w:rsidR="00A47813" w:rsidRPr="000360C4">
        <w:rPr>
          <w:b/>
        </w:rPr>
        <w:t>5</w:t>
      </w:r>
      <w:r w:rsidR="005D66D4" w:rsidRPr="000360C4">
        <w:rPr>
          <w:b/>
        </w:rPr>
        <w:t xml:space="preserve"> </w:t>
      </w:r>
      <w:r w:rsidR="005D66D4" w:rsidRPr="000360C4">
        <w:t>o ploše 1</w:t>
      </w:r>
      <w:r w:rsidR="00A47813" w:rsidRPr="000360C4">
        <w:t>4</w:t>
      </w:r>
      <w:r w:rsidR="005D66D4" w:rsidRPr="000360C4">
        <w:t>,</w:t>
      </w:r>
      <w:r w:rsidR="00A47813" w:rsidRPr="000360C4">
        <w:t>5</w:t>
      </w:r>
      <w:r w:rsidR="005D66D4" w:rsidRPr="000360C4">
        <w:t>0 m</w:t>
      </w:r>
      <w:r w:rsidR="005D66D4" w:rsidRPr="000360C4">
        <w:rPr>
          <w:vertAlign w:val="superscript"/>
        </w:rPr>
        <w:t>2</w:t>
      </w:r>
      <w:r w:rsidR="005D66D4" w:rsidRPr="000360C4">
        <w:t xml:space="preserve"> v 1. podzemním podlaží domu </w:t>
      </w:r>
      <w:r w:rsidR="0084351F" w:rsidRPr="000360C4">
        <w:t>č. p.</w:t>
      </w:r>
      <w:r w:rsidR="005D66D4" w:rsidRPr="000360C4">
        <w:t xml:space="preserve"> 1196</w:t>
      </w:r>
      <w:r w:rsidR="00FA4090" w:rsidRPr="000360C4">
        <w:t xml:space="preserve">. Podlahová plocha garážového stání se nezapočítává do celkové podlahové plochy bytu. </w:t>
      </w:r>
    </w:p>
    <w:p w:rsidR="0059098C" w:rsidRPr="004E1AF3" w:rsidRDefault="0059098C" w:rsidP="006A3EC0">
      <w:pPr>
        <w:spacing w:line="240" w:lineRule="auto"/>
        <w:contextualSpacing/>
        <w:jc w:val="both"/>
        <w:rPr>
          <w:color w:val="76923C" w:themeColor="accent3" w:themeShade="BF"/>
        </w:rPr>
      </w:pPr>
    </w:p>
    <w:p w:rsidR="0059098C" w:rsidRPr="008414AF" w:rsidRDefault="00FE7762" w:rsidP="006A3EC0">
      <w:pPr>
        <w:spacing w:line="240" w:lineRule="auto"/>
        <w:contextualSpacing/>
        <w:jc w:val="both"/>
        <w:rPr>
          <w:b/>
        </w:rPr>
      </w:pPr>
      <w:r w:rsidRPr="008414AF">
        <w:rPr>
          <w:b/>
        </w:rPr>
        <w:t>39</w:t>
      </w:r>
      <w:r w:rsidR="0059098C" w:rsidRPr="008414AF">
        <w:rPr>
          <w:b/>
        </w:rPr>
        <w:t xml:space="preserve">) Jednotka č. </w:t>
      </w:r>
      <w:r w:rsidR="005D66D4" w:rsidRPr="008414AF">
        <w:rPr>
          <w:b/>
        </w:rPr>
        <w:t>1196/17</w:t>
      </w:r>
    </w:p>
    <w:p w:rsidR="00717DE3" w:rsidRPr="008414AF" w:rsidRDefault="00717DE3" w:rsidP="00E05E5B">
      <w:pPr>
        <w:spacing w:line="240" w:lineRule="auto"/>
        <w:contextualSpacing/>
        <w:jc w:val="both"/>
      </w:pPr>
    </w:p>
    <w:p w:rsidR="00E05E5B" w:rsidRPr="008414AF" w:rsidRDefault="00E05E5B" w:rsidP="00E05E5B">
      <w:pPr>
        <w:spacing w:line="240" w:lineRule="auto"/>
        <w:contextualSpacing/>
        <w:jc w:val="both"/>
      </w:pPr>
      <w:r w:rsidRPr="008414AF">
        <w:t xml:space="preserve">Jednotka se skládá z bytu a z podílu na společných částech nemovité věci. </w:t>
      </w:r>
    </w:p>
    <w:p w:rsidR="00717DE3" w:rsidRPr="008414AF" w:rsidRDefault="00717DE3" w:rsidP="005D66D4">
      <w:pPr>
        <w:spacing w:line="240" w:lineRule="auto"/>
        <w:contextualSpacing/>
        <w:jc w:val="both"/>
      </w:pPr>
    </w:p>
    <w:p w:rsidR="005D66D4" w:rsidRPr="008414AF" w:rsidRDefault="005D66D4" w:rsidP="005D66D4">
      <w:pPr>
        <w:spacing w:line="240" w:lineRule="auto"/>
        <w:contextualSpacing/>
        <w:jc w:val="both"/>
      </w:pPr>
      <w:r w:rsidRPr="008414AF">
        <w:t xml:space="preserve">Byt o velikosti 3+1 umístěný v </w:t>
      </w:r>
      <w:r w:rsidR="0069062D" w:rsidRPr="008414AF">
        <w:t>3</w:t>
      </w:r>
      <w:r w:rsidRPr="008414AF">
        <w:t xml:space="preserve">. nadzemním podlaží domu, vchod </w:t>
      </w:r>
      <w:r w:rsidR="0084351F" w:rsidRPr="008414AF">
        <w:t>č. p.</w:t>
      </w:r>
      <w:r w:rsidRPr="008414AF">
        <w:t xml:space="preserve"> 1196 (Sedlecká 6) s celkovou podlahovou plochou </w:t>
      </w:r>
      <w:r w:rsidRPr="008414AF">
        <w:rPr>
          <w:b/>
        </w:rPr>
        <w:t>9</w:t>
      </w:r>
      <w:r w:rsidR="00B93368">
        <w:rPr>
          <w:b/>
        </w:rPr>
        <w:t>6,40</w:t>
      </w:r>
      <w:r w:rsidRPr="008414AF">
        <w:rPr>
          <w:b/>
        </w:rPr>
        <w:t xml:space="preserve"> m</w:t>
      </w:r>
      <w:r w:rsidRPr="008414AF">
        <w:rPr>
          <w:b/>
          <w:vertAlign w:val="superscript"/>
        </w:rPr>
        <w:t>2</w:t>
      </w:r>
      <w:r w:rsidRPr="008414AF">
        <w:t xml:space="preserve"> zjištěnou dle ustanovení § 3 nařízení vlády 366/2013 Sb.*. </w:t>
      </w:r>
    </w:p>
    <w:p w:rsidR="0069062D" w:rsidRPr="008414AF" w:rsidRDefault="00717DE3" w:rsidP="0069062D">
      <w:pPr>
        <w:spacing w:line="240" w:lineRule="auto"/>
        <w:contextualSpacing/>
        <w:jc w:val="both"/>
      </w:pPr>
      <w:r w:rsidRPr="008414AF">
        <w:t xml:space="preserve">Byt </w:t>
      </w:r>
      <w:r w:rsidR="005D66D4" w:rsidRPr="008414AF">
        <w:t xml:space="preserve">tvoří: kuchyň, 1. pokoj, 2. pokoj, 3. pokoj, předsíň, koupelna s WC, 2. WC, komora a </w:t>
      </w:r>
      <w:r w:rsidR="0069062D" w:rsidRPr="008414AF">
        <w:t>komora</w:t>
      </w:r>
      <w:r w:rsidR="004B2605">
        <w:t xml:space="preserve"> č. 24 </w:t>
      </w:r>
      <w:r w:rsidR="0069062D" w:rsidRPr="008414AF">
        <w:t xml:space="preserve">umístěná </w:t>
      </w:r>
      <w:r w:rsidR="004B2605" w:rsidRPr="008414AF">
        <w:t xml:space="preserve">mimo jednotku </w:t>
      </w:r>
      <w:r w:rsidR="004B2605">
        <w:t xml:space="preserve">- </w:t>
      </w:r>
      <w:r w:rsidR="0069062D" w:rsidRPr="008414AF">
        <w:t xml:space="preserve">rovněž v 3. nadzemním podlaží domu </w:t>
      </w:r>
      <w:r w:rsidR="0084351F" w:rsidRPr="008414AF">
        <w:t>č. p.</w:t>
      </w:r>
      <w:r w:rsidR="0069062D" w:rsidRPr="008414AF">
        <w:t xml:space="preserve"> 1196. </w:t>
      </w:r>
    </w:p>
    <w:p w:rsidR="00717DE3" w:rsidRPr="008414AF" w:rsidRDefault="00717DE3" w:rsidP="00717DE3">
      <w:pPr>
        <w:spacing w:line="240" w:lineRule="auto"/>
        <w:contextualSpacing/>
        <w:jc w:val="both"/>
      </w:pPr>
      <w:r w:rsidRPr="008414AF">
        <w:t xml:space="preserve">Vybavení bytu: kuchyňská linka, kombinovaný sporák, </w:t>
      </w:r>
      <w:r w:rsidR="0023402A">
        <w:t xml:space="preserve">vana, 2x </w:t>
      </w:r>
      <w:r w:rsidRPr="008414AF">
        <w:t>umyvadlo</w:t>
      </w:r>
      <w:r w:rsidR="0023402A">
        <w:t xml:space="preserve"> </w:t>
      </w:r>
      <w:r w:rsidRPr="008414AF">
        <w:t xml:space="preserve">a </w:t>
      </w:r>
      <w:r w:rsidR="0023402A">
        <w:t xml:space="preserve">2x </w:t>
      </w:r>
      <w:r w:rsidRPr="008414AF">
        <w:t xml:space="preserve">kombinované WC. </w:t>
      </w:r>
    </w:p>
    <w:p w:rsidR="00717DE3" w:rsidRPr="008414AF" w:rsidRDefault="00717DE3" w:rsidP="0088265C">
      <w:pPr>
        <w:spacing w:line="240" w:lineRule="auto"/>
        <w:contextualSpacing/>
        <w:jc w:val="both"/>
      </w:pPr>
    </w:p>
    <w:p w:rsidR="0088265C" w:rsidRPr="008414AF" w:rsidRDefault="007640D4" w:rsidP="0088265C">
      <w:pPr>
        <w:spacing w:line="240" w:lineRule="auto"/>
        <w:contextualSpacing/>
        <w:jc w:val="both"/>
      </w:pPr>
      <w:r w:rsidRPr="008414AF">
        <w:t>B</w:t>
      </w:r>
      <w:r w:rsidR="0088265C" w:rsidRPr="008414AF">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8414AF">
        <w:t xml:space="preserve">bytu </w:t>
      </w:r>
      <w:r w:rsidR="0088265C" w:rsidRPr="008414AF">
        <w:t xml:space="preserve">v domě je znázorněno v příloze tohoto prohlášení. </w:t>
      </w:r>
    </w:p>
    <w:p w:rsidR="00B2600C" w:rsidRPr="004E1AF3" w:rsidRDefault="00B2600C" w:rsidP="0088265C">
      <w:pPr>
        <w:spacing w:line="240" w:lineRule="auto"/>
        <w:contextualSpacing/>
        <w:jc w:val="both"/>
        <w:rPr>
          <w:color w:val="76923C" w:themeColor="accent3" w:themeShade="BF"/>
        </w:rPr>
      </w:pPr>
    </w:p>
    <w:p w:rsidR="0088265C" w:rsidRPr="008414AF" w:rsidRDefault="0088265C" w:rsidP="0088265C">
      <w:pPr>
        <w:spacing w:line="240" w:lineRule="auto"/>
        <w:contextualSpacing/>
        <w:jc w:val="both"/>
      </w:pPr>
      <w:r w:rsidRPr="008414AF">
        <w:t>Podíl na společných částech nemovité věci činí</w:t>
      </w:r>
      <w:r w:rsidR="007640D4" w:rsidRPr="008414AF">
        <w:t xml:space="preserve"> </w:t>
      </w:r>
      <w:r w:rsidR="007640D4" w:rsidRPr="008414AF">
        <w:rPr>
          <w:b/>
        </w:rPr>
        <w:t>9</w:t>
      </w:r>
      <w:r w:rsidR="00B93368">
        <w:rPr>
          <w:b/>
        </w:rPr>
        <w:t>64</w:t>
      </w:r>
      <w:r w:rsidRPr="008414AF">
        <w:rPr>
          <w:b/>
        </w:rPr>
        <w:t>/</w:t>
      </w:r>
      <w:r w:rsidR="00CF2F95">
        <w:rPr>
          <w:b/>
        </w:rPr>
        <w:t>35297</w:t>
      </w:r>
      <w:r w:rsidRPr="008414AF">
        <w:t>.</w:t>
      </w:r>
    </w:p>
    <w:p w:rsidR="00FA4090" w:rsidRPr="004E1AF3" w:rsidRDefault="00FA4090" w:rsidP="005D66D4">
      <w:pPr>
        <w:spacing w:line="240" w:lineRule="auto"/>
        <w:contextualSpacing/>
        <w:jc w:val="both"/>
        <w:rPr>
          <w:color w:val="76923C" w:themeColor="accent3" w:themeShade="BF"/>
        </w:rPr>
      </w:pPr>
    </w:p>
    <w:p w:rsidR="00B2600C" w:rsidRPr="008414AF" w:rsidRDefault="0088265C" w:rsidP="005D66D4">
      <w:pPr>
        <w:spacing w:line="240" w:lineRule="auto"/>
        <w:contextualSpacing/>
        <w:jc w:val="both"/>
      </w:pPr>
      <w:r w:rsidRPr="008414AF">
        <w:lastRenderedPageBreak/>
        <w:t xml:space="preserve">K jednotce přísluší právo výlučného užívání </w:t>
      </w:r>
      <w:r w:rsidR="005D66D4" w:rsidRPr="008414AF">
        <w:rPr>
          <w:b/>
        </w:rPr>
        <w:t xml:space="preserve">lodžie </w:t>
      </w:r>
      <w:r w:rsidR="005D66D4" w:rsidRPr="008414AF">
        <w:t xml:space="preserve">o ploše </w:t>
      </w:r>
      <w:r w:rsidR="0069062D" w:rsidRPr="008414AF">
        <w:t>8,60</w:t>
      </w:r>
      <w:r w:rsidR="005D66D4" w:rsidRPr="008414AF">
        <w:t xml:space="preserve"> m</w:t>
      </w:r>
      <w:r w:rsidR="005D66D4" w:rsidRPr="008414AF">
        <w:rPr>
          <w:vertAlign w:val="superscript"/>
        </w:rPr>
        <w:t>2</w:t>
      </w:r>
      <w:r w:rsidR="005D66D4" w:rsidRPr="008414AF">
        <w:t xml:space="preserve">, </w:t>
      </w:r>
      <w:r w:rsidR="00B2600C" w:rsidRPr="008414AF">
        <w:t>která je přístupná pouze z</w:t>
      </w:r>
      <w:r w:rsidR="006E73DF" w:rsidRPr="008414AF">
        <w:t> </w:t>
      </w:r>
      <w:r w:rsidR="00B2600C" w:rsidRPr="008414AF">
        <w:t>bytu</w:t>
      </w:r>
      <w:r w:rsidR="006E73DF" w:rsidRPr="008414AF">
        <w:t>. P</w:t>
      </w:r>
      <w:r w:rsidR="00B2600C" w:rsidRPr="008414AF">
        <w:t>odlahová plocha lodžie se nezapočítává do celkové podlahové plochy bytu.</w:t>
      </w:r>
    </w:p>
    <w:p w:rsidR="00FA4090" w:rsidRPr="008414AF" w:rsidRDefault="0088265C" w:rsidP="00FA4090">
      <w:pPr>
        <w:spacing w:line="240" w:lineRule="auto"/>
        <w:contextualSpacing/>
        <w:jc w:val="both"/>
      </w:pPr>
      <w:r w:rsidRPr="008414AF">
        <w:t>K</w:t>
      </w:r>
      <w:r w:rsidR="00FA4090" w:rsidRPr="008414AF">
        <w:t> </w:t>
      </w:r>
      <w:r w:rsidRPr="008414AF">
        <w:t>jednotce</w:t>
      </w:r>
      <w:r w:rsidR="00FA4090" w:rsidRPr="008414AF">
        <w:t xml:space="preserve"> dále</w:t>
      </w:r>
      <w:r w:rsidRPr="008414AF">
        <w:t xml:space="preserve"> přísluší právo výlučného užívání </w:t>
      </w:r>
      <w:r w:rsidR="005D66D4" w:rsidRPr="008414AF">
        <w:rPr>
          <w:b/>
        </w:rPr>
        <w:t>garážové</w:t>
      </w:r>
      <w:r w:rsidR="00FA4090" w:rsidRPr="008414AF">
        <w:rPr>
          <w:b/>
        </w:rPr>
        <w:t>ho</w:t>
      </w:r>
      <w:r w:rsidR="005D66D4" w:rsidRPr="008414AF">
        <w:rPr>
          <w:b/>
        </w:rPr>
        <w:t xml:space="preserve"> stání č. </w:t>
      </w:r>
      <w:r w:rsidR="0069062D" w:rsidRPr="008414AF">
        <w:rPr>
          <w:b/>
        </w:rPr>
        <w:t>6</w:t>
      </w:r>
      <w:r w:rsidR="005D66D4" w:rsidRPr="008414AF">
        <w:rPr>
          <w:b/>
        </w:rPr>
        <w:t xml:space="preserve"> </w:t>
      </w:r>
      <w:r w:rsidR="005D66D4" w:rsidRPr="008414AF">
        <w:t>o ploše 14,</w:t>
      </w:r>
      <w:r w:rsidR="0069062D" w:rsidRPr="008414AF">
        <w:t>5</w:t>
      </w:r>
      <w:r w:rsidR="005D66D4" w:rsidRPr="008414AF">
        <w:t>0 m</w:t>
      </w:r>
      <w:r w:rsidR="005D66D4" w:rsidRPr="008414AF">
        <w:rPr>
          <w:vertAlign w:val="superscript"/>
        </w:rPr>
        <w:t>2</w:t>
      </w:r>
      <w:r w:rsidR="005D66D4" w:rsidRPr="008414AF">
        <w:t xml:space="preserve"> v 1. podzemním podlaží domu </w:t>
      </w:r>
      <w:r w:rsidR="0084351F" w:rsidRPr="008414AF">
        <w:t>č. p.</w:t>
      </w:r>
      <w:r w:rsidR="005D66D4" w:rsidRPr="008414AF">
        <w:t xml:space="preserve"> 119</w:t>
      </w:r>
      <w:r w:rsidR="0069062D" w:rsidRPr="008414AF">
        <w:t>6</w:t>
      </w:r>
      <w:r w:rsidR="00FA4090" w:rsidRPr="008414AF">
        <w:t xml:space="preserve">. Podlahová plocha garážového stání se nezapočítává do celkové podlahové plochy bytu. </w:t>
      </w:r>
    </w:p>
    <w:p w:rsidR="0069062D" w:rsidRPr="004E1AF3" w:rsidRDefault="0069062D" w:rsidP="0069062D">
      <w:pPr>
        <w:spacing w:line="240" w:lineRule="auto"/>
        <w:contextualSpacing/>
        <w:jc w:val="both"/>
        <w:rPr>
          <w:b/>
          <w:color w:val="76923C" w:themeColor="accent3" w:themeShade="BF"/>
        </w:rPr>
      </w:pPr>
    </w:p>
    <w:p w:rsidR="0069062D" w:rsidRPr="00E075E6" w:rsidRDefault="0069062D" w:rsidP="0069062D">
      <w:pPr>
        <w:spacing w:line="240" w:lineRule="auto"/>
        <w:contextualSpacing/>
        <w:jc w:val="both"/>
        <w:rPr>
          <w:b/>
        </w:rPr>
      </w:pPr>
      <w:r w:rsidRPr="00E075E6">
        <w:rPr>
          <w:b/>
        </w:rPr>
        <w:t>40) Jednotka č. 1196/18</w:t>
      </w:r>
    </w:p>
    <w:p w:rsidR="00717DE3" w:rsidRPr="00E075E6" w:rsidRDefault="00717DE3" w:rsidP="00E05E5B">
      <w:pPr>
        <w:spacing w:line="240" w:lineRule="auto"/>
        <w:contextualSpacing/>
        <w:jc w:val="both"/>
      </w:pPr>
    </w:p>
    <w:p w:rsidR="00E05E5B" w:rsidRPr="00E075E6" w:rsidRDefault="00E05E5B" w:rsidP="00E05E5B">
      <w:pPr>
        <w:spacing w:line="240" w:lineRule="auto"/>
        <w:contextualSpacing/>
        <w:jc w:val="both"/>
      </w:pPr>
      <w:r w:rsidRPr="00E075E6">
        <w:t xml:space="preserve">Jednotka se skládá z bytu a z podílu na společných částech nemovité věci. </w:t>
      </w:r>
    </w:p>
    <w:p w:rsidR="00717DE3" w:rsidRPr="00E075E6" w:rsidRDefault="00717DE3" w:rsidP="0069062D">
      <w:pPr>
        <w:spacing w:line="240" w:lineRule="auto"/>
        <w:contextualSpacing/>
        <w:jc w:val="both"/>
      </w:pPr>
    </w:p>
    <w:p w:rsidR="0069062D" w:rsidRPr="00E075E6" w:rsidRDefault="0069062D" w:rsidP="0069062D">
      <w:pPr>
        <w:spacing w:line="240" w:lineRule="auto"/>
        <w:contextualSpacing/>
        <w:jc w:val="both"/>
      </w:pPr>
      <w:r w:rsidRPr="00E075E6">
        <w:t xml:space="preserve">Byt o velikosti 3+kk umístěný v 4. nadzemním podlaží domu, vchod </w:t>
      </w:r>
      <w:r w:rsidR="0084351F" w:rsidRPr="00E075E6">
        <w:t>č. p.</w:t>
      </w:r>
      <w:r w:rsidRPr="00E075E6">
        <w:t xml:space="preserve"> 1196 (Sedlecká 6) s celkovou podlahovou plochou </w:t>
      </w:r>
      <w:r w:rsidR="00B93368">
        <w:rPr>
          <w:b/>
        </w:rPr>
        <w:t>90,30</w:t>
      </w:r>
      <w:r w:rsidRPr="00E075E6">
        <w:rPr>
          <w:b/>
        </w:rPr>
        <w:t xml:space="preserve"> m</w:t>
      </w:r>
      <w:r w:rsidRPr="00E075E6">
        <w:rPr>
          <w:b/>
          <w:vertAlign w:val="superscript"/>
        </w:rPr>
        <w:t>2</w:t>
      </w:r>
      <w:r w:rsidRPr="00E075E6">
        <w:t xml:space="preserve"> zjištěnou dle ustanovení § 3 nařízení vlády 366/2013 Sb.*. </w:t>
      </w:r>
    </w:p>
    <w:p w:rsidR="0069062D" w:rsidRPr="00E075E6" w:rsidRDefault="00717DE3" w:rsidP="0069062D">
      <w:pPr>
        <w:spacing w:line="240" w:lineRule="auto"/>
        <w:contextualSpacing/>
        <w:jc w:val="both"/>
      </w:pPr>
      <w:r w:rsidRPr="00E075E6">
        <w:t xml:space="preserve">Byt </w:t>
      </w:r>
      <w:r w:rsidR="0069062D" w:rsidRPr="00E075E6">
        <w:t>tvoří: 1. pokoj s kuchyňským koutem, 2. pokoj, 3. pokoj, předsíň, koupelna</w:t>
      </w:r>
      <w:r w:rsidR="00E075E6" w:rsidRPr="00E075E6">
        <w:t xml:space="preserve">, </w:t>
      </w:r>
      <w:r w:rsidR="0069062D" w:rsidRPr="00E075E6">
        <w:t xml:space="preserve">WC, komora a komora </w:t>
      </w:r>
      <w:r w:rsidR="00785AA4">
        <w:t xml:space="preserve">č. 30 </w:t>
      </w:r>
      <w:r w:rsidR="0069062D" w:rsidRPr="00E075E6">
        <w:t xml:space="preserve">umístěná </w:t>
      </w:r>
      <w:r w:rsidR="00785AA4" w:rsidRPr="00E075E6">
        <w:t xml:space="preserve">mimo jednotku </w:t>
      </w:r>
      <w:r w:rsidR="00785AA4">
        <w:t xml:space="preserve">- </w:t>
      </w:r>
      <w:r w:rsidR="0069062D" w:rsidRPr="00E075E6">
        <w:t xml:space="preserve">rovněž v 4. nadzemním podlaží domu </w:t>
      </w:r>
      <w:r w:rsidR="0084351F" w:rsidRPr="00E075E6">
        <w:t>č. p.</w:t>
      </w:r>
      <w:r w:rsidR="0069062D" w:rsidRPr="00E075E6">
        <w:t xml:space="preserve"> 1196. </w:t>
      </w:r>
    </w:p>
    <w:p w:rsidR="00717DE3" w:rsidRPr="00E075E6" w:rsidRDefault="00717DE3" w:rsidP="00717DE3">
      <w:pPr>
        <w:spacing w:line="240" w:lineRule="auto"/>
        <w:contextualSpacing/>
        <w:jc w:val="both"/>
      </w:pPr>
      <w:r w:rsidRPr="00E075E6">
        <w:t xml:space="preserve">Vybavení bytu: kuchyňská linka, kombinovaný sporák, umyvadlo, vana a kombinované WC. </w:t>
      </w:r>
    </w:p>
    <w:p w:rsidR="00717DE3" w:rsidRPr="00E075E6" w:rsidRDefault="00717DE3" w:rsidP="0088265C">
      <w:pPr>
        <w:spacing w:line="240" w:lineRule="auto"/>
        <w:contextualSpacing/>
        <w:jc w:val="both"/>
      </w:pPr>
    </w:p>
    <w:p w:rsidR="0088265C" w:rsidRPr="00E075E6" w:rsidRDefault="007640D4" w:rsidP="0088265C">
      <w:pPr>
        <w:spacing w:line="240" w:lineRule="auto"/>
        <w:contextualSpacing/>
        <w:jc w:val="both"/>
      </w:pPr>
      <w:r w:rsidRPr="00E075E6">
        <w:t>B</w:t>
      </w:r>
      <w:r w:rsidR="0088265C" w:rsidRPr="00E075E6">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E075E6">
        <w:t xml:space="preserve">bytu </w:t>
      </w:r>
      <w:r w:rsidR="0088265C" w:rsidRPr="00E075E6">
        <w:t xml:space="preserve">v domě je znázorněno v příloze tohoto prohlášení. </w:t>
      </w:r>
    </w:p>
    <w:p w:rsidR="00B2600C" w:rsidRPr="00E075E6" w:rsidRDefault="00B2600C" w:rsidP="0088265C">
      <w:pPr>
        <w:spacing w:line="240" w:lineRule="auto"/>
        <w:contextualSpacing/>
        <w:jc w:val="both"/>
      </w:pPr>
    </w:p>
    <w:p w:rsidR="0088265C" w:rsidRPr="00E075E6" w:rsidRDefault="0088265C" w:rsidP="0088265C">
      <w:pPr>
        <w:spacing w:line="240" w:lineRule="auto"/>
        <w:contextualSpacing/>
        <w:jc w:val="both"/>
      </w:pPr>
      <w:r w:rsidRPr="00E075E6">
        <w:t xml:space="preserve">Podíl na společných částech nemovité věci činí </w:t>
      </w:r>
      <w:r w:rsidR="00B93368">
        <w:rPr>
          <w:b/>
        </w:rPr>
        <w:t>903</w:t>
      </w:r>
      <w:r w:rsidRPr="00E075E6">
        <w:rPr>
          <w:b/>
        </w:rPr>
        <w:t>/</w:t>
      </w:r>
      <w:r w:rsidR="00CF2F95">
        <w:rPr>
          <w:b/>
        </w:rPr>
        <w:t>35297</w:t>
      </w:r>
      <w:r w:rsidRPr="00E075E6">
        <w:t>.</w:t>
      </w:r>
    </w:p>
    <w:p w:rsidR="0088265C" w:rsidRPr="00E075E6" w:rsidRDefault="0088265C" w:rsidP="0088265C">
      <w:pPr>
        <w:spacing w:line="240" w:lineRule="auto"/>
        <w:contextualSpacing/>
        <w:jc w:val="both"/>
      </w:pPr>
    </w:p>
    <w:p w:rsidR="00B2600C" w:rsidRPr="00E075E6" w:rsidRDefault="0088265C" w:rsidP="0069062D">
      <w:pPr>
        <w:spacing w:line="240" w:lineRule="auto"/>
        <w:contextualSpacing/>
        <w:jc w:val="both"/>
      </w:pPr>
      <w:r w:rsidRPr="00E075E6">
        <w:t xml:space="preserve">K jednotce přísluší právo výlučného užívání </w:t>
      </w:r>
      <w:r w:rsidR="0069062D" w:rsidRPr="00E075E6">
        <w:rPr>
          <w:b/>
        </w:rPr>
        <w:t xml:space="preserve">lodžie </w:t>
      </w:r>
      <w:r w:rsidR="0069062D" w:rsidRPr="00E075E6">
        <w:t>o ploše 6,70 m</w:t>
      </w:r>
      <w:r w:rsidR="0069062D" w:rsidRPr="00E075E6">
        <w:rPr>
          <w:vertAlign w:val="superscript"/>
        </w:rPr>
        <w:t>2</w:t>
      </w:r>
      <w:r w:rsidR="0069062D" w:rsidRPr="00E075E6">
        <w:t xml:space="preserve">, </w:t>
      </w:r>
      <w:r w:rsidR="00B2600C" w:rsidRPr="00E075E6">
        <w:t>která je přístupná pouze z</w:t>
      </w:r>
      <w:r w:rsidR="006E73DF" w:rsidRPr="00E075E6">
        <w:t> </w:t>
      </w:r>
      <w:r w:rsidR="00B2600C" w:rsidRPr="00E075E6">
        <w:t>bytu</w:t>
      </w:r>
      <w:r w:rsidR="006E73DF" w:rsidRPr="00E075E6">
        <w:t>. P</w:t>
      </w:r>
      <w:r w:rsidR="00B2600C" w:rsidRPr="00E075E6">
        <w:t xml:space="preserve">odlahová plocha lodžie se nezapočítává do celkové podlahové plochy bytu. </w:t>
      </w:r>
    </w:p>
    <w:p w:rsidR="00B2600C" w:rsidRPr="00E075E6" w:rsidRDefault="00B2600C" w:rsidP="0069062D">
      <w:pPr>
        <w:spacing w:line="240" w:lineRule="auto"/>
        <w:contextualSpacing/>
        <w:jc w:val="both"/>
      </w:pPr>
    </w:p>
    <w:p w:rsidR="00FA4090" w:rsidRPr="00E075E6" w:rsidRDefault="0088265C" w:rsidP="00FA4090">
      <w:pPr>
        <w:spacing w:line="240" w:lineRule="auto"/>
        <w:contextualSpacing/>
        <w:jc w:val="both"/>
      </w:pPr>
      <w:r w:rsidRPr="00E075E6">
        <w:t>K</w:t>
      </w:r>
      <w:r w:rsidR="00FA4090" w:rsidRPr="00E075E6">
        <w:t> </w:t>
      </w:r>
      <w:r w:rsidRPr="00E075E6">
        <w:t>jednotce</w:t>
      </w:r>
      <w:r w:rsidR="00FA4090" w:rsidRPr="00E075E6">
        <w:t xml:space="preserve"> dále</w:t>
      </w:r>
      <w:r w:rsidRPr="00E075E6">
        <w:t xml:space="preserve"> přísluší právo výlučného užívání </w:t>
      </w:r>
      <w:r w:rsidR="0069062D" w:rsidRPr="00E075E6">
        <w:rPr>
          <w:b/>
        </w:rPr>
        <w:t>garážové</w:t>
      </w:r>
      <w:r w:rsidR="00FA4090" w:rsidRPr="00E075E6">
        <w:rPr>
          <w:b/>
        </w:rPr>
        <w:t>ho</w:t>
      </w:r>
      <w:r w:rsidR="0069062D" w:rsidRPr="00E075E6">
        <w:rPr>
          <w:b/>
        </w:rPr>
        <w:t xml:space="preserve"> stání č. 7 </w:t>
      </w:r>
      <w:r w:rsidR="0069062D" w:rsidRPr="00E075E6">
        <w:t>o ploše 14,60 m</w:t>
      </w:r>
      <w:r w:rsidR="0069062D" w:rsidRPr="00E075E6">
        <w:rPr>
          <w:vertAlign w:val="superscript"/>
        </w:rPr>
        <w:t>2</w:t>
      </w:r>
      <w:r w:rsidR="0069062D" w:rsidRPr="00E075E6">
        <w:t xml:space="preserve"> v 1. podzemním podlaží domu </w:t>
      </w:r>
      <w:r w:rsidR="0084351F" w:rsidRPr="00E075E6">
        <w:t>č. p.</w:t>
      </w:r>
      <w:r w:rsidR="0069062D" w:rsidRPr="00E075E6">
        <w:t xml:space="preserve"> 1196</w:t>
      </w:r>
      <w:r w:rsidR="00FA4090" w:rsidRPr="00E075E6">
        <w:t xml:space="preserve">. Podlahová plocha garážového stání se nezapočítává do celkové podlahové plochy bytu. </w:t>
      </w:r>
    </w:p>
    <w:p w:rsidR="0088265C" w:rsidRPr="004E1AF3" w:rsidRDefault="0088265C" w:rsidP="0069062D">
      <w:pPr>
        <w:spacing w:line="240" w:lineRule="auto"/>
        <w:contextualSpacing/>
        <w:jc w:val="both"/>
        <w:rPr>
          <w:color w:val="76923C" w:themeColor="accent3" w:themeShade="BF"/>
        </w:rPr>
      </w:pPr>
    </w:p>
    <w:p w:rsidR="0069062D" w:rsidRPr="00E075E6" w:rsidRDefault="0069062D" w:rsidP="0069062D">
      <w:pPr>
        <w:spacing w:line="240" w:lineRule="auto"/>
        <w:contextualSpacing/>
        <w:jc w:val="both"/>
        <w:rPr>
          <w:b/>
        </w:rPr>
      </w:pPr>
      <w:r w:rsidRPr="00E075E6">
        <w:rPr>
          <w:b/>
        </w:rPr>
        <w:t>41) Jednotka č. 1196/19</w:t>
      </w:r>
    </w:p>
    <w:p w:rsidR="00717DE3" w:rsidRPr="00E075E6" w:rsidRDefault="00717DE3" w:rsidP="00E05E5B">
      <w:pPr>
        <w:spacing w:line="240" w:lineRule="auto"/>
        <w:contextualSpacing/>
        <w:jc w:val="both"/>
      </w:pPr>
    </w:p>
    <w:p w:rsidR="00E05E5B" w:rsidRPr="00E075E6" w:rsidRDefault="00E05E5B" w:rsidP="00E05E5B">
      <w:pPr>
        <w:spacing w:line="240" w:lineRule="auto"/>
        <w:contextualSpacing/>
        <w:jc w:val="both"/>
      </w:pPr>
      <w:r w:rsidRPr="00E075E6">
        <w:t xml:space="preserve">Jednotka se skládá z bytu a z podílu na společných částech nemovité věci. </w:t>
      </w:r>
    </w:p>
    <w:p w:rsidR="00717DE3" w:rsidRPr="00E075E6" w:rsidRDefault="00717DE3" w:rsidP="0069062D">
      <w:pPr>
        <w:spacing w:line="240" w:lineRule="auto"/>
        <w:contextualSpacing/>
        <w:jc w:val="both"/>
      </w:pPr>
    </w:p>
    <w:p w:rsidR="0069062D" w:rsidRPr="00E075E6" w:rsidRDefault="0069062D" w:rsidP="0069062D">
      <w:pPr>
        <w:spacing w:line="240" w:lineRule="auto"/>
        <w:contextualSpacing/>
        <w:jc w:val="both"/>
      </w:pPr>
      <w:r w:rsidRPr="00E075E6">
        <w:t xml:space="preserve">Byt o velikosti 1+kk umístěný v 4. nadzemním podlaží domu, vchod </w:t>
      </w:r>
      <w:r w:rsidR="0084351F" w:rsidRPr="00E075E6">
        <w:t>č. p.</w:t>
      </w:r>
      <w:r w:rsidRPr="00E075E6">
        <w:t xml:space="preserve"> 1196 (Sedlecká 6) s celkovou podlahovou plochou </w:t>
      </w:r>
      <w:r w:rsidRPr="00E075E6">
        <w:rPr>
          <w:b/>
        </w:rPr>
        <w:t>4</w:t>
      </w:r>
      <w:r w:rsidR="00B93368">
        <w:rPr>
          <w:b/>
        </w:rPr>
        <w:t>5,5</w:t>
      </w:r>
      <w:r w:rsidRPr="00E075E6">
        <w:rPr>
          <w:b/>
        </w:rPr>
        <w:t>0 m</w:t>
      </w:r>
      <w:r w:rsidRPr="00E075E6">
        <w:rPr>
          <w:b/>
          <w:vertAlign w:val="superscript"/>
        </w:rPr>
        <w:t>2</w:t>
      </w:r>
      <w:r w:rsidRPr="00E075E6">
        <w:t xml:space="preserve"> zjištěnou dle ustanovení § 3 nařízení vlády 366/2013 Sb.*. </w:t>
      </w:r>
    </w:p>
    <w:p w:rsidR="0069062D" w:rsidRPr="00E075E6" w:rsidRDefault="00717DE3" w:rsidP="0069062D">
      <w:pPr>
        <w:spacing w:line="240" w:lineRule="auto"/>
        <w:contextualSpacing/>
        <w:jc w:val="both"/>
      </w:pPr>
      <w:r w:rsidRPr="00E075E6">
        <w:t xml:space="preserve">Byt </w:t>
      </w:r>
      <w:r w:rsidR="0069062D" w:rsidRPr="00E075E6">
        <w:t xml:space="preserve">tvoří: 1. pokoj s kuchyňským koutem, předsíň, koupelna s WC a komora </w:t>
      </w:r>
      <w:r w:rsidR="00785AA4">
        <w:t xml:space="preserve">č. 31 </w:t>
      </w:r>
      <w:r w:rsidR="0069062D" w:rsidRPr="00E075E6">
        <w:t xml:space="preserve">umístěná </w:t>
      </w:r>
      <w:r w:rsidR="00785AA4" w:rsidRPr="00E075E6">
        <w:t xml:space="preserve">mimo jednotku </w:t>
      </w:r>
      <w:r w:rsidR="00785AA4">
        <w:t xml:space="preserve">- </w:t>
      </w:r>
      <w:r w:rsidR="0069062D" w:rsidRPr="00E075E6">
        <w:t xml:space="preserve">rovněž v 4. nadzemním podlaží domu </w:t>
      </w:r>
      <w:r w:rsidR="0084351F" w:rsidRPr="00E075E6">
        <w:t>č. p.</w:t>
      </w:r>
      <w:r w:rsidR="0069062D" w:rsidRPr="00E075E6">
        <w:t xml:space="preserve"> 1196. </w:t>
      </w:r>
    </w:p>
    <w:p w:rsidR="00717DE3" w:rsidRPr="00E075E6" w:rsidRDefault="00717DE3" w:rsidP="00717DE3">
      <w:pPr>
        <w:spacing w:line="240" w:lineRule="auto"/>
        <w:contextualSpacing/>
        <w:jc w:val="both"/>
      </w:pPr>
      <w:r w:rsidRPr="00E075E6">
        <w:t xml:space="preserve">Vybavení bytu: kuchyňská linka, sporák elektrický, umyvadlo, </w:t>
      </w:r>
      <w:r w:rsidR="00634B26">
        <w:t>sprchový kout</w:t>
      </w:r>
      <w:r w:rsidRPr="00E075E6">
        <w:t xml:space="preserve"> a kombinované WC. </w:t>
      </w:r>
    </w:p>
    <w:p w:rsidR="00717DE3" w:rsidRPr="00E075E6" w:rsidRDefault="00717DE3" w:rsidP="0069062D">
      <w:pPr>
        <w:spacing w:line="240" w:lineRule="auto"/>
        <w:contextualSpacing/>
        <w:jc w:val="both"/>
      </w:pPr>
    </w:p>
    <w:p w:rsidR="0088265C" w:rsidRPr="00E075E6" w:rsidRDefault="00EB691A" w:rsidP="0088265C">
      <w:pPr>
        <w:spacing w:line="240" w:lineRule="auto"/>
        <w:contextualSpacing/>
        <w:jc w:val="both"/>
      </w:pPr>
      <w:r w:rsidRPr="00E075E6">
        <w:t>B</w:t>
      </w:r>
      <w:r w:rsidR="0088265C" w:rsidRPr="00E075E6">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E075E6">
        <w:t xml:space="preserve">bytu </w:t>
      </w:r>
      <w:r w:rsidR="0088265C" w:rsidRPr="00E075E6">
        <w:t xml:space="preserve">v domě je znázorněno v příloze tohoto prohlášení. </w:t>
      </w:r>
    </w:p>
    <w:p w:rsidR="00B2600C" w:rsidRPr="00E075E6" w:rsidRDefault="00B2600C" w:rsidP="0088265C">
      <w:pPr>
        <w:spacing w:line="240" w:lineRule="auto"/>
        <w:contextualSpacing/>
        <w:jc w:val="both"/>
      </w:pPr>
    </w:p>
    <w:p w:rsidR="0088265C" w:rsidRDefault="0088265C" w:rsidP="0088265C">
      <w:pPr>
        <w:spacing w:line="240" w:lineRule="auto"/>
        <w:contextualSpacing/>
        <w:jc w:val="both"/>
      </w:pPr>
      <w:r w:rsidRPr="00E075E6">
        <w:t>Podíl na společných částech nemovité věci činí</w:t>
      </w:r>
      <w:r w:rsidR="00EB691A" w:rsidRPr="00E075E6">
        <w:t xml:space="preserve"> </w:t>
      </w:r>
      <w:r w:rsidR="00EB691A" w:rsidRPr="00E075E6">
        <w:rPr>
          <w:b/>
        </w:rPr>
        <w:t>4</w:t>
      </w:r>
      <w:r w:rsidR="00B93368">
        <w:rPr>
          <w:b/>
        </w:rPr>
        <w:t>55</w:t>
      </w:r>
      <w:r w:rsidR="00EB691A" w:rsidRPr="00E075E6">
        <w:rPr>
          <w:b/>
        </w:rPr>
        <w:t>/</w:t>
      </w:r>
      <w:r w:rsidR="00CF2F95">
        <w:rPr>
          <w:b/>
        </w:rPr>
        <w:t>35297</w:t>
      </w:r>
      <w:r w:rsidRPr="00E075E6">
        <w:t>.</w:t>
      </w:r>
    </w:p>
    <w:p w:rsidR="00B93368" w:rsidRPr="00E075E6" w:rsidRDefault="00B93368" w:rsidP="0088265C">
      <w:pPr>
        <w:spacing w:line="240" w:lineRule="auto"/>
        <w:contextualSpacing/>
        <w:jc w:val="both"/>
      </w:pPr>
    </w:p>
    <w:p w:rsidR="00B2600C" w:rsidRPr="00E075E6" w:rsidRDefault="0088265C" w:rsidP="0088265C">
      <w:pPr>
        <w:spacing w:line="240" w:lineRule="auto"/>
        <w:contextualSpacing/>
        <w:jc w:val="both"/>
      </w:pPr>
      <w:r w:rsidRPr="00E075E6">
        <w:t xml:space="preserve">K jednotce přísluší právo výlučného užívání </w:t>
      </w:r>
      <w:r w:rsidR="0069062D" w:rsidRPr="00E075E6">
        <w:rPr>
          <w:b/>
        </w:rPr>
        <w:t xml:space="preserve">lodžie </w:t>
      </w:r>
      <w:r w:rsidR="0069062D" w:rsidRPr="00E075E6">
        <w:t>o ploše 4,40 m</w:t>
      </w:r>
      <w:r w:rsidR="0069062D" w:rsidRPr="00E075E6">
        <w:rPr>
          <w:vertAlign w:val="superscript"/>
        </w:rPr>
        <w:t>2</w:t>
      </w:r>
      <w:r w:rsidR="0069062D" w:rsidRPr="00E075E6">
        <w:t xml:space="preserve">, </w:t>
      </w:r>
      <w:r w:rsidR="00B2600C" w:rsidRPr="00E075E6">
        <w:t>která je přístupná pouze z</w:t>
      </w:r>
      <w:r w:rsidR="006E73DF" w:rsidRPr="00E075E6">
        <w:t> </w:t>
      </w:r>
      <w:r w:rsidR="00B2600C" w:rsidRPr="00E075E6">
        <w:t>bytu</w:t>
      </w:r>
      <w:r w:rsidR="006E73DF" w:rsidRPr="00E075E6">
        <w:t>. P</w:t>
      </w:r>
      <w:r w:rsidR="00B2600C" w:rsidRPr="00E075E6">
        <w:t xml:space="preserve">odlahová plocha lodžie se nezapočítává do celkové podlahové plochy bytu. </w:t>
      </w:r>
    </w:p>
    <w:p w:rsidR="00B2600C" w:rsidRPr="00E075E6" w:rsidRDefault="00B2600C" w:rsidP="0088265C">
      <w:pPr>
        <w:spacing w:line="240" w:lineRule="auto"/>
        <w:contextualSpacing/>
        <w:jc w:val="both"/>
      </w:pPr>
    </w:p>
    <w:p w:rsidR="00FA4090" w:rsidRPr="00E075E6" w:rsidRDefault="0088265C" w:rsidP="00FA4090">
      <w:pPr>
        <w:spacing w:line="240" w:lineRule="auto"/>
        <w:contextualSpacing/>
        <w:jc w:val="both"/>
      </w:pPr>
      <w:r w:rsidRPr="00E075E6">
        <w:t xml:space="preserve">K jednotce </w:t>
      </w:r>
      <w:r w:rsidR="00FA4090" w:rsidRPr="00E075E6">
        <w:t xml:space="preserve">dále </w:t>
      </w:r>
      <w:r w:rsidRPr="00E075E6">
        <w:t xml:space="preserve">přísluší právo výlučného užívání </w:t>
      </w:r>
      <w:r w:rsidR="0069062D" w:rsidRPr="00E075E6">
        <w:rPr>
          <w:b/>
        </w:rPr>
        <w:t>garážové</w:t>
      </w:r>
      <w:r w:rsidR="00FA4090" w:rsidRPr="00E075E6">
        <w:rPr>
          <w:b/>
        </w:rPr>
        <w:t>ho</w:t>
      </w:r>
      <w:r w:rsidR="0069062D" w:rsidRPr="00E075E6">
        <w:rPr>
          <w:b/>
        </w:rPr>
        <w:t xml:space="preserve"> stání č. 8 </w:t>
      </w:r>
      <w:r w:rsidR="0069062D" w:rsidRPr="00E075E6">
        <w:t>o ploše 14,30 m</w:t>
      </w:r>
      <w:r w:rsidR="0069062D" w:rsidRPr="00E075E6">
        <w:rPr>
          <w:vertAlign w:val="superscript"/>
        </w:rPr>
        <w:t>2</w:t>
      </w:r>
      <w:r w:rsidR="0069062D" w:rsidRPr="00E075E6">
        <w:t xml:space="preserve"> v 1. podzemním </w:t>
      </w:r>
      <w:r w:rsidR="00717DE3" w:rsidRPr="00E075E6">
        <w:t xml:space="preserve">podlaží domu </w:t>
      </w:r>
      <w:r w:rsidR="0084351F" w:rsidRPr="00E075E6">
        <w:t>č. p.</w:t>
      </w:r>
      <w:r w:rsidR="00717DE3" w:rsidRPr="00E075E6">
        <w:t xml:space="preserve"> 119</w:t>
      </w:r>
      <w:r w:rsidR="00FA4090" w:rsidRPr="00E075E6">
        <w:t xml:space="preserve">6. Podlahová plocha garážového stání se nezapočítává do celkové podlahové plochy bytu. </w:t>
      </w:r>
    </w:p>
    <w:p w:rsidR="004D4E92" w:rsidRDefault="004D4E92" w:rsidP="0069062D">
      <w:pPr>
        <w:spacing w:line="240" w:lineRule="auto"/>
        <w:contextualSpacing/>
        <w:jc w:val="both"/>
      </w:pPr>
    </w:p>
    <w:p w:rsidR="00C21847" w:rsidRPr="00E075E6" w:rsidRDefault="00C21847" w:rsidP="0069062D">
      <w:pPr>
        <w:spacing w:line="240" w:lineRule="auto"/>
        <w:contextualSpacing/>
        <w:jc w:val="both"/>
      </w:pPr>
    </w:p>
    <w:p w:rsidR="0069062D" w:rsidRPr="00BE6C15" w:rsidRDefault="0069062D" w:rsidP="0069062D">
      <w:pPr>
        <w:spacing w:line="240" w:lineRule="auto"/>
        <w:contextualSpacing/>
        <w:jc w:val="both"/>
        <w:rPr>
          <w:b/>
        </w:rPr>
      </w:pPr>
      <w:r w:rsidRPr="00BE6C15">
        <w:rPr>
          <w:b/>
        </w:rPr>
        <w:t>42) Jednotka č. 1196/20</w:t>
      </w:r>
    </w:p>
    <w:p w:rsidR="00717DE3" w:rsidRPr="00BE6C15" w:rsidRDefault="00717DE3" w:rsidP="00E05E5B">
      <w:pPr>
        <w:spacing w:line="240" w:lineRule="auto"/>
        <w:contextualSpacing/>
        <w:jc w:val="both"/>
      </w:pPr>
    </w:p>
    <w:p w:rsidR="00E05E5B" w:rsidRPr="00BE6C15" w:rsidRDefault="00E05E5B" w:rsidP="00E05E5B">
      <w:pPr>
        <w:spacing w:line="240" w:lineRule="auto"/>
        <w:contextualSpacing/>
        <w:jc w:val="both"/>
      </w:pPr>
      <w:r w:rsidRPr="00BE6C15">
        <w:lastRenderedPageBreak/>
        <w:t xml:space="preserve">Jednotka se skládá z bytu a z podílu na společných částech nemovité věci. </w:t>
      </w:r>
    </w:p>
    <w:p w:rsidR="00717DE3" w:rsidRPr="00BE6C15" w:rsidRDefault="00717DE3" w:rsidP="0069062D">
      <w:pPr>
        <w:spacing w:line="240" w:lineRule="auto"/>
        <w:contextualSpacing/>
        <w:jc w:val="both"/>
      </w:pPr>
    </w:p>
    <w:p w:rsidR="0069062D" w:rsidRPr="00BE6C15" w:rsidRDefault="0069062D" w:rsidP="0069062D">
      <w:pPr>
        <w:spacing w:line="240" w:lineRule="auto"/>
        <w:contextualSpacing/>
        <w:jc w:val="both"/>
      </w:pPr>
      <w:r w:rsidRPr="00BE6C15">
        <w:t xml:space="preserve">Byt o velikosti 1+kk umístěný v 4. nadzemním podlaží domu, vchod </w:t>
      </w:r>
      <w:r w:rsidR="0084351F" w:rsidRPr="00BE6C15">
        <w:t>č. p.</w:t>
      </w:r>
      <w:r w:rsidRPr="00BE6C15">
        <w:t xml:space="preserve"> 1196 (Sedlecká 6) s celkovou podlahovou plochou </w:t>
      </w:r>
      <w:r w:rsidRPr="00BE6C15">
        <w:rPr>
          <w:b/>
        </w:rPr>
        <w:t>4</w:t>
      </w:r>
      <w:r w:rsidR="00B93368">
        <w:rPr>
          <w:b/>
        </w:rPr>
        <w:t>5,9</w:t>
      </w:r>
      <w:r w:rsidRPr="00BE6C15">
        <w:rPr>
          <w:b/>
        </w:rPr>
        <w:t>0 m</w:t>
      </w:r>
      <w:r w:rsidRPr="00BE6C15">
        <w:rPr>
          <w:b/>
          <w:vertAlign w:val="superscript"/>
        </w:rPr>
        <w:t>2</w:t>
      </w:r>
      <w:r w:rsidRPr="00BE6C15">
        <w:t xml:space="preserve"> zjištěnou dle ustanovení § 3 nařízení vlády 366/2013 Sb.*. </w:t>
      </w:r>
    </w:p>
    <w:p w:rsidR="0069062D" w:rsidRPr="00BE6C15" w:rsidRDefault="00717DE3" w:rsidP="0069062D">
      <w:pPr>
        <w:spacing w:line="240" w:lineRule="auto"/>
        <w:contextualSpacing/>
        <w:jc w:val="both"/>
      </w:pPr>
      <w:r w:rsidRPr="00BE6C15">
        <w:t xml:space="preserve">Byt </w:t>
      </w:r>
      <w:r w:rsidR="0069062D" w:rsidRPr="00BE6C15">
        <w:t xml:space="preserve">tvoří: 1. pokoj s kuchyňským koutem, předsíň, koupelna s WC a komora </w:t>
      </w:r>
      <w:r w:rsidR="00963C94">
        <w:t xml:space="preserve">č. 32 </w:t>
      </w:r>
      <w:r w:rsidR="0069062D" w:rsidRPr="00BE6C15">
        <w:t xml:space="preserve">umístěná </w:t>
      </w:r>
      <w:r w:rsidR="00963C94" w:rsidRPr="00BE6C15">
        <w:t xml:space="preserve">mimo jednotku </w:t>
      </w:r>
      <w:r w:rsidR="0069062D" w:rsidRPr="00BE6C15">
        <w:t xml:space="preserve">rovněž v 4. nadzemním podlaží domu </w:t>
      </w:r>
      <w:r w:rsidR="0084351F" w:rsidRPr="00BE6C15">
        <w:t>č. p.</w:t>
      </w:r>
      <w:r w:rsidR="0069062D" w:rsidRPr="00BE6C15">
        <w:t xml:space="preserve"> 1196. </w:t>
      </w:r>
    </w:p>
    <w:p w:rsidR="00717DE3" w:rsidRPr="00BE6C15" w:rsidRDefault="00717DE3" w:rsidP="00717DE3">
      <w:pPr>
        <w:spacing w:line="240" w:lineRule="auto"/>
        <w:contextualSpacing/>
        <w:jc w:val="both"/>
      </w:pPr>
      <w:r w:rsidRPr="00BE6C15">
        <w:t xml:space="preserve">Vybavení bytu: kuchyňská linka, sporák elektrický, umyvadlo, </w:t>
      </w:r>
      <w:r w:rsidR="00634B26">
        <w:t>sprchový kout</w:t>
      </w:r>
      <w:r w:rsidRPr="00BE6C15">
        <w:t xml:space="preserve"> a kombinované WC. </w:t>
      </w:r>
    </w:p>
    <w:p w:rsidR="00717DE3" w:rsidRPr="00BE6C15" w:rsidRDefault="00717DE3" w:rsidP="0088265C">
      <w:pPr>
        <w:spacing w:line="240" w:lineRule="auto"/>
        <w:contextualSpacing/>
        <w:jc w:val="both"/>
      </w:pPr>
    </w:p>
    <w:p w:rsidR="0088265C" w:rsidRPr="00BE6C15" w:rsidRDefault="00EB691A" w:rsidP="0088265C">
      <w:pPr>
        <w:spacing w:line="240" w:lineRule="auto"/>
        <w:contextualSpacing/>
        <w:jc w:val="both"/>
      </w:pPr>
      <w:r w:rsidRPr="00BE6C15">
        <w:t>B</w:t>
      </w:r>
      <w:r w:rsidR="0088265C" w:rsidRPr="00BE6C15">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BE6C15">
        <w:t xml:space="preserve">bytu </w:t>
      </w:r>
      <w:r w:rsidR="0088265C" w:rsidRPr="00BE6C15">
        <w:t xml:space="preserve">v domě je znázorněno v příloze tohoto prohlášení. </w:t>
      </w:r>
    </w:p>
    <w:p w:rsidR="00B2600C" w:rsidRPr="00BE6C15" w:rsidRDefault="00B2600C" w:rsidP="0088265C">
      <w:pPr>
        <w:spacing w:line="240" w:lineRule="auto"/>
        <w:contextualSpacing/>
        <w:jc w:val="both"/>
      </w:pPr>
    </w:p>
    <w:p w:rsidR="0088265C" w:rsidRPr="00BE6C15" w:rsidRDefault="0088265C" w:rsidP="0088265C">
      <w:pPr>
        <w:spacing w:line="240" w:lineRule="auto"/>
        <w:contextualSpacing/>
        <w:jc w:val="both"/>
      </w:pPr>
      <w:r w:rsidRPr="00BE6C15">
        <w:t xml:space="preserve">Podíl na společných částech nemovité věci činí </w:t>
      </w:r>
      <w:r w:rsidR="00EB691A" w:rsidRPr="00BE6C15">
        <w:rPr>
          <w:b/>
        </w:rPr>
        <w:t>4</w:t>
      </w:r>
      <w:r w:rsidR="00535753">
        <w:rPr>
          <w:b/>
        </w:rPr>
        <w:t>59</w:t>
      </w:r>
      <w:r w:rsidRPr="00BE6C15">
        <w:rPr>
          <w:b/>
        </w:rPr>
        <w:t>/</w:t>
      </w:r>
      <w:r w:rsidR="00CF2F95">
        <w:rPr>
          <w:b/>
        </w:rPr>
        <w:t>35297</w:t>
      </w:r>
      <w:r w:rsidRPr="00BE6C15">
        <w:t>.</w:t>
      </w:r>
    </w:p>
    <w:p w:rsidR="00B2600C" w:rsidRPr="00BE6C15" w:rsidRDefault="00B2600C" w:rsidP="0069062D">
      <w:pPr>
        <w:spacing w:line="240" w:lineRule="auto"/>
        <w:contextualSpacing/>
        <w:jc w:val="both"/>
      </w:pPr>
    </w:p>
    <w:p w:rsidR="00B2600C" w:rsidRPr="00BE6C15" w:rsidRDefault="0088265C" w:rsidP="0069062D">
      <w:pPr>
        <w:spacing w:line="240" w:lineRule="auto"/>
        <w:contextualSpacing/>
        <w:jc w:val="both"/>
      </w:pPr>
      <w:r w:rsidRPr="00BE6C15">
        <w:t xml:space="preserve">K jednotce přísluší právo výlučného užívání </w:t>
      </w:r>
      <w:r w:rsidR="0069062D" w:rsidRPr="00BE6C15">
        <w:rPr>
          <w:b/>
        </w:rPr>
        <w:t xml:space="preserve">lodžie </w:t>
      </w:r>
      <w:r w:rsidR="0069062D" w:rsidRPr="00BE6C15">
        <w:t>o ploše 4,40 m</w:t>
      </w:r>
      <w:r w:rsidR="0069062D" w:rsidRPr="00BE6C15">
        <w:rPr>
          <w:vertAlign w:val="superscript"/>
        </w:rPr>
        <w:t>2</w:t>
      </w:r>
      <w:r w:rsidR="0069062D" w:rsidRPr="00BE6C15">
        <w:t xml:space="preserve">, </w:t>
      </w:r>
      <w:r w:rsidR="00B2600C" w:rsidRPr="00BE6C15">
        <w:t>která je přístupná pouze z</w:t>
      </w:r>
      <w:r w:rsidR="006E73DF" w:rsidRPr="00BE6C15">
        <w:t> </w:t>
      </w:r>
      <w:r w:rsidR="00B2600C" w:rsidRPr="00BE6C15">
        <w:t>bytu</w:t>
      </w:r>
      <w:r w:rsidR="006E73DF" w:rsidRPr="00BE6C15">
        <w:t>. P</w:t>
      </w:r>
      <w:r w:rsidR="00B2600C" w:rsidRPr="00BE6C15">
        <w:t xml:space="preserve">odlahová plocha lodžie se nezapočítává do celkové podlahové plochy bytu. </w:t>
      </w:r>
    </w:p>
    <w:p w:rsidR="00B2600C" w:rsidRPr="00BE6C15" w:rsidRDefault="00B2600C" w:rsidP="0069062D">
      <w:pPr>
        <w:spacing w:line="240" w:lineRule="auto"/>
        <w:contextualSpacing/>
        <w:jc w:val="both"/>
      </w:pPr>
    </w:p>
    <w:p w:rsidR="00FA4090" w:rsidRPr="00BE6C15" w:rsidRDefault="0088265C" w:rsidP="00FA4090">
      <w:pPr>
        <w:spacing w:line="240" w:lineRule="auto"/>
        <w:contextualSpacing/>
        <w:jc w:val="both"/>
      </w:pPr>
      <w:r w:rsidRPr="00BE6C15">
        <w:t xml:space="preserve">K jednotce </w:t>
      </w:r>
      <w:r w:rsidR="00FA4090" w:rsidRPr="00BE6C15">
        <w:t xml:space="preserve">dále </w:t>
      </w:r>
      <w:r w:rsidRPr="00BE6C15">
        <w:t xml:space="preserve">přísluší právo výlučného užívání </w:t>
      </w:r>
      <w:r w:rsidR="0069062D" w:rsidRPr="00BE6C15">
        <w:rPr>
          <w:b/>
        </w:rPr>
        <w:t>garážové</w:t>
      </w:r>
      <w:r w:rsidR="00FA4090" w:rsidRPr="00BE6C15">
        <w:rPr>
          <w:b/>
        </w:rPr>
        <w:t>ho</w:t>
      </w:r>
      <w:r w:rsidR="0069062D" w:rsidRPr="00BE6C15">
        <w:rPr>
          <w:b/>
        </w:rPr>
        <w:t xml:space="preserve"> stání č. 9 </w:t>
      </w:r>
      <w:r w:rsidR="0069062D" w:rsidRPr="00BE6C15">
        <w:t>o ploše 14,60 m</w:t>
      </w:r>
      <w:r w:rsidR="0069062D" w:rsidRPr="00BE6C15">
        <w:rPr>
          <w:vertAlign w:val="superscript"/>
        </w:rPr>
        <w:t>2</w:t>
      </w:r>
      <w:r w:rsidR="0069062D" w:rsidRPr="00BE6C15">
        <w:t xml:space="preserve"> v 1. podzemním podlaží domu </w:t>
      </w:r>
      <w:r w:rsidR="0084351F" w:rsidRPr="00BE6C15">
        <w:t>č. p.</w:t>
      </w:r>
      <w:r w:rsidR="0069062D" w:rsidRPr="00BE6C15">
        <w:t xml:space="preserve"> 1196</w:t>
      </w:r>
      <w:r w:rsidR="00FA4090" w:rsidRPr="00BE6C15">
        <w:t xml:space="preserve">. Podlahová plocha garážového stání se nezapočítává do celkové podlahové plochy bytu. </w:t>
      </w:r>
    </w:p>
    <w:p w:rsidR="005021CE" w:rsidRPr="004E1AF3" w:rsidRDefault="005021CE" w:rsidP="0069062D">
      <w:pPr>
        <w:spacing w:line="240" w:lineRule="auto"/>
        <w:contextualSpacing/>
        <w:jc w:val="both"/>
        <w:rPr>
          <w:color w:val="76923C" w:themeColor="accent3" w:themeShade="BF"/>
        </w:rPr>
      </w:pPr>
    </w:p>
    <w:p w:rsidR="005021CE" w:rsidRPr="00BE6C15" w:rsidRDefault="005021CE" w:rsidP="005021CE">
      <w:pPr>
        <w:spacing w:line="240" w:lineRule="auto"/>
        <w:contextualSpacing/>
        <w:jc w:val="both"/>
        <w:rPr>
          <w:b/>
        </w:rPr>
      </w:pPr>
      <w:r w:rsidRPr="00BE6C15">
        <w:rPr>
          <w:b/>
        </w:rPr>
        <w:t>43) Jednotka č. 1196/21</w:t>
      </w:r>
    </w:p>
    <w:p w:rsidR="00717DE3" w:rsidRPr="00BE6C15" w:rsidRDefault="00717DE3" w:rsidP="00E05E5B">
      <w:pPr>
        <w:spacing w:line="240" w:lineRule="auto"/>
        <w:contextualSpacing/>
        <w:jc w:val="both"/>
      </w:pPr>
    </w:p>
    <w:p w:rsidR="00E05E5B" w:rsidRPr="00BE6C15" w:rsidRDefault="00E05E5B" w:rsidP="00E05E5B">
      <w:pPr>
        <w:spacing w:line="240" w:lineRule="auto"/>
        <w:contextualSpacing/>
        <w:jc w:val="both"/>
      </w:pPr>
      <w:r w:rsidRPr="00BE6C15">
        <w:t xml:space="preserve">Jednotka se skládá z bytu a z podílu na společných částech nemovité věci. </w:t>
      </w:r>
    </w:p>
    <w:p w:rsidR="00717DE3" w:rsidRPr="00BE6C15" w:rsidRDefault="00717DE3" w:rsidP="005021CE">
      <w:pPr>
        <w:spacing w:line="240" w:lineRule="auto"/>
        <w:contextualSpacing/>
        <w:jc w:val="both"/>
      </w:pPr>
    </w:p>
    <w:p w:rsidR="005021CE" w:rsidRPr="00BE6C15" w:rsidRDefault="005021CE" w:rsidP="005021CE">
      <w:pPr>
        <w:spacing w:line="240" w:lineRule="auto"/>
        <w:contextualSpacing/>
        <w:jc w:val="both"/>
      </w:pPr>
      <w:r w:rsidRPr="00BE6C15">
        <w:t xml:space="preserve">Byt o velikosti 2+1 umístěný v 4. nadzemním podlaží domu, vchod </w:t>
      </w:r>
      <w:r w:rsidR="0084351F" w:rsidRPr="00BE6C15">
        <w:t>č. p.</w:t>
      </w:r>
      <w:r w:rsidRPr="00BE6C15">
        <w:t xml:space="preserve"> 1196 (Sedlecká 6) s celkovou podlahovou plochou </w:t>
      </w:r>
      <w:r w:rsidRPr="00BE6C15">
        <w:rPr>
          <w:b/>
        </w:rPr>
        <w:t>68,80 m</w:t>
      </w:r>
      <w:r w:rsidRPr="00BE6C15">
        <w:rPr>
          <w:b/>
          <w:vertAlign w:val="superscript"/>
        </w:rPr>
        <w:t>2</w:t>
      </w:r>
      <w:r w:rsidRPr="00BE6C15">
        <w:t xml:space="preserve"> zjištěnou dle ustanovení § 3 nařízení vlády 366/2013 Sb.*. </w:t>
      </w:r>
    </w:p>
    <w:p w:rsidR="005021CE" w:rsidRPr="00BE6C15" w:rsidRDefault="00717DE3" w:rsidP="005021CE">
      <w:pPr>
        <w:spacing w:line="240" w:lineRule="auto"/>
        <w:contextualSpacing/>
        <w:jc w:val="both"/>
      </w:pPr>
      <w:r w:rsidRPr="00BE6C15">
        <w:t xml:space="preserve">Byt </w:t>
      </w:r>
      <w:r w:rsidR="005021CE" w:rsidRPr="00BE6C15">
        <w:t xml:space="preserve">tvoří: kuchyň, 1. pokoj, 2. pokoj, předsíň, koupelna s WC a komora. </w:t>
      </w:r>
    </w:p>
    <w:p w:rsidR="00717DE3" w:rsidRPr="00BE6C15" w:rsidRDefault="00717DE3" w:rsidP="00717DE3">
      <w:pPr>
        <w:spacing w:line="240" w:lineRule="auto"/>
        <w:contextualSpacing/>
        <w:jc w:val="both"/>
      </w:pPr>
      <w:r w:rsidRPr="00BE6C15">
        <w:t xml:space="preserve">Vybavení bytu: kuchyňská linka, kombinovaný sporák, umyvadlo, vana a kombinované WC. </w:t>
      </w:r>
    </w:p>
    <w:p w:rsidR="00717DE3" w:rsidRPr="00BE6C15" w:rsidRDefault="00717DE3" w:rsidP="0088265C">
      <w:pPr>
        <w:spacing w:line="240" w:lineRule="auto"/>
        <w:contextualSpacing/>
        <w:jc w:val="both"/>
      </w:pPr>
    </w:p>
    <w:p w:rsidR="0088265C" w:rsidRPr="00BE6C15" w:rsidRDefault="00EB691A" w:rsidP="0088265C">
      <w:pPr>
        <w:spacing w:line="240" w:lineRule="auto"/>
        <w:contextualSpacing/>
        <w:jc w:val="both"/>
      </w:pPr>
      <w:r w:rsidRPr="00BE6C15">
        <w:t>B</w:t>
      </w:r>
      <w:r w:rsidR="0088265C" w:rsidRPr="00BE6C15">
        <w:t xml:space="preserve">yt je jako prostorově oddělená část domu ohraničen vnitřními povrchy obvodových stěn této prostorově oddělené části domu, podlahou, stropem a výplněmi stavebních otvorů ve stěnách ohraničujících byt. Umístění </w:t>
      </w:r>
      <w:r w:rsidRPr="00BE6C15">
        <w:t xml:space="preserve">bytu </w:t>
      </w:r>
      <w:r w:rsidR="0088265C" w:rsidRPr="00BE6C15">
        <w:t xml:space="preserve">v domě je znázorněno v příloze tohoto prohlášení. </w:t>
      </w:r>
    </w:p>
    <w:p w:rsidR="00DB22C6" w:rsidRPr="00BE6C15" w:rsidRDefault="00DB22C6" w:rsidP="0088265C">
      <w:pPr>
        <w:spacing w:line="240" w:lineRule="auto"/>
        <w:contextualSpacing/>
        <w:jc w:val="both"/>
      </w:pPr>
    </w:p>
    <w:p w:rsidR="0088265C" w:rsidRPr="00BE6C15" w:rsidRDefault="0088265C" w:rsidP="0088265C">
      <w:pPr>
        <w:spacing w:line="240" w:lineRule="auto"/>
        <w:contextualSpacing/>
        <w:jc w:val="both"/>
      </w:pPr>
      <w:r w:rsidRPr="00BE6C15">
        <w:t xml:space="preserve">Podíl na společných částech nemovité věci činí </w:t>
      </w:r>
      <w:r w:rsidR="00EB691A" w:rsidRPr="00BE6C15">
        <w:rPr>
          <w:b/>
        </w:rPr>
        <w:t>688</w:t>
      </w:r>
      <w:r w:rsidRPr="00BE6C15">
        <w:rPr>
          <w:b/>
        </w:rPr>
        <w:t>/</w:t>
      </w:r>
      <w:r w:rsidR="00CF2F95">
        <w:rPr>
          <w:b/>
        </w:rPr>
        <w:t>35297</w:t>
      </w:r>
      <w:r w:rsidRPr="00BE6C15">
        <w:t>.</w:t>
      </w:r>
    </w:p>
    <w:p w:rsidR="00DB22C6" w:rsidRPr="00BE6C15" w:rsidRDefault="00DB22C6" w:rsidP="005021CE">
      <w:pPr>
        <w:spacing w:line="240" w:lineRule="auto"/>
        <w:contextualSpacing/>
        <w:jc w:val="both"/>
      </w:pPr>
    </w:p>
    <w:p w:rsidR="005021CE" w:rsidRPr="00BE6C15" w:rsidRDefault="0088265C" w:rsidP="005021CE">
      <w:pPr>
        <w:spacing w:line="240" w:lineRule="auto"/>
        <w:contextualSpacing/>
        <w:jc w:val="both"/>
      </w:pPr>
      <w:r w:rsidRPr="00BE6C15">
        <w:t xml:space="preserve">K jednotce přísluší právo výlučného užívání </w:t>
      </w:r>
      <w:r w:rsidR="005021CE" w:rsidRPr="00BE6C15">
        <w:rPr>
          <w:b/>
        </w:rPr>
        <w:t xml:space="preserve">lodžie </w:t>
      </w:r>
      <w:r w:rsidR="005021CE" w:rsidRPr="00BE6C15">
        <w:t>o ploše 7,50 m</w:t>
      </w:r>
      <w:r w:rsidR="005021CE" w:rsidRPr="00BE6C15">
        <w:rPr>
          <w:vertAlign w:val="superscript"/>
        </w:rPr>
        <w:t>2</w:t>
      </w:r>
      <w:r w:rsidR="005021CE" w:rsidRPr="00BE6C15">
        <w:t xml:space="preserve">, </w:t>
      </w:r>
      <w:r w:rsidR="00DB22C6" w:rsidRPr="00BE6C15">
        <w:t>která je přístupná pouze z</w:t>
      </w:r>
      <w:r w:rsidR="006E73DF" w:rsidRPr="00BE6C15">
        <w:t> </w:t>
      </w:r>
      <w:r w:rsidR="00DB22C6" w:rsidRPr="00BE6C15">
        <w:t>bytu</w:t>
      </w:r>
      <w:r w:rsidR="006E73DF" w:rsidRPr="00BE6C15">
        <w:t>. P</w:t>
      </w:r>
      <w:r w:rsidR="00DB22C6" w:rsidRPr="00BE6C15">
        <w:t>odlahová plocha lodžie se nezapočítává do celkové podlahové plochy bytu.</w:t>
      </w:r>
    </w:p>
    <w:p w:rsidR="00DB22C6" w:rsidRPr="00BE6C15" w:rsidRDefault="00DB22C6" w:rsidP="005021CE">
      <w:pPr>
        <w:spacing w:line="240" w:lineRule="auto"/>
        <w:contextualSpacing/>
        <w:jc w:val="both"/>
      </w:pPr>
    </w:p>
    <w:p w:rsidR="00FA4090" w:rsidRPr="00BE6C15" w:rsidRDefault="0088265C" w:rsidP="00FA4090">
      <w:pPr>
        <w:spacing w:line="240" w:lineRule="auto"/>
        <w:contextualSpacing/>
        <w:jc w:val="both"/>
      </w:pPr>
      <w:r w:rsidRPr="00BE6C15">
        <w:t xml:space="preserve">K jednotce </w:t>
      </w:r>
      <w:r w:rsidR="00FA4090" w:rsidRPr="00BE6C15">
        <w:t xml:space="preserve">dále </w:t>
      </w:r>
      <w:r w:rsidRPr="00BE6C15">
        <w:t xml:space="preserve">přísluší právo výlučného užívání </w:t>
      </w:r>
      <w:r w:rsidR="005021CE" w:rsidRPr="00BE6C15">
        <w:rPr>
          <w:b/>
        </w:rPr>
        <w:t>garážové</w:t>
      </w:r>
      <w:r w:rsidR="00FA4090" w:rsidRPr="00BE6C15">
        <w:rPr>
          <w:b/>
        </w:rPr>
        <w:t>ho</w:t>
      </w:r>
      <w:r w:rsidR="005021CE" w:rsidRPr="00BE6C15">
        <w:rPr>
          <w:b/>
        </w:rPr>
        <w:t xml:space="preserve"> stání č. 10 </w:t>
      </w:r>
      <w:r w:rsidR="005021CE" w:rsidRPr="00BE6C15">
        <w:t>o ploše 14,30 m</w:t>
      </w:r>
      <w:r w:rsidR="005021CE" w:rsidRPr="00BE6C15">
        <w:rPr>
          <w:vertAlign w:val="superscript"/>
        </w:rPr>
        <w:t>2</w:t>
      </w:r>
      <w:r w:rsidR="005021CE" w:rsidRPr="00BE6C15">
        <w:t xml:space="preserve"> v 1. podzemním podlaží domu </w:t>
      </w:r>
      <w:r w:rsidR="0084351F" w:rsidRPr="00BE6C15">
        <w:t>č. p.</w:t>
      </w:r>
      <w:r w:rsidR="005021CE" w:rsidRPr="00BE6C15">
        <w:t xml:space="preserve"> 1196</w:t>
      </w:r>
      <w:r w:rsidR="00FA4090" w:rsidRPr="00BE6C15">
        <w:t xml:space="preserve">. Podlahová plocha garážového stání se nezapočítává do celkové podlahové plochy bytu. </w:t>
      </w:r>
    </w:p>
    <w:p w:rsidR="004001F5" w:rsidRDefault="004001F5" w:rsidP="00D87295">
      <w:pPr>
        <w:spacing w:line="240" w:lineRule="auto"/>
        <w:contextualSpacing/>
        <w:jc w:val="both"/>
        <w:rPr>
          <w:b/>
        </w:rPr>
      </w:pPr>
    </w:p>
    <w:p w:rsidR="00D87295" w:rsidRPr="00D330C5" w:rsidRDefault="00D87295" w:rsidP="00D87295">
      <w:pPr>
        <w:spacing w:line="240" w:lineRule="auto"/>
        <w:contextualSpacing/>
        <w:jc w:val="both"/>
        <w:rPr>
          <w:b/>
        </w:rPr>
      </w:pPr>
      <w:r w:rsidRPr="00D330C5">
        <w:rPr>
          <w:b/>
        </w:rPr>
        <w:t>44) Jednotka č. 1196/22</w:t>
      </w:r>
    </w:p>
    <w:p w:rsidR="00717DE3" w:rsidRPr="00D330C5" w:rsidRDefault="00717DE3" w:rsidP="00E05E5B">
      <w:pPr>
        <w:spacing w:line="240" w:lineRule="auto"/>
        <w:contextualSpacing/>
        <w:jc w:val="both"/>
      </w:pPr>
    </w:p>
    <w:p w:rsidR="00E05E5B" w:rsidRPr="00D330C5" w:rsidRDefault="00E05E5B" w:rsidP="00E05E5B">
      <w:pPr>
        <w:spacing w:line="240" w:lineRule="auto"/>
        <w:contextualSpacing/>
        <w:jc w:val="both"/>
      </w:pPr>
      <w:r w:rsidRPr="00D330C5">
        <w:t xml:space="preserve">Jednotka se skládá z bytu a z podílu na společných částech nemovité věci. </w:t>
      </w:r>
    </w:p>
    <w:p w:rsidR="00717DE3" w:rsidRPr="00D330C5" w:rsidRDefault="00717DE3" w:rsidP="00D87295">
      <w:pPr>
        <w:spacing w:line="240" w:lineRule="auto"/>
        <w:contextualSpacing/>
        <w:jc w:val="both"/>
      </w:pPr>
    </w:p>
    <w:p w:rsidR="00D87295" w:rsidRPr="00D330C5" w:rsidRDefault="00D87295" w:rsidP="00D87295">
      <w:pPr>
        <w:spacing w:line="240" w:lineRule="auto"/>
        <w:contextualSpacing/>
        <w:jc w:val="both"/>
      </w:pPr>
      <w:r w:rsidRPr="00D330C5">
        <w:t xml:space="preserve">Byt o velikosti 2+1 umístěný v 4. nadzemním podlaží domu, vchod </w:t>
      </w:r>
      <w:r w:rsidR="0084351F" w:rsidRPr="00D330C5">
        <w:t>č. p.</w:t>
      </w:r>
      <w:r w:rsidRPr="00D330C5">
        <w:t xml:space="preserve"> 1196 (Sedlecká 6) s celkovou podlahovou plochou </w:t>
      </w:r>
      <w:r w:rsidRPr="00D330C5">
        <w:rPr>
          <w:b/>
        </w:rPr>
        <w:t>68,90 m</w:t>
      </w:r>
      <w:r w:rsidRPr="00D330C5">
        <w:rPr>
          <w:b/>
          <w:vertAlign w:val="superscript"/>
        </w:rPr>
        <w:t>2</w:t>
      </w:r>
      <w:r w:rsidRPr="00D330C5">
        <w:t xml:space="preserve"> zjištěnou dle ustanovení § 3 nařízení vlády 366/2013 Sb.*. </w:t>
      </w:r>
    </w:p>
    <w:p w:rsidR="00D87295" w:rsidRPr="00D330C5" w:rsidRDefault="00717DE3" w:rsidP="00D87295">
      <w:pPr>
        <w:spacing w:line="240" w:lineRule="auto"/>
        <w:contextualSpacing/>
        <w:jc w:val="both"/>
      </w:pPr>
      <w:r w:rsidRPr="00D330C5">
        <w:t xml:space="preserve">Byt </w:t>
      </w:r>
      <w:r w:rsidR="00D87295" w:rsidRPr="00D330C5">
        <w:t xml:space="preserve">tvoří: kuchyň, 1. pokoj, 2. pokoj, předsíň, koupelna s WC a komora. </w:t>
      </w:r>
    </w:p>
    <w:p w:rsidR="00717DE3" w:rsidRPr="00D330C5" w:rsidRDefault="00717DE3" w:rsidP="00717DE3">
      <w:pPr>
        <w:spacing w:line="240" w:lineRule="auto"/>
        <w:contextualSpacing/>
        <w:jc w:val="both"/>
      </w:pPr>
      <w:r w:rsidRPr="00D330C5">
        <w:t xml:space="preserve">Vybavení bytu: kuchyňská linka, kombinovaný sporák, umyvadlo, vana a kombinované WC. </w:t>
      </w:r>
    </w:p>
    <w:p w:rsidR="00717DE3" w:rsidRPr="00D330C5" w:rsidRDefault="00717DE3" w:rsidP="0088265C">
      <w:pPr>
        <w:spacing w:line="240" w:lineRule="auto"/>
        <w:contextualSpacing/>
        <w:jc w:val="both"/>
      </w:pPr>
    </w:p>
    <w:p w:rsidR="0088265C" w:rsidRPr="00D330C5" w:rsidRDefault="00CC7F5D" w:rsidP="0088265C">
      <w:pPr>
        <w:spacing w:line="240" w:lineRule="auto"/>
        <w:contextualSpacing/>
        <w:jc w:val="both"/>
      </w:pPr>
      <w:r w:rsidRPr="00D330C5">
        <w:t>B</w:t>
      </w:r>
      <w:r w:rsidR="0088265C" w:rsidRPr="00D330C5">
        <w:t xml:space="preserve">yt je jako prostorově oddělená část domu ohraničen vnitřními povrchy obvodových stěn této prostorově oddělené části domu, podlahou, stropem a výplněmi stavebních otvorů ve stěnách ohraničujících byt. Umístění </w:t>
      </w:r>
      <w:r w:rsidRPr="00D330C5">
        <w:t xml:space="preserve">bytu </w:t>
      </w:r>
      <w:r w:rsidR="0088265C" w:rsidRPr="00D330C5">
        <w:t xml:space="preserve">v domě je znázorněno v příloze tohoto prohlášení. </w:t>
      </w:r>
    </w:p>
    <w:p w:rsidR="00DB22C6" w:rsidRPr="00D330C5" w:rsidRDefault="00DB22C6" w:rsidP="0088265C">
      <w:pPr>
        <w:spacing w:line="240" w:lineRule="auto"/>
        <w:contextualSpacing/>
        <w:jc w:val="both"/>
      </w:pPr>
    </w:p>
    <w:p w:rsidR="0088265C" w:rsidRPr="00D330C5" w:rsidRDefault="0088265C" w:rsidP="0088265C">
      <w:pPr>
        <w:spacing w:line="240" w:lineRule="auto"/>
        <w:contextualSpacing/>
        <w:jc w:val="both"/>
      </w:pPr>
      <w:r w:rsidRPr="00D330C5">
        <w:t xml:space="preserve">Podíl na společných částech nemovité věci činí </w:t>
      </w:r>
      <w:r w:rsidR="00CC7F5D" w:rsidRPr="00D330C5">
        <w:rPr>
          <w:b/>
        </w:rPr>
        <w:t>689</w:t>
      </w:r>
      <w:r w:rsidRPr="00D330C5">
        <w:rPr>
          <w:b/>
        </w:rPr>
        <w:t>/</w:t>
      </w:r>
      <w:r w:rsidR="00CF2F95">
        <w:rPr>
          <w:b/>
        </w:rPr>
        <w:t>35297</w:t>
      </w:r>
      <w:r w:rsidRPr="00D330C5">
        <w:t>.</w:t>
      </w:r>
    </w:p>
    <w:p w:rsidR="00DB22C6" w:rsidRPr="00D330C5" w:rsidRDefault="00DB22C6" w:rsidP="00D87295">
      <w:pPr>
        <w:spacing w:line="240" w:lineRule="auto"/>
        <w:contextualSpacing/>
        <w:jc w:val="both"/>
      </w:pPr>
    </w:p>
    <w:p w:rsidR="00D87295" w:rsidRPr="00D330C5" w:rsidRDefault="0088265C" w:rsidP="00D87295">
      <w:pPr>
        <w:spacing w:line="240" w:lineRule="auto"/>
        <w:contextualSpacing/>
        <w:jc w:val="both"/>
      </w:pPr>
      <w:r w:rsidRPr="00D330C5">
        <w:t xml:space="preserve">K jednotce přísluší právo výlučného užívání </w:t>
      </w:r>
      <w:r w:rsidR="00D87295" w:rsidRPr="00D330C5">
        <w:rPr>
          <w:b/>
        </w:rPr>
        <w:t xml:space="preserve">lodžie </w:t>
      </w:r>
      <w:r w:rsidR="00D87295" w:rsidRPr="00D330C5">
        <w:t>o ploše 7,50 m</w:t>
      </w:r>
      <w:r w:rsidR="00D87295" w:rsidRPr="00D330C5">
        <w:rPr>
          <w:vertAlign w:val="superscript"/>
        </w:rPr>
        <w:t>2</w:t>
      </w:r>
      <w:r w:rsidR="00D87295" w:rsidRPr="00D330C5">
        <w:t xml:space="preserve">, </w:t>
      </w:r>
      <w:r w:rsidR="00DB22C6" w:rsidRPr="00D330C5">
        <w:t>která je přístupná pouze z</w:t>
      </w:r>
      <w:r w:rsidR="006E73DF" w:rsidRPr="00D330C5">
        <w:t> </w:t>
      </w:r>
      <w:r w:rsidR="00DB22C6" w:rsidRPr="00D330C5">
        <w:t>bytu</w:t>
      </w:r>
      <w:r w:rsidR="006E73DF" w:rsidRPr="00D330C5">
        <w:t>. P</w:t>
      </w:r>
      <w:r w:rsidR="00DB22C6" w:rsidRPr="00D330C5">
        <w:t>odlahová plocha lodžie se nezapočítává do celkové podlahové plochy bytu.</w:t>
      </w:r>
    </w:p>
    <w:p w:rsidR="00DB22C6" w:rsidRPr="00D330C5" w:rsidRDefault="00DB22C6" w:rsidP="00D87295">
      <w:pPr>
        <w:spacing w:line="240" w:lineRule="auto"/>
        <w:contextualSpacing/>
        <w:jc w:val="both"/>
      </w:pPr>
    </w:p>
    <w:p w:rsidR="00FA4090" w:rsidRPr="00D330C5" w:rsidRDefault="0088265C" w:rsidP="00FA4090">
      <w:pPr>
        <w:spacing w:line="240" w:lineRule="auto"/>
        <w:contextualSpacing/>
        <w:jc w:val="both"/>
      </w:pPr>
      <w:r w:rsidRPr="00D330C5">
        <w:t>K</w:t>
      </w:r>
      <w:r w:rsidR="00FA4090" w:rsidRPr="00D330C5">
        <w:t> </w:t>
      </w:r>
      <w:r w:rsidRPr="00D330C5">
        <w:t>jednotce</w:t>
      </w:r>
      <w:r w:rsidR="00FA4090" w:rsidRPr="00D330C5">
        <w:t xml:space="preserve"> dále</w:t>
      </w:r>
      <w:r w:rsidRPr="00D330C5">
        <w:t xml:space="preserve"> přísluší právo výlučného užívání </w:t>
      </w:r>
      <w:r w:rsidR="00D87295" w:rsidRPr="00D330C5">
        <w:rPr>
          <w:b/>
        </w:rPr>
        <w:t>garážové</w:t>
      </w:r>
      <w:r w:rsidR="00FA4090" w:rsidRPr="00D330C5">
        <w:rPr>
          <w:b/>
        </w:rPr>
        <w:t>ho</w:t>
      </w:r>
      <w:r w:rsidR="00D87295" w:rsidRPr="00D330C5">
        <w:rPr>
          <w:b/>
        </w:rPr>
        <w:t xml:space="preserve"> stání č. 14 </w:t>
      </w:r>
      <w:r w:rsidR="00D87295" w:rsidRPr="00D330C5">
        <w:t>o ploše 14,40 m</w:t>
      </w:r>
      <w:r w:rsidR="00D87295" w:rsidRPr="00D330C5">
        <w:rPr>
          <w:vertAlign w:val="superscript"/>
        </w:rPr>
        <w:t>2</w:t>
      </w:r>
      <w:r w:rsidR="00D87295" w:rsidRPr="00D330C5">
        <w:t xml:space="preserve"> v 1. podzemním podlaží domu </w:t>
      </w:r>
      <w:r w:rsidR="0084351F" w:rsidRPr="00D330C5">
        <w:t>č. p.</w:t>
      </w:r>
      <w:r w:rsidR="00D87295" w:rsidRPr="00D330C5">
        <w:t xml:space="preserve"> 1196</w:t>
      </w:r>
      <w:r w:rsidR="00FA4090" w:rsidRPr="00D330C5">
        <w:t xml:space="preserve">. Podlahová plocha garážového stání se nezapočítává do celkové podlahové plochy bytu. </w:t>
      </w:r>
    </w:p>
    <w:p w:rsidR="00D87295" w:rsidRPr="004E1AF3" w:rsidRDefault="00D87295" w:rsidP="00D87295">
      <w:pPr>
        <w:spacing w:line="240" w:lineRule="auto"/>
        <w:contextualSpacing/>
        <w:jc w:val="both"/>
        <w:rPr>
          <w:color w:val="76923C" w:themeColor="accent3" w:themeShade="BF"/>
        </w:rPr>
      </w:pPr>
    </w:p>
    <w:p w:rsidR="00D87295" w:rsidRPr="00403454" w:rsidRDefault="00D87295" w:rsidP="00D87295">
      <w:pPr>
        <w:spacing w:line="240" w:lineRule="auto"/>
        <w:contextualSpacing/>
        <w:jc w:val="both"/>
        <w:rPr>
          <w:b/>
        </w:rPr>
      </w:pPr>
      <w:r w:rsidRPr="00403454">
        <w:rPr>
          <w:b/>
        </w:rPr>
        <w:t>45) Jednotka č. 1196/23</w:t>
      </w:r>
    </w:p>
    <w:p w:rsidR="00717DE3" w:rsidRPr="00403454" w:rsidRDefault="00717DE3" w:rsidP="00E05E5B">
      <w:pPr>
        <w:spacing w:line="240" w:lineRule="auto"/>
        <w:contextualSpacing/>
        <w:jc w:val="both"/>
      </w:pPr>
    </w:p>
    <w:p w:rsidR="00E05E5B" w:rsidRPr="00403454" w:rsidRDefault="00E05E5B" w:rsidP="00E05E5B">
      <w:pPr>
        <w:spacing w:line="240" w:lineRule="auto"/>
        <w:contextualSpacing/>
        <w:jc w:val="both"/>
      </w:pPr>
      <w:r w:rsidRPr="00403454">
        <w:t xml:space="preserve">Jednotka se skládá z bytu a z podílu na společných částech nemovité věci. </w:t>
      </w:r>
    </w:p>
    <w:p w:rsidR="00717DE3" w:rsidRPr="00403454" w:rsidRDefault="00717DE3" w:rsidP="00D87295">
      <w:pPr>
        <w:spacing w:line="240" w:lineRule="auto"/>
        <w:contextualSpacing/>
        <w:jc w:val="both"/>
      </w:pPr>
    </w:p>
    <w:p w:rsidR="00D87295" w:rsidRPr="00403454" w:rsidRDefault="00D87295" w:rsidP="00D87295">
      <w:pPr>
        <w:spacing w:line="240" w:lineRule="auto"/>
        <w:contextualSpacing/>
        <w:jc w:val="both"/>
      </w:pPr>
      <w:r w:rsidRPr="00403454">
        <w:t xml:space="preserve">Byt o velikosti 2+1 umístěný v 4. nadzemním podlaží domu, vchod </w:t>
      </w:r>
      <w:r w:rsidR="0084351F" w:rsidRPr="00403454">
        <w:t>č. p.</w:t>
      </w:r>
      <w:r w:rsidRPr="00403454">
        <w:t xml:space="preserve"> 1196 (Sedlecká 6) s celkovou podlahovou plochou </w:t>
      </w:r>
      <w:r w:rsidR="00535753">
        <w:rPr>
          <w:b/>
        </w:rPr>
        <w:t>81,00</w:t>
      </w:r>
      <w:r w:rsidRPr="00403454">
        <w:rPr>
          <w:b/>
        </w:rPr>
        <w:t xml:space="preserve"> m</w:t>
      </w:r>
      <w:r w:rsidRPr="00403454">
        <w:rPr>
          <w:b/>
          <w:vertAlign w:val="superscript"/>
        </w:rPr>
        <w:t>2</w:t>
      </w:r>
      <w:r w:rsidRPr="00403454">
        <w:t xml:space="preserve"> zjištěnou dle ustanovení § 3 nařízení vlády 366/2013 Sb.*. </w:t>
      </w:r>
    </w:p>
    <w:p w:rsidR="00D87295" w:rsidRPr="00403454" w:rsidRDefault="00717DE3" w:rsidP="00D87295">
      <w:pPr>
        <w:spacing w:line="240" w:lineRule="auto"/>
        <w:contextualSpacing/>
        <w:jc w:val="both"/>
      </w:pPr>
      <w:r w:rsidRPr="00403454">
        <w:t xml:space="preserve">Byt </w:t>
      </w:r>
      <w:r w:rsidR="00D87295" w:rsidRPr="00403454">
        <w:t>tvoří: kuchyň, 1. pokoj, 2. pokoj, předsíň, koupelna</w:t>
      </w:r>
      <w:r w:rsidR="00C94A66">
        <w:t xml:space="preserve">, </w:t>
      </w:r>
      <w:r w:rsidR="00D87295" w:rsidRPr="00403454">
        <w:t>WC a komora</w:t>
      </w:r>
      <w:r w:rsidR="00963C94">
        <w:t xml:space="preserve"> č. 33</w:t>
      </w:r>
      <w:r w:rsidR="00D87295" w:rsidRPr="00403454">
        <w:t xml:space="preserve"> umístěná </w:t>
      </w:r>
      <w:r w:rsidR="00963C94" w:rsidRPr="00403454">
        <w:t xml:space="preserve">mimo jednotku </w:t>
      </w:r>
      <w:r w:rsidR="00D87295" w:rsidRPr="00403454">
        <w:t xml:space="preserve">v 5. nadzemním podlaží domu </w:t>
      </w:r>
      <w:r w:rsidR="0084351F" w:rsidRPr="00403454">
        <w:t>č. p.</w:t>
      </w:r>
      <w:r w:rsidR="00D87295" w:rsidRPr="00403454">
        <w:t xml:space="preserve"> 1196.  </w:t>
      </w:r>
    </w:p>
    <w:p w:rsidR="00717DE3" w:rsidRPr="00403454" w:rsidRDefault="00717DE3" w:rsidP="00717DE3">
      <w:pPr>
        <w:spacing w:line="240" w:lineRule="auto"/>
        <w:contextualSpacing/>
        <w:jc w:val="both"/>
      </w:pPr>
      <w:r w:rsidRPr="00403454">
        <w:t xml:space="preserve">Vybavení bytu: kuchyňská linka, kombinovaný sporák, umyvadlo, vana a kombinované WC. </w:t>
      </w:r>
    </w:p>
    <w:p w:rsidR="00717DE3" w:rsidRPr="00403454" w:rsidRDefault="00717DE3" w:rsidP="0088265C">
      <w:pPr>
        <w:spacing w:line="240" w:lineRule="auto"/>
        <w:contextualSpacing/>
        <w:jc w:val="both"/>
      </w:pPr>
    </w:p>
    <w:p w:rsidR="0088265C" w:rsidRPr="00403454" w:rsidRDefault="00CC7F5D" w:rsidP="0088265C">
      <w:pPr>
        <w:spacing w:line="240" w:lineRule="auto"/>
        <w:contextualSpacing/>
        <w:jc w:val="both"/>
      </w:pPr>
      <w:r w:rsidRPr="00403454">
        <w:t>B</w:t>
      </w:r>
      <w:r w:rsidR="0088265C" w:rsidRPr="00403454">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403454">
        <w:t xml:space="preserve">bytu </w:t>
      </w:r>
      <w:r w:rsidR="0088265C" w:rsidRPr="00403454">
        <w:t xml:space="preserve">v domě je znázorněno v příloze tohoto prohlášení. </w:t>
      </w:r>
    </w:p>
    <w:p w:rsidR="00DB22C6" w:rsidRPr="00403454" w:rsidRDefault="00DB22C6" w:rsidP="0088265C">
      <w:pPr>
        <w:spacing w:line="240" w:lineRule="auto"/>
        <w:contextualSpacing/>
        <w:jc w:val="both"/>
      </w:pPr>
    </w:p>
    <w:p w:rsidR="0088265C" w:rsidRPr="00403454" w:rsidRDefault="0088265C" w:rsidP="0088265C">
      <w:pPr>
        <w:spacing w:line="240" w:lineRule="auto"/>
        <w:contextualSpacing/>
        <w:jc w:val="both"/>
      </w:pPr>
      <w:r w:rsidRPr="00403454">
        <w:t xml:space="preserve">Podíl na společných částech nemovité věci činí </w:t>
      </w:r>
      <w:r w:rsidR="00535753">
        <w:rPr>
          <w:b/>
        </w:rPr>
        <w:t>810</w:t>
      </w:r>
      <w:r w:rsidRPr="00403454">
        <w:rPr>
          <w:b/>
        </w:rPr>
        <w:t>/</w:t>
      </w:r>
      <w:r w:rsidR="00CF2F95">
        <w:rPr>
          <w:b/>
        </w:rPr>
        <w:t>35297</w:t>
      </w:r>
      <w:r w:rsidRPr="00403454">
        <w:t>.</w:t>
      </w:r>
    </w:p>
    <w:p w:rsidR="00DB22C6" w:rsidRPr="00403454" w:rsidRDefault="00DB22C6" w:rsidP="00D87295">
      <w:pPr>
        <w:spacing w:line="240" w:lineRule="auto"/>
        <w:contextualSpacing/>
        <w:jc w:val="both"/>
      </w:pPr>
    </w:p>
    <w:p w:rsidR="00DB22C6" w:rsidRPr="00403454" w:rsidRDefault="0088265C" w:rsidP="00D87295">
      <w:pPr>
        <w:spacing w:line="240" w:lineRule="auto"/>
        <w:contextualSpacing/>
        <w:jc w:val="both"/>
      </w:pPr>
      <w:r w:rsidRPr="00403454">
        <w:t xml:space="preserve">K jednotce přísluší právo výlučného užívání </w:t>
      </w:r>
      <w:r w:rsidR="00D87295" w:rsidRPr="00403454">
        <w:rPr>
          <w:b/>
        </w:rPr>
        <w:t xml:space="preserve">lodžie </w:t>
      </w:r>
      <w:r w:rsidR="00D87295" w:rsidRPr="00403454">
        <w:t xml:space="preserve">o ploše </w:t>
      </w:r>
      <w:r w:rsidR="00B31D30" w:rsidRPr="00403454">
        <w:t>8,</w:t>
      </w:r>
      <w:r w:rsidR="00D87295" w:rsidRPr="00403454">
        <w:t>50 m</w:t>
      </w:r>
      <w:r w:rsidR="00D87295" w:rsidRPr="00403454">
        <w:rPr>
          <w:vertAlign w:val="superscript"/>
        </w:rPr>
        <w:t>2</w:t>
      </w:r>
      <w:r w:rsidR="00D87295" w:rsidRPr="00403454">
        <w:t xml:space="preserve">, </w:t>
      </w:r>
      <w:r w:rsidR="00DB22C6" w:rsidRPr="00403454">
        <w:t>která je přístupná pouze z</w:t>
      </w:r>
      <w:r w:rsidR="006E73DF" w:rsidRPr="00403454">
        <w:t> </w:t>
      </w:r>
      <w:r w:rsidR="00DB22C6" w:rsidRPr="00403454">
        <w:t>bytu</w:t>
      </w:r>
      <w:r w:rsidR="006E73DF" w:rsidRPr="00403454">
        <w:t>. P</w:t>
      </w:r>
      <w:r w:rsidR="00DB22C6" w:rsidRPr="00403454">
        <w:t xml:space="preserve">odlahová plocha lodžie se nezapočítává do celkové podlahové plochy bytu. </w:t>
      </w:r>
    </w:p>
    <w:p w:rsidR="00DB22C6" w:rsidRPr="00403454" w:rsidRDefault="00DB22C6" w:rsidP="00D87295">
      <w:pPr>
        <w:spacing w:line="240" w:lineRule="auto"/>
        <w:contextualSpacing/>
        <w:jc w:val="both"/>
      </w:pPr>
    </w:p>
    <w:p w:rsidR="00FA4090" w:rsidRPr="00403454" w:rsidRDefault="0088265C" w:rsidP="00FA4090">
      <w:pPr>
        <w:spacing w:line="240" w:lineRule="auto"/>
        <w:contextualSpacing/>
        <w:jc w:val="both"/>
      </w:pPr>
      <w:r w:rsidRPr="00403454">
        <w:t xml:space="preserve">K jednotce </w:t>
      </w:r>
      <w:r w:rsidR="00FA4090" w:rsidRPr="00403454">
        <w:t xml:space="preserve">dále </w:t>
      </w:r>
      <w:r w:rsidRPr="00403454">
        <w:t xml:space="preserve">přísluší právo výlučného užívání </w:t>
      </w:r>
      <w:r w:rsidR="00D87295" w:rsidRPr="00403454">
        <w:rPr>
          <w:b/>
        </w:rPr>
        <w:t>garážové</w:t>
      </w:r>
      <w:r w:rsidR="00FA4090" w:rsidRPr="00403454">
        <w:rPr>
          <w:b/>
        </w:rPr>
        <w:t>ho</w:t>
      </w:r>
      <w:r w:rsidR="00D87295" w:rsidRPr="00403454">
        <w:rPr>
          <w:b/>
        </w:rPr>
        <w:t xml:space="preserve"> stání č. 1</w:t>
      </w:r>
      <w:r w:rsidR="00B31D30" w:rsidRPr="00403454">
        <w:rPr>
          <w:b/>
        </w:rPr>
        <w:t>5</w:t>
      </w:r>
      <w:r w:rsidR="00D87295" w:rsidRPr="00403454">
        <w:rPr>
          <w:b/>
        </w:rPr>
        <w:t xml:space="preserve"> </w:t>
      </w:r>
      <w:r w:rsidR="00D87295" w:rsidRPr="00403454">
        <w:t>o ploše 14,</w:t>
      </w:r>
      <w:r w:rsidR="00B31D30" w:rsidRPr="00403454">
        <w:t>6</w:t>
      </w:r>
      <w:r w:rsidR="00D87295" w:rsidRPr="00403454">
        <w:t>0 m</w:t>
      </w:r>
      <w:r w:rsidR="00D87295" w:rsidRPr="00403454">
        <w:rPr>
          <w:vertAlign w:val="superscript"/>
        </w:rPr>
        <w:t>2</w:t>
      </w:r>
      <w:r w:rsidR="00D87295" w:rsidRPr="00403454">
        <w:t xml:space="preserve"> v 1. podzemním podlaží domu </w:t>
      </w:r>
      <w:r w:rsidR="0084351F" w:rsidRPr="00403454">
        <w:t>č. p.</w:t>
      </w:r>
      <w:r w:rsidR="00D87295" w:rsidRPr="00403454">
        <w:t xml:space="preserve"> 1196</w:t>
      </w:r>
      <w:r w:rsidR="00FA4090" w:rsidRPr="00403454">
        <w:t xml:space="preserve">. Podlahová plocha garážového stání se nezapočítává do celkové podlahové plochy bytu. </w:t>
      </w:r>
    </w:p>
    <w:p w:rsidR="00D87295" w:rsidRPr="00403454" w:rsidRDefault="00D87295" w:rsidP="00D87295">
      <w:pPr>
        <w:spacing w:line="240" w:lineRule="auto"/>
        <w:contextualSpacing/>
        <w:jc w:val="both"/>
      </w:pPr>
    </w:p>
    <w:p w:rsidR="005F3F01" w:rsidRPr="00403454" w:rsidRDefault="005F3F01" w:rsidP="005F3F01">
      <w:pPr>
        <w:spacing w:line="240" w:lineRule="auto"/>
        <w:contextualSpacing/>
        <w:jc w:val="both"/>
        <w:rPr>
          <w:b/>
        </w:rPr>
      </w:pPr>
      <w:r w:rsidRPr="00403454">
        <w:rPr>
          <w:b/>
        </w:rPr>
        <w:t>46) Jednotka č. 1196/24</w:t>
      </w:r>
    </w:p>
    <w:p w:rsidR="00717DE3" w:rsidRPr="00403454" w:rsidRDefault="00717DE3" w:rsidP="00E05E5B">
      <w:pPr>
        <w:spacing w:line="240" w:lineRule="auto"/>
        <w:contextualSpacing/>
        <w:jc w:val="both"/>
      </w:pPr>
    </w:p>
    <w:p w:rsidR="00E05E5B" w:rsidRPr="00403454" w:rsidRDefault="00E05E5B" w:rsidP="00E05E5B">
      <w:pPr>
        <w:spacing w:line="240" w:lineRule="auto"/>
        <w:contextualSpacing/>
        <w:jc w:val="both"/>
      </w:pPr>
      <w:r w:rsidRPr="00403454">
        <w:t xml:space="preserve">Jednotka se skládá z bytu a z podílu na společných částech nemovité věci. </w:t>
      </w:r>
    </w:p>
    <w:p w:rsidR="00717DE3" w:rsidRPr="00403454" w:rsidRDefault="00717DE3" w:rsidP="005F3F01">
      <w:pPr>
        <w:spacing w:line="240" w:lineRule="auto"/>
        <w:contextualSpacing/>
        <w:jc w:val="both"/>
      </w:pPr>
    </w:p>
    <w:p w:rsidR="005F3F01" w:rsidRPr="00403454" w:rsidRDefault="005F3F01" w:rsidP="005F3F01">
      <w:pPr>
        <w:spacing w:line="240" w:lineRule="auto"/>
        <w:contextualSpacing/>
        <w:jc w:val="both"/>
      </w:pPr>
      <w:r w:rsidRPr="00403454">
        <w:t xml:space="preserve">Byt o velikosti 2+1 umístěný v 4. nadzemním podlaží domu, vchod </w:t>
      </w:r>
      <w:r w:rsidR="0084351F" w:rsidRPr="00403454">
        <w:t>č. p.</w:t>
      </w:r>
      <w:r w:rsidRPr="00403454">
        <w:t xml:space="preserve"> 1196 (Sedlecká 6) s celkovou podlahovou plochou </w:t>
      </w:r>
      <w:r w:rsidRPr="00403454">
        <w:rPr>
          <w:b/>
        </w:rPr>
        <w:t>6</w:t>
      </w:r>
      <w:r w:rsidR="00535753">
        <w:rPr>
          <w:b/>
        </w:rPr>
        <w:t>8,30</w:t>
      </w:r>
      <w:r w:rsidRPr="00403454">
        <w:rPr>
          <w:b/>
        </w:rPr>
        <w:t xml:space="preserve"> m</w:t>
      </w:r>
      <w:r w:rsidRPr="00403454">
        <w:rPr>
          <w:b/>
          <w:vertAlign w:val="superscript"/>
        </w:rPr>
        <w:t>2</w:t>
      </w:r>
      <w:r w:rsidRPr="00403454">
        <w:t xml:space="preserve"> zjištěnou dle ustanovení § 3 nařízení vlády 366/2013 Sb.*. </w:t>
      </w:r>
    </w:p>
    <w:p w:rsidR="005F3F01" w:rsidRPr="00403454" w:rsidRDefault="00717DE3" w:rsidP="005F3F01">
      <w:pPr>
        <w:spacing w:line="240" w:lineRule="auto"/>
        <w:contextualSpacing/>
        <w:jc w:val="both"/>
      </w:pPr>
      <w:r w:rsidRPr="00403454">
        <w:t xml:space="preserve">Byt </w:t>
      </w:r>
      <w:r w:rsidR="005F3F01" w:rsidRPr="00403454">
        <w:t xml:space="preserve">tvoří: kuchyň, 1. pokoj, 2. pokoj, předsíň, koupelna, WC a komora </w:t>
      </w:r>
      <w:r w:rsidR="00963C94">
        <w:t xml:space="preserve">č. 34 umístěná </w:t>
      </w:r>
      <w:r w:rsidR="005F3F01" w:rsidRPr="00403454">
        <w:t xml:space="preserve">mimo jednotku v 5. nadzemním podlaží domu </w:t>
      </w:r>
      <w:r w:rsidR="0084351F" w:rsidRPr="00403454">
        <w:t>č. p.</w:t>
      </w:r>
      <w:r w:rsidR="005F3F01" w:rsidRPr="00403454">
        <w:t xml:space="preserve"> 1196.  </w:t>
      </w:r>
    </w:p>
    <w:p w:rsidR="00717DE3" w:rsidRPr="00403454" w:rsidRDefault="00717DE3" w:rsidP="00717DE3">
      <w:pPr>
        <w:spacing w:line="240" w:lineRule="auto"/>
        <w:contextualSpacing/>
        <w:jc w:val="both"/>
      </w:pPr>
      <w:r w:rsidRPr="00403454">
        <w:t xml:space="preserve">Vybavení bytu: kuchyňská linka, kombinovaný sporák, umyvadlo, vana a kombinované WC. </w:t>
      </w:r>
    </w:p>
    <w:p w:rsidR="00717DE3" w:rsidRPr="00403454" w:rsidRDefault="00717DE3" w:rsidP="005F3F01">
      <w:pPr>
        <w:spacing w:line="240" w:lineRule="auto"/>
        <w:contextualSpacing/>
        <w:jc w:val="both"/>
      </w:pPr>
    </w:p>
    <w:p w:rsidR="0088265C" w:rsidRPr="00403454" w:rsidRDefault="00CC7F5D" w:rsidP="0088265C">
      <w:pPr>
        <w:spacing w:line="240" w:lineRule="auto"/>
        <w:contextualSpacing/>
        <w:jc w:val="both"/>
      </w:pPr>
      <w:r w:rsidRPr="00403454">
        <w:t>B</w:t>
      </w:r>
      <w:r w:rsidR="0088265C" w:rsidRPr="00403454">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403454">
        <w:t xml:space="preserve">bytu </w:t>
      </w:r>
      <w:r w:rsidR="0088265C" w:rsidRPr="00403454">
        <w:t xml:space="preserve">v domě je znázorněno v příloze tohoto prohlášení. </w:t>
      </w:r>
    </w:p>
    <w:p w:rsidR="0088265C" w:rsidRPr="00535753" w:rsidRDefault="0088265C" w:rsidP="0088265C">
      <w:pPr>
        <w:spacing w:line="240" w:lineRule="auto"/>
        <w:contextualSpacing/>
        <w:jc w:val="both"/>
        <w:rPr>
          <w:b/>
        </w:rPr>
      </w:pPr>
      <w:r w:rsidRPr="00403454">
        <w:t xml:space="preserve">Podíl na společných částech nemovité věci činí </w:t>
      </w:r>
      <w:r w:rsidR="00CC7F5D" w:rsidRPr="00403454">
        <w:rPr>
          <w:b/>
        </w:rPr>
        <w:t>6</w:t>
      </w:r>
      <w:r w:rsidR="00535753">
        <w:rPr>
          <w:b/>
        </w:rPr>
        <w:t>83</w:t>
      </w:r>
      <w:r w:rsidRPr="00403454">
        <w:rPr>
          <w:b/>
        </w:rPr>
        <w:t>/</w:t>
      </w:r>
      <w:r w:rsidR="00CF2F95">
        <w:rPr>
          <w:b/>
        </w:rPr>
        <w:t>35297</w:t>
      </w:r>
      <w:r w:rsidRPr="00403454">
        <w:t>.</w:t>
      </w:r>
    </w:p>
    <w:p w:rsidR="00DB22C6" w:rsidRPr="00403454" w:rsidRDefault="00DB22C6" w:rsidP="005F3F01">
      <w:pPr>
        <w:spacing w:line="240" w:lineRule="auto"/>
        <w:contextualSpacing/>
        <w:jc w:val="both"/>
      </w:pPr>
    </w:p>
    <w:p w:rsidR="005F3F01" w:rsidRPr="00403454" w:rsidRDefault="0088265C" w:rsidP="005F3F01">
      <w:pPr>
        <w:spacing w:line="240" w:lineRule="auto"/>
        <w:contextualSpacing/>
        <w:jc w:val="both"/>
      </w:pPr>
      <w:r w:rsidRPr="00403454">
        <w:t xml:space="preserve">K jednotce přísluší právo výlučného užívání </w:t>
      </w:r>
      <w:r w:rsidR="005F3F01" w:rsidRPr="00403454">
        <w:rPr>
          <w:b/>
        </w:rPr>
        <w:t xml:space="preserve">lodžie </w:t>
      </w:r>
      <w:r w:rsidR="005F3F01" w:rsidRPr="00403454">
        <w:t>o ploše 7,20 m</w:t>
      </w:r>
      <w:r w:rsidR="005F3F01" w:rsidRPr="00403454">
        <w:rPr>
          <w:vertAlign w:val="superscript"/>
        </w:rPr>
        <w:t>2</w:t>
      </w:r>
      <w:r w:rsidR="005F3F01" w:rsidRPr="00403454">
        <w:t xml:space="preserve">, </w:t>
      </w:r>
      <w:r w:rsidR="00DB22C6" w:rsidRPr="00403454">
        <w:t>která je přístupná pouze z</w:t>
      </w:r>
      <w:r w:rsidR="006E73DF" w:rsidRPr="00403454">
        <w:t> </w:t>
      </w:r>
      <w:r w:rsidR="00DB22C6" w:rsidRPr="00403454">
        <w:t>bytu</w:t>
      </w:r>
      <w:r w:rsidR="006E73DF" w:rsidRPr="00403454">
        <w:t>. P</w:t>
      </w:r>
      <w:r w:rsidR="00DB22C6" w:rsidRPr="00403454">
        <w:t>odlahová plocha lodžie se nezapočítává do celkové podlahové plochy bytu.</w:t>
      </w:r>
    </w:p>
    <w:p w:rsidR="00DB22C6" w:rsidRPr="00403454" w:rsidRDefault="00DB22C6" w:rsidP="005F3F01">
      <w:pPr>
        <w:spacing w:line="240" w:lineRule="auto"/>
        <w:contextualSpacing/>
        <w:jc w:val="both"/>
      </w:pPr>
    </w:p>
    <w:p w:rsidR="00FA4090" w:rsidRPr="00403454" w:rsidRDefault="0088265C" w:rsidP="00FA4090">
      <w:pPr>
        <w:spacing w:line="240" w:lineRule="auto"/>
        <w:contextualSpacing/>
        <w:jc w:val="both"/>
      </w:pPr>
      <w:r w:rsidRPr="00403454">
        <w:t xml:space="preserve">K jednotce </w:t>
      </w:r>
      <w:r w:rsidR="00FA4090" w:rsidRPr="00403454">
        <w:t xml:space="preserve">dále </w:t>
      </w:r>
      <w:r w:rsidRPr="00403454">
        <w:t xml:space="preserve">přísluší právo výlučného užívání </w:t>
      </w:r>
      <w:r w:rsidR="005F3F01" w:rsidRPr="00403454">
        <w:rPr>
          <w:b/>
        </w:rPr>
        <w:t>garážové</w:t>
      </w:r>
      <w:r w:rsidR="00FA4090" w:rsidRPr="00403454">
        <w:rPr>
          <w:b/>
        </w:rPr>
        <w:t>ho</w:t>
      </w:r>
      <w:r w:rsidR="005F3F01" w:rsidRPr="00403454">
        <w:rPr>
          <w:b/>
        </w:rPr>
        <w:t xml:space="preserve"> stání č. 16 </w:t>
      </w:r>
      <w:r w:rsidR="005F3F01" w:rsidRPr="00403454">
        <w:t>o ploše 14,50 m</w:t>
      </w:r>
      <w:r w:rsidR="005F3F01" w:rsidRPr="00403454">
        <w:rPr>
          <w:vertAlign w:val="superscript"/>
        </w:rPr>
        <w:t>2</w:t>
      </w:r>
      <w:r w:rsidR="005F3F01" w:rsidRPr="00403454">
        <w:t xml:space="preserve"> v 1. podzemním podlaží domu </w:t>
      </w:r>
      <w:r w:rsidR="0084351F" w:rsidRPr="00403454">
        <w:t>č. p.</w:t>
      </w:r>
      <w:r w:rsidR="005F3F01" w:rsidRPr="00403454">
        <w:t xml:space="preserve"> 1196</w:t>
      </w:r>
      <w:r w:rsidR="00FA4090" w:rsidRPr="00403454">
        <w:t xml:space="preserve">. Podlahová plocha garážového stání se nezapočítává do celkové podlahové plochy bytu. </w:t>
      </w:r>
    </w:p>
    <w:p w:rsidR="00D23AD2" w:rsidRPr="00403454" w:rsidRDefault="00D23AD2" w:rsidP="0069062D">
      <w:pPr>
        <w:spacing w:line="240" w:lineRule="auto"/>
        <w:contextualSpacing/>
        <w:jc w:val="both"/>
      </w:pPr>
    </w:p>
    <w:p w:rsidR="003F6C91" w:rsidRPr="00403454" w:rsidRDefault="003F6C91" w:rsidP="003F6C91">
      <w:pPr>
        <w:spacing w:line="240" w:lineRule="auto"/>
        <w:contextualSpacing/>
        <w:jc w:val="both"/>
        <w:rPr>
          <w:b/>
        </w:rPr>
      </w:pPr>
      <w:r w:rsidRPr="00403454">
        <w:rPr>
          <w:b/>
        </w:rPr>
        <w:lastRenderedPageBreak/>
        <w:t>47) Jednotka č. 1196/25</w:t>
      </w:r>
    </w:p>
    <w:p w:rsidR="00717DE3" w:rsidRPr="00403454" w:rsidRDefault="00717DE3" w:rsidP="00E05E5B">
      <w:pPr>
        <w:spacing w:line="240" w:lineRule="auto"/>
        <w:contextualSpacing/>
        <w:jc w:val="both"/>
      </w:pPr>
    </w:p>
    <w:p w:rsidR="00E05E5B" w:rsidRPr="00403454" w:rsidRDefault="00E05E5B" w:rsidP="00E05E5B">
      <w:pPr>
        <w:spacing w:line="240" w:lineRule="auto"/>
        <w:contextualSpacing/>
        <w:jc w:val="both"/>
      </w:pPr>
      <w:r w:rsidRPr="00403454">
        <w:t xml:space="preserve">Jednotka se skládá z bytu a z podílu na společných částech nemovité věci. </w:t>
      </w:r>
    </w:p>
    <w:p w:rsidR="00717DE3" w:rsidRPr="00403454" w:rsidRDefault="00717DE3" w:rsidP="003F6C91">
      <w:pPr>
        <w:spacing w:line="240" w:lineRule="auto"/>
        <w:contextualSpacing/>
        <w:jc w:val="both"/>
      </w:pPr>
    </w:p>
    <w:p w:rsidR="003F6C91" w:rsidRPr="00403454" w:rsidRDefault="003F6C91" w:rsidP="003F6C91">
      <w:pPr>
        <w:spacing w:line="240" w:lineRule="auto"/>
        <w:contextualSpacing/>
        <w:jc w:val="both"/>
      </w:pPr>
      <w:r w:rsidRPr="00403454">
        <w:t xml:space="preserve">Byt o velikosti 3+1 umístěný v 4. nadzemním podlaží domu, vchod </w:t>
      </w:r>
      <w:r w:rsidR="0084351F" w:rsidRPr="00403454">
        <w:t>č. p.</w:t>
      </w:r>
      <w:r w:rsidRPr="00403454">
        <w:t xml:space="preserve"> 1196 (Sedlecká 6) s celkovou podlahovou plochou </w:t>
      </w:r>
      <w:r w:rsidR="00535753">
        <w:rPr>
          <w:b/>
        </w:rPr>
        <w:t>83,00</w:t>
      </w:r>
      <w:r w:rsidRPr="00403454">
        <w:rPr>
          <w:b/>
        </w:rPr>
        <w:t xml:space="preserve"> m</w:t>
      </w:r>
      <w:r w:rsidRPr="00403454">
        <w:rPr>
          <w:b/>
          <w:vertAlign w:val="superscript"/>
        </w:rPr>
        <w:t>2</w:t>
      </w:r>
      <w:r w:rsidRPr="00403454">
        <w:t xml:space="preserve"> zjištěnou dle ustanovení § 3 nařízení vlády 366/2013 Sb.*. </w:t>
      </w:r>
    </w:p>
    <w:p w:rsidR="003F6C91" w:rsidRPr="00403454" w:rsidRDefault="00717DE3" w:rsidP="003F6C91">
      <w:pPr>
        <w:spacing w:line="240" w:lineRule="auto"/>
        <w:contextualSpacing/>
        <w:jc w:val="both"/>
      </w:pPr>
      <w:r w:rsidRPr="00403454">
        <w:t xml:space="preserve">Byt </w:t>
      </w:r>
      <w:r w:rsidR="003F6C91" w:rsidRPr="00403454">
        <w:t xml:space="preserve">tvoří: kuchyň, 1. pokoj, 2. pokoj, 3. pokoj, předsíň, koupelna, WC a komora </w:t>
      </w:r>
      <w:r w:rsidR="00963C94">
        <w:t xml:space="preserve">č. 35 </w:t>
      </w:r>
      <w:r w:rsidR="003F6C91" w:rsidRPr="00403454">
        <w:t xml:space="preserve">umístěná </w:t>
      </w:r>
      <w:r w:rsidR="00963C94" w:rsidRPr="00403454">
        <w:t xml:space="preserve">mimo jednotku </w:t>
      </w:r>
      <w:r w:rsidR="003F6C91" w:rsidRPr="00403454">
        <w:t xml:space="preserve">v 5. nadzemním podlaží domu </w:t>
      </w:r>
      <w:r w:rsidR="0084351F" w:rsidRPr="00403454">
        <w:t>č. p.</w:t>
      </w:r>
      <w:r w:rsidR="003F6C91" w:rsidRPr="00403454">
        <w:t xml:space="preserve"> 1196.  </w:t>
      </w:r>
    </w:p>
    <w:p w:rsidR="00717DE3" w:rsidRPr="00403454" w:rsidRDefault="00717DE3" w:rsidP="00717DE3">
      <w:pPr>
        <w:spacing w:line="240" w:lineRule="auto"/>
        <w:contextualSpacing/>
        <w:jc w:val="both"/>
      </w:pPr>
      <w:r w:rsidRPr="00403454">
        <w:t xml:space="preserve">Vybavení bytu: kuchyňská linka, kombinovaný sporák, umyvadlo, vana a kombinované WC. </w:t>
      </w:r>
    </w:p>
    <w:p w:rsidR="00717DE3" w:rsidRPr="00403454" w:rsidRDefault="00717DE3" w:rsidP="0088265C">
      <w:pPr>
        <w:spacing w:line="240" w:lineRule="auto"/>
        <w:contextualSpacing/>
        <w:jc w:val="both"/>
      </w:pPr>
    </w:p>
    <w:p w:rsidR="0088265C" w:rsidRPr="00403454" w:rsidRDefault="00CC7F5D" w:rsidP="0088265C">
      <w:pPr>
        <w:spacing w:line="240" w:lineRule="auto"/>
        <w:contextualSpacing/>
        <w:jc w:val="both"/>
      </w:pPr>
      <w:r w:rsidRPr="00403454">
        <w:t>B</w:t>
      </w:r>
      <w:r w:rsidR="0088265C" w:rsidRPr="00403454">
        <w:t xml:space="preserve">yt je jako prostorově oddělená část domu ohraničen vnitřními povrchy obvodových stěn této prostorově oddělené části domu, podlahou, stropem a výplněmi stavebních otvorů ve stěnách ohraničujících byt, obdobně to platí pro ohraničení místností, které jsou jako součást bytu umístěné mimo hlavní obytný prostor. Umístění </w:t>
      </w:r>
      <w:r w:rsidRPr="00403454">
        <w:t xml:space="preserve">bytu </w:t>
      </w:r>
      <w:r w:rsidR="0088265C" w:rsidRPr="00403454">
        <w:t xml:space="preserve">v domě je znázorněno v příloze tohoto prohlášení. </w:t>
      </w:r>
    </w:p>
    <w:p w:rsidR="00DB22C6" w:rsidRPr="00403454" w:rsidRDefault="00DB22C6" w:rsidP="0088265C">
      <w:pPr>
        <w:spacing w:line="240" w:lineRule="auto"/>
        <w:contextualSpacing/>
        <w:jc w:val="both"/>
      </w:pPr>
    </w:p>
    <w:p w:rsidR="0088265C" w:rsidRPr="00403454" w:rsidRDefault="0088265C" w:rsidP="0088265C">
      <w:pPr>
        <w:spacing w:line="240" w:lineRule="auto"/>
        <w:contextualSpacing/>
        <w:jc w:val="both"/>
      </w:pPr>
      <w:r w:rsidRPr="00403454">
        <w:t xml:space="preserve">Podíl na společných částech nemovité věci činí </w:t>
      </w:r>
      <w:r w:rsidR="00CC7F5D" w:rsidRPr="00403454">
        <w:rPr>
          <w:b/>
        </w:rPr>
        <w:t>83</w:t>
      </w:r>
      <w:r w:rsidR="00535753">
        <w:rPr>
          <w:b/>
        </w:rPr>
        <w:t>0</w:t>
      </w:r>
      <w:r w:rsidR="00CC7F5D" w:rsidRPr="00403454">
        <w:rPr>
          <w:b/>
        </w:rPr>
        <w:t>/</w:t>
      </w:r>
      <w:r w:rsidR="00CF2F95">
        <w:rPr>
          <w:b/>
        </w:rPr>
        <w:t>35297</w:t>
      </w:r>
      <w:r w:rsidRPr="00403454">
        <w:t>.</w:t>
      </w:r>
    </w:p>
    <w:p w:rsidR="00DB22C6" w:rsidRPr="00403454" w:rsidRDefault="00DB22C6" w:rsidP="003F6C91">
      <w:pPr>
        <w:spacing w:line="240" w:lineRule="auto"/>
        <w:contextualSpacing/>
        <w:jc w:val="both"/>
      </w:pPr>
    </w:p>
    <w:p w:rsidR="00DB22C6" w:rsidRPr="00403454" w:rsidRDefault="0088265C" w:rsidP="003F6C91">
      <w:pPr>
        <w:spacing w:line="240" w:lineRule="auto"/>
        <w:contextualSpacing/>
        <w:jc w:val="both"/>
      </w:pPr>
      <w:r w:rsidRPr="00403454">
        <w:t xml:space="preserve">K jednotce přísluší právo výlučného užívání </w:t>
      </w:r>
      <w:r w:rsidR="003F6C91" w:rsidRPr="00403454">
        <w:rPr>
          <w:b/>
        </w:rPr>
        <w:t xml:space="preserve">lodžie </w:t>
      </w:r>
      <w:r w:rsidR="003F6C91" w:rsidRPr="00403454">
        <w:t>o ploše 7,10 m</w:t>
      </w:r>
      <w:r w:rsidR="003F6C91" w:rsidRPr="00403454">
        <w:rPr>
          <w:vertAlign w:val="superscript"/>
        </w:rPr>
        <w:t>2</w:t>
      </w:r>
      <w:r w:rsidR="003F6C91" w:rsidRPr="00403454">
        <w:t xml:space="preserve">, </w:t>
      </w:r>
      <w:r w:rsidR="00DB22C6" w:rsidRPr="00403454">
        <w:t>která je přístupná pouze z</w:t>
      </w:r>
      <w:r w:rsidR="006E73DF" w:rsidRPr="00403454">
        <w:t> </w:t>
      </w:r>
      <w:r w:rsidR="00DB22C6" w:rsidRPr="00403454">
        <w:t>bytu</w:t>
      </w:r>
      <w:r w:rsidR="006E73DF" w:rsidRPr="00403454">
        <w:t>. P</w:t>
      </w:r>
      <w:r w:rsidR="00DB22C6" w:rsidRPr="00403454">
        <w:t xml:space="preserve">odlahová plocha lodžie se nezapočítává do celkové podlahové plochy bytu. </w:t>
      </w:r>
    </w:p>
    <w:p w:rsidR="00DB22C6" w:rsidRPr="00403454" w:rsidRDefault="00DB22C6" w:rsidP="003F6C91">
      <w:pPr>
        <w:spacing w:line="240" w:lineRule="auto"/>
        <w:contextualSpacing/>
        <w:jc w:val="both"/>
      </w:pPr>
    </w:p>
    <w:p w:rsidR="00FA4090" w:rsidRPr="00403454" w:rsidRDefault="0088265C" w:rsidP="00FA4090">
      <w:pPr>
        <w:spacing w:line="240" w:lineRule="auto"/>
        <w:contextualSpacing/>
        <w:jc w:val="both"/>
      </w:pPr>
      <w:r w:rsidRPr="00403454">
        <w:t xml:space="preserve">K jednotce </w:t>
      </w:r>
      <w:r w:rsidR="00FA4090" w:rsidRPr="00403454">
        <w:t xml:space="preserve">dále </w:t>
      </w:r>
      <w:r w:rsidRPr="00403454">
        <w:t xml:space="preserve">přísluší právo výlučného užívání </w:t>
      </w:r>
      <w:r w:rsidR="003F6C91" w:rsidRPr="00403454">
        <w:rPr>
          <w:b/>
        </w:rPr>
        <w:t>garážové</w:t>
      </w:r>
      <w:r w:rsidR="00FA4090" w:rsidRPr="00403454">
        <w:rPr>
          <w:b/>
        </w:rPr>
        <w:t>ho</w:t>
      </w:r>
      <w:r w:rsidR="003F6C91" w:rsidRPr="00403454">
        <w:rPr>
          <w:b/>
        </w:rPr>
        <w:t xml:space="preserve"> stání č. 17 </w:t>
      </w:r>
      <w:r w:rsidR="003F6C91" w:rsidRPr="00403454">
        <w:t>o ploše 14,70 m</w:t>
      </w:r>
      <w:r w:rsidR="003F6C91" w:rsidRPr="00403454">
        <w:rPr>
          <w:vertAlign w:val="superscript"/>
        </w:rPr>
        <w:t>2</w:t>
      </w:r>
      <w:r w:rsidR="003F6C91" w:rsidRPr="00403454">
        <w:t xml:space="preserve"> v 1. podzemním podlaží domu </w:t>
      </w:r>
      <w:r w:rsidR="0084351F" w:rsidRPr="00403454">
        <w:t>č. p.</w:t>
      </w:r>
      <w:r w:rsidR="003F6C91" w:rsidRPr="00403454">
        <w:t xml:space="preserve"> 1196</w:t>
      </w:r>
      <w:r w:rsidR="00FA4090" w:rsidRPr="00403454">
        <w:t xml:space="preserve">. Podlahová plocha garážového stání se nezapočítává do celkové podlahové plochy bytu. </w:t>
      </w:r>
    </w:p>
    <w:p w:rsidR="003F6C91" w:rsidRPr="004E1AF3" w:rsidRDefault="003F6C91" w:rsidP="003F6C91">
      <w:pPr>
        <w:spacing w:line="240" w:lineRule="auto"/>
        <w:contextualSpacing/>
        <w:jc w:val="both"/>
        <w:rPr>
          <w:color w:val="76923C" w:themeColor="accent3" w:themeShade="BF"/>
        </w:rPr>
      </w:pPr>
    </w:p>
    <w:p w:rsidR="003F6C91" w:rsidRPr="00D35F62" w:rsidRDefault="003F6C91" w:rsidP="003F6C91">
      <w:pPr>
        <w:spacing w:line="240" w:lineRule="auto"/>
        <w:contextualSpacing/>
        <w:jc w:val="both"/>
        <w:rPr>
          <w:b/>
        </w:rPr>
      </w:pPr>
      <w:r w:rsidRPr="00D35F62">
        <w:rPr>
          <w:b/>
        </w:rPr>
        <w:t>48) Jednotka č. 1196/26</w:t>
      </w:r>
    </w:p>
    <w:p w:rsidR="00717DE3" w:rsidRPr="00D35F62" w:rsidRDefault="00717DE3" w:rsidP="00E05E5B">
      <w:pPr>
        <w:spacing w:line="240" w:lineRule="auto"/>
        <w:contextualSpacing/>
        <w:jc w:val="both"/>
      </w:pPr>
    </w:p>
    <w:p w:rsidR="00E05E5B" w:rsidRPr="00D35F62" w:rsidRDefault="00E05E5B" w:rsidP="00E05E5B">
      <w:pPr>
        <w:spacing w:line="240" w:lineRule="auto"/>
        <w:contextualSpacing/>
        <w:jc w:val="both"/>
      </w:pPr>
      <w:r w:rsidRPr="00D35F62">
        <w:t xml:space="preserve">Jednotka se skládá z bytu a z podílu na společných částech nemovité věci. </w:t>
      </w:r>
    </w:p>
    <w:p w:rsidR="00717DE3" w:rsidRPr="00D35F62" w:rsidRDefault="00717DE3" w:rsidP="003F6C91">
      <w:pPr>
        <w:spacing w:line="240" w:lineRule="auto"/>
        <w:contextualSpacing/>
        <w:jc w:val="both"/>
      </w:pPr>
    </w:p>
    <w:p w:rsidR="003F6C91" w:rsidRPr="00D35F62" w:rsidRDefault="003F6C91" w:rsidP="003F6C91">
      <w:pPr>
        <w:spacing w:line="240" w:lineRule="auto"/>
        <w:contextualSpacing/>
        <w:jc w:val="both"/>
      </w:pPr>
      <w:r w:rsidRPr="00D35F62">
        <w:t xml:space="preserve">Byt o velikosti 2+1 umístěný v </w:t>
      </w:r>
      <w:r w:rsidR="007C6C24" w:rsidRPr="00D35F62">
        <w:t>5</w:t>
      </w:r>
      <w:r w:rsidRPr="00D35F62">
        <w:t xml:space="preserve">. nadzemním podlaží domu, vchod </w:t>
      </w:r>
      <w:r w:rsidR="0084351F" w:rsidRPr="00D35F62">
        <w:t>č. p.</w:t>
      </w:r>
      <w:r w:rsidRPr="00D35F62">
        <w:t xml:space="preserve"> 1196 (Sedlecká 6) s celkovou podlahovou plochou </w:t>
      </w:r>
      <w:r w:rsidRPr="00D35F62">
        <w:rPr>
          <w:b/>
        </w:rPr>
        <w:t>6</w:t>
      </w:r>
      <w:r w:rsidR="007C6C24" w:rsidRPr="00D35F62">
        <w:rPr>
          <w:b/>
        </w:rPr>
        <w:t>3,30</w:t>
      </w:r>
      <w:r w:rsidRPr="00D35F62">
        <w:rPr>
          <w:b/>
        </w:rPr>
        <w:t xml:space="preserve"> m</w:t>
      </w:r>
      <w:r w:rsidRPr="00D35F62">
        <w:rPr>
          <w:b/>
          <w:vertAlign w:val="superscript"/>
        </w:rPr>
        <w:t>2</w:t>
      </w:r>
      <w:r w:rsidRPr="00D35F62">
        <w:t xml:space="preserve"> zjištěnou dle ustanovení § 3 nařízení vlády 366/2013 Sb.*. </w:t>
      </w:r>
    </w:p>
    <w:p w:rsidR="003F6C91" w:rsidRPr="00D35F62" w:rsidRDefault="00717DE3" w:rsidP="003F6C91">
      <w:pPr>
        <w:spacing w:line="240" w:lineRule="auto"/>
        <w:contextualSpacing/>
        <w:jc w:val="both"/>
      </w:pPr>
      <w:r w:rsidRPr="00D35F62">
        <w:t xml:space="preserve">Byt </w:t>
      </w:r>
      <w:r w:rsidR="003F6C91" w:rsidRPr="00D35F62">
        <w:t>tvoří: kuchyň, 1. pokoj, 2. pokoj, předsíň, koupelna</w:t>
      </w:r>
      <w:r w:rsidR="007C6C24" w:rsidRPr="00D35F62">
        <w:t xml:space="preserve"> s </w:t>
      </w:r>
      <w:r w:rsidR="003F6C91" w:rsidRPr="00D35F62">
        <w:t xml:space="preserve">WC a komora.  </w:t>
      </w:r>
    </w:p>
    <w:p w:rsidR="00717DE3" w:rsidRPr="00D35F62" w:rsidRDefault="00717DE3" w:rsidP="00717DE3">
      <w:pPr>
        <w:spacing w:line="240" w:lineRule="auto"/>
        <w:contextualSpacing/>
        <w:jc w:val="both"/>
      </w:pPr>
      <w:r w:rsidRPr="00D35F62">
        <w:t xml:space="preserve">Vybavení bytu: kuchyňská linka, kombinovaný sporák, umyvadlo, vana a kombinované WC. </w:t>
      </w:r>
    </w:p>
    <w:p w:rsidR="00717DE3" w:rsidRPr="00D35F62" w:rsidRDefault="00717DE3" w:rsidP="0088265C">
      <w:pPr>
        <w:spacing w:line="240" w:lineRule="auto"/>
        <w:contextualSpacing/>
        <w:jc w:val="both"/>
      </w:pPr>
    </w:p>
    <w:p w:rsidR="0088265C" w:rsidRPr="00D35F62" w:rsidRDefault="00CC7F5D" w:rsidP="0088265C">
      <w:pPr>
        <w:spacing w:line="240" w:lineRule="auto"/>
        <w:contextualSpacing/>
        <w:jc w:val="both"/>
      </w:pPr>
      <w:r w:rsidRPr="00D35F62">
        <w:t>B</w:t>
      </w:r>
      <w:r w:rsidR="0088265C" w:rsidRPr="00D35F62">
        <w:t xml:space="preserve">yt je jako prostorově oddělená část domu ohraničen vnitřními povrchy obvodových stěn této prostorově oddělené části domu, podlahou, stropem a výplněmi stavebních otvorů ve stěnách ohraničujících byt. Umístění </w:t>
      </w:r>
      <w:r w:rsidRPr="00D35F62">
        <w:t xml:space="preserve">bytu </w:t>
      </w:r>
      <w:r w:rsidR="0088265C" w:rsidRPr="00D35F62">
        <w:t xml:space="preserve">v domě je znázorněno v příloze tohoto prohlášení. </w:t>
      </w:r>
    </w:p>
    <w:p w:rsidR="00DB22C6" w:rsidRPr="00D35F62" w:rsidRDefault="00DB22C6" w:rsidP="0088265C">
      <w:pPr>
        <w:spacing w:line="240" w:lineRule="auto"/>
        <w:contextualSpacing/>
        <w:jc w:val="both"/>
      </w:pPr>
    </w:p>
    <w:p w:rsidR="0088265C" w:rsidRPr="00D35F62" w:rsidRDefault="0088265C" w:rsidP="0088265C">
      <w:pPr>
        <w:spacing w:line="240" w:lineRule="auto"/>
        <w:contextualSpacing/>
        <w:jc w:val="both"/>
      </w:pPr>
      <w:r w:rsidRPr="00D35F62">
        <w:t>Podíl na společných částech nemovité věci činí</w:t>
      </w:r>
      <w:r w:rsidR="00CC7F5D" w:rsidRPr="00D35F62">
        <w:t xml:space="preserve"> </w:t>
      </w:r>
      <w:r w:rsidR="00CC7F5D" w:rsidRPr="00D35F62">
        <w:rPr>
          <w:b/>
        </w:rPr>
        <w:t>633</w:t>
      </w:r>
      <w:r w:rsidRPr="00D35F62">
        <w:rPr>
          <w:b/>
        </w:rPr>
        <w:t>/</w:t>
      </w:r>
      <w:r w:rsidR="00CF2F95">
        <w:rPr>
          <w:b/>
        </w:rPr>
        <w:t>35297</w:t>
      </w:r>
      <w:r w:rsidRPr="00D35F62">
        <w:t>.</w:t>
      </w:r>
    </w:p>
    <w:p w:rsidR="00DB22C6" w:rsidRPr="00D35F62" w:rsidRDefault="00DB22C6" w:rsidP="003F6C91">
      <w:pPr>
        <w:spacing w:line="240" w:lineRule="auto"/>
        <w:contextualSpacing/>
        <w:jc w:val="both"/>
      </w:pPr>
    </w:p>
    <w:p w:rsidR="00002E98" w:rsidRPr="00D35F62" w:rsidRDefault="0088265C" w:rsidP="00002E98">
      <w:pPr>
        <w:spacing w:line="240" w:lineRule="auto"/>
        <w:contextualSpacing/>
        <w:jc w:val="both"/>
      </w:pPr>
      <w:r w:rsidRPr="00D35F62">
        <w:t xml:space="preserve">K jednotce přísluší právo výlučného užívání </w:t>
      </w:r>
      <w:r w:rsidR="007C6C24" w:rsidRPr="00D35F62">
        <w:rPr>
          <w:b/>
        </w:rPr>
        <w:t>terasa</w:t>
      </w:r>
      <w:r w:rsidR="003F6C91" w:rsidRPr="00D35F62">
        <w:rPr>
          <w:b/>
        </w:rPr>
        <w:t xml:space="preserve"> </w:t>
      </w:r>
      <w:r w:rsidR="003F6C91" w:rsidRPr="00D35F62">
        <w:t xml:space="preserve">o ploše </w:t>
      </w:r>
      <w:r w:rsidR="007C6C24" w:rsidRPr="00D35F62">
        <w:t>6,50</w:t>
      </w:r>
      <w:r w:rsidR="003F6C91" w:rsidRPr="00D35F62">
        <w:t xml:space="preserve"> m</w:t>
      </w:r>
      <w:r w:rsidR="003F6C91" w:rsidRPr="00D35F62">
        <w:rPr>
          <w:vertAlign w:val="superscript"/>
        </w:rPr>
        <w:t>2</w:t>
      </w:r>
      <w:r w:rsidR="003F6C91" w:rsidRPr="00D35F62">
        <w:t xml:space="preserve">, </w:t>
      </w:r>
      <w:r w:rsidR="00002E98" w:rsidRPr="00D35F62">
        <w:t xml:space="preserve">která je přístupná pouze z bytu. Podlahová plocha polozapuštěné terasy se nezapočítává do celkové podlahové plochy bytu. </w:t>
      </w:r>
    </w:p>
    <w:p w:rsidR="00DB22C6" w:rsidRPr="00D35F62" w:rsidRDefault="00DB22C6" w:rsidP="003F6C91">
      <w:pPr>
        <w:spacing w:line="240" w:lineRule="auto"/>
        <w:contextualSpacing/>
        <w:jc w:val="both"/>
      </w:pPr>
    </w:p>
    <w:p w:rsidR="00FA4090" w:rsidRPr="00D35F62" w:rsidRDefault="0088265C" w:rsidP="00FA4090">
      <w:pPr>
        <w:spacing w:line="240" w:lineRule="auto"/>
        <w:contextualSpacing/>
        <w:jc w:val="both"/>
      </w:pPr>
      <w:r w:rsidRPr="00D35F62">
        <w:t>K</w:t>
      </w:r>
      <w:r w:rsidR="00FA4090" w:rsidRPr="00D35F62">
        <w:t> </w:t>
      </w:r>
      <w:r w:rsidRPr="00D35F62">
        <w:t>jednotce</w:t>
      </w:r>
      <w:r w:rsidR="00FA4090" w:rsidRPr="00D35F62">
        <w:t xml:space="preserve"> dále</w:t>
      </w:r>
      <w:r w:rsidRPr="00D35F62">
        <w:t xml:space="preserve"> přísluší právo výlučného užívání </w:t>
      </w:r>
      <w:r w:rsidR="003F6C91" w:rsidRPr="00D35F62">
        <w:rPr>
          <w:b/>
        </w:rPr>
        <w:t>garážové</w:t>
      </w:r>
      <w:r w:rsidR="00FA4090" w:rsidRPr="00D35F62">
        <w:rPr>
          <w:b/>
        </w:rPr>
        <w:t>ho</w:t>
      </w:r>
      <w:r w:rsidR="003F6C91" w:rsidRPr="00D35F62">
        <w:rPr>
          <w:b/>
        </w:rPr>
        <w:t xml:space="preserve"> stání č. 1</w:t>
      </w:r>
      <w:r w:rsidR="007C6C24" w:rsidRPr="00D35F62">
        <w:rPr>
          <w:b/>
        </w:rPr>
        <w:t>8</w:t>
      </w:r>
      <w:r w:rsidR="003F6C91" w:rsidRPr="00D35F62">
        <w:rPr>
          <w:b/>
        </w:rPr>
        <w:t xml:space="preserve"> </w:t>
      </w:r>
      <w:r w:rsidR="003F6C91" w:rsidRPr="00D35F62">
        <w:t>o ploše 14,</w:t>
      </w:r>
      <w:r w:rsidR="007C6C24" w:rsidRPr="00D35F62">
        <w:t>3</w:t>
      </w:r>
      <w:r w:rsidR="003F6C91" w:rsidRPr="00D35F62">
        <w:t>0 m</w:t>
      </w:r>
      <w:r w:rsidR="003F6C91" w:rsidRPr="00D35F62">
        <w:rPr>
          <w:vertAlign w:val="superscript"/>
        </w:rPr>
        <w:t>2</w:t>
      </w:r>
      <w:r w:rsidR="003F6C91" w:rsidRPr="00D35F62">
        <w:t xml:space="preserve"> v 1. podzemním podlaží domu </w:t>
      </w:r>
      <w:r w:rsidR="0084351F" w:rsidRPr="00D35F62">
        <w:t>č. p.</w:t>
      </w:r>
      <w:r w:rsidR="003F6C91" w:rsidRPr="00D35F62">
        <w:t xml:space="preserve"> 119</w:t>
      </w:r>
      <w:r w:rsidR="00FA4090" w:rsidRPr="00D35F62">
        <w:t xml:space="preserve">6. Podlahová plocha garážového stání se nezapočítává do celkové podlahové plochy bytu. </w:t>
      </w:r>
    </w:p>
    <w:p w:rsidR="004D4E92" w:rsidRDefault="004D4E92" w:rsidP="007C6C24">
      <w:pPr>
        <w:spacing w:line="240" w:lineRule="auto"/>
        <w:contextualSpacing/>
        <w:jc w:val="both"/>
        <w:rPr>
          <w:b/>
        </w:rPr>
      </w:pPr>
    </w:p>
    <w:p w:rsidR="007C6C24" w:rsidRPr="00D35F62" w:rsidRDefault="007C6C24" w:rsidP="007C6C24">
      <w:pPr>
        <w:spacing w:line="240" w:lineRule="auto"/>
        <w:contextualSpacing/>
        <w:jc w:val="both"/>
        <w:rPr>
          <w:b/>
        </w:rPr>
      </w:pPr>
      <w:r w:rsidRPr="00D35F62">
        <w:rPr>
          <w:b/>
        </w:rPr>
        <w:t>49) Jednotka č. 1196/27</w:t>
      </w:r>
    </w:p>
    <w:p w:rsidR="00717DE3" w:rsidRPr="00D35F62" w:rsidRDefault="00717DE3" w:rsidP="00E05E5B">
      <w:pPr>
        <w:spacing w:line="240" w:lineRule="auto"/>
        <w:contextualSpacing/>
        <w:jc w:val="both"/>
      </w:pPr>
    </w:p>
    <w:p w:rsidR="00E05E5B" w:rsidRPr="00D35F62" w:rsidRDefault="00E05E5B" w:rsidP="00E05E5B">
      <w:pPr>
        <w:spacing w:line="240" w:lineRule="auto"/>
        <w:contextualSpacing/>
        <w:jc w:val="both"/>
      </w:pPr>
      <w:r w:rsidRPr="00D35F62">
        <w:t xml:space="preserve">Jednotka se skládá z bytu a z podílu na společných částech nemovité věci. </w:t>
      </w:r>
    </w:p>
    <w:p w:rsidR="00717DE3" w:rsidRPr="00D35F62" w:rsidRDefault="00717DE3" w:rsidP="007C6C24">
      <w:pPr>
        <w:spacing w:line="240" w:lineRule="auto"/>
        <w:contextualSpacing/>
        <w:jc w:val="both"/>
      </w:pPr>
    </w:p>
    <w:p w:rsidR="007C6C24" w:rsidRPr="00D35F62" w:rsidRDefault="007C6C24" w:rsidP="007C6C24">
      <w:pPr>
        <w:spacing w:line="240" w:lineRule="auto"/>
        <w:contextualSpacing/>
        <w:jc w:val="both"/>
      </w:pPr>
      <w:r w:rsidRPr="00D35F62">
        <w:t xml:space="preserve">Byt o velikosti 2+1 umístěný v 5. nadzemním podlaží domu, vchod </w:t>
      </w:r>
      <w:r w:rsidR="0084351F" w:rsidRPr="00D35F62">
        <w:t>č. p.</w:t>
      </w:r>
      <w:r w:rsidRPr="00D35F62">
        <w:t xml:space="preserve"> 1196 (Sedlecká 6) s celkovou podlahovou plochou </w:t>
      </w:r>
      <w:r w:rsidRPr="00D35F62">
        <w:rPr>
          <w:b/>
        </w:rPr>
        <w:t>63,20 m</w:t>
      </w:r>
      <w:r w:rsidRPr="00D35F62">
        <w:rPr>
          <w:b/>
          <w:vertAlign w:val="superscript"/>
        </w:rPr>
        <w:t>2</w:t>
      </w:r>
      <w:r w:rsidRPr="00D35F62">
        <w:t xml:space="preserve"> zjištěnou dle ustanovení § 3 nařízení vlády 366/2013 Sb.*. </w:t>
      </w:r>
    </w:p>
    <w:p w:rsidR="007C6C24" w:rsidRPr="00D35F62" w:rsidRDefault="007C6C24" w:rsidP="007C6C24">
      <w:pPr>
        <w:spacing w:line="240" w:lineRule="auto"/>
        <w:contextualSpacing/>
        <w:jc w:val="both"/>
      </w:pPr>
      <w:r w:rsidRPr="00D35F62">
        <w:t xml:space="preserve">Jednotku tvoří: kuchyň, 1. pokoj, 2. pokoj, předsíň, koupelna s WC a komora.  </w:t>
      </w:r>
    </w:p>
    <w:p w:rsidR="00717DE3" w:rsidRPr="00D35F62" w:rsidRDefault="00717DE3" w:rsidP="00717DE3">
      <w:pPr>
        <w:spacing w:line="240" w:lineRule="auto"/>
        <w:contextualSpacing/>
        <w:jc w:val="both"/>
      </w:pPr>
      <w:r w:rsidRPr="00D35F62">
        <w:t xml:space="preserve">Vybavení bytu: kuchyňská linka, kombinovaný sporák, umyvadlo, vana a kombinované WC. </w:t>
      </w:r>
    </w:p>
    <w:p w:rsidR="004B1EEF" w:rsidRPr="00D35F62" w:rsidRDefault="004B1EEF" w:rsidP="0088265C">
      <w:pPr>
        <w:spacing w:line="240" w:lineRule="auto"/>
        <w:contextualSpacing/>
        <w:jc w:val="both"/>
      </w:pPr>
    </w:p>
    <w:p w:rsidR="0088265C" w:rsidRPr="00D35F62" w:rsidRDefault="00CC7F5D" w:rsidP="0088265C">
      <w:pPr>
        <w:spacing w:line="240" w:lineRule="auto"/>
        <w:contextualSpacing/>
        <w:jc w:val="both"/>
      </w:pPr>
      <w:r w:rsidRPr="00D35F62">
        <w:lastRenderedPageBreak/>
        <w:t>B</w:t>
      </w:r>
      <w:r w:rsidR="0088265C" w:rsidRPr="00D35F62">
        <w:t xml:space="preserve">yt je jako prostorově oddělená část domu ohraničen vnitřními povrchy obvodových stěn této prostorově oddělené části domu, podlahou, stropem a výplněmi stavebních otvorů ve stěnách ohraničujících byt. Umístění </w:t>
      </w:r>
      <w:r w:rsidRPr="00D35F62">
        <w:t xml:space="preserve">bytu </w:t>
      </w:r>
      <w:r w:rsidR="0088265C" w:rsidRPr="00D35F62">
        <w:t xml:space="preserve">v domě je znázorněno v příloze tohoto prohlášení. </w:t>
      </w:r>
    </w:p>
    <w:p w:rsidR="004B1EEF" w:rsidRPr="00D35F62" w:rsidRDefault="004B1EEF" w:rsidP="0088265C">
      <w:pPr>
        <w:spacing w:line="240" w:lineRule="auto"/>
        <w:contextualSpacing/>
        <w:jc w:val="both"/>
      </w:pPr>
    </w:p>
    <w:p w:rsidR="0088265C" w:rsidRPr="00D35F62" w:rsidRDefault="0088265C" w:rsidP="0088265C">
      <w:pPr>
        <w:spacing w:line="240" w:lineRule="auto"/>
        <w:contextualSpacing/>
        <w:jc w:val="both"/>
      </w:pPr>
      <w:r w:rsidRPr="00D35F62">
        <w:t xml:space="preserve">Podíl na společných částech nemovité věci činí </w:t>
      </w:r>
      <w:r w:rsidR="00CC7F5D" w:rsidRPr="00D35F62">
        <w:rPr>
          <w:b/>
        </w:rPr>
        <w:t>632/</w:t>
      </w:r>
      <w:r w:rsidR="00CF2F95">
        <w:rPr>
          <w:b/>
        </w:rPr>
        <w:t>35297</w:t>
      </w:r>
      <w:r w:rsidRPr="00D35F62">
        <w:t>.</w:t>
      </w:r>
    </w:p>
    <w:p w:rsidR="004B1EEF" w:rsidRPr="00D35F62" w:rsidRDefault="004B1EEF" w:rsidP="007C6C24">
      <w:pPr>
        <w:spacing w:line="240" w:lineRule="auto"/>
        <w:contextualSpacing/>
        <w:jc w:val="both"/>
      </w:pPr>
    </w:p>
    <w:p w:rsidR="00002E98" w:rsidRPr="00D35F62" w:rsidRDefault="0088265C" w:rsidP="00002E98">
      <w:pPr>
        <w:spacing w:line="240" w:lineRule="auto"/>
        <w:contextualSpacing/>
        <w:jc w:val="both"/>
      </w:pPr>
      <w:r w:rsidRPr="00D35F62">
        <w:t xml:space="preserve">K jednotce přísluší právo výlučného užívání </w:t>
      </w:r>
      <w:r w:rsidR="007C6C24" w:rsidRPr="00D35F62">
        <w:rPr>
          <w:b/>
        </w:rPr>
        <w:t xml:space="preserve">terasa </w:t>
      </w:r>
      <w:r w:rsidR="007C6C24" w:rsidRPr="00D35F62">
        <w:t>o ploše 6,50 m</w:t>
      </w:r>
      <w:r w:rsidR="007C6C24" w:rsidRPr="00D35F62">
        <w:rPr>
          <w:vertAlign w:val="superscript"/>
        </w:rPr>
        <w:t>2</w:t>
      </w:r>
      <w:r w:rsidR="007C6C24" w:rsidRPr="00D35F62">
        <w:t xml:space="preserve">, </w:t>
      </w:r>
      <w:r w:rsidR="004B1EEF" w:rsidRPr="00D35F62">
        <w:t xml:space="preserve">která je přístupná pouze z bytu, </w:t>
      </w:r>
      <w:r w:rsidR="00002E98" w:rsidRPr="00D35F62">
        <w:t xml:space="preserve">Podlahová plocha polozapuštěné terasy se nezapočítává do celkové podlahové plochy bytu. </w:t>
      </w:r>
    </w:p>
    <w:p w:rsidR="004B1EEF" w:rsidRPr="00D35F62" w:rsidRDefault="004B1EEF" w:rsidP="007C6C24">
      <w:pPr>
        <w:spacing w:line="240" w:lineRule="auto"/>
        <w:contextualSpacing/>
        <w:jc w:val="both"/>
      </w:pPr>
    </w:p>
    <w:p w:rsidR="00CC7F5D" w:rsidRPr="004E1AF3" w:rsidRDefault="0088265C" w:rsidP="00FA4090">
      <w:pPr>
        <w:pBdr>
          <w:bottom w:val="single" w:sz="6" w:space="1" w:color="auto"/>
        </w:pBdr>
        <w:spacing w:line="240" w:lineRule="auto"/>
        <w:contextualSpacing/>
        <w:jc w:val="both"/>
        <w:rPr>
          <w:color w:val="76923C" w:themeColor="accent3" w:themeShade="BF"/>
        </w:rPr>
      </w:pPr>
      <w:r w:rsidRPr="00D35F62">
        <w:t>K</w:t>
      </w:r>
      <w:r w:rsidR="00FA4090" w:rsidRPr="00D35F62">
        <w:t> </w:t>
      </w:r>
      <w:r w:rsidRPr="00D35F62">
        <w:t>jednotce</w:t>
      </w:r>
      <w:r w:rsidR="00FA4090" w:rsidRPr="00D35F62">
        <w:t xml:space="preserve"> dále</w:t>
      </w:r>
      <w:r w:rsidRPr="00D35F62">
        <w:t xml:space="preserve"> přísluší právo výlučného užívání </w:t>
      </w:r>
      <w:r w:rsidR="007C6C24" w:rsidRPr="00D35F62">
        <w:rPr>
          <w:b/>
        </w:rPr>
        <w:t>garážové</w:t>
      </w:r>
      <w:r w:rsidR="00FA4090" w:rsidRPr="00D35F62">
        <w:rPr>
          <w:b/>
        </w:rPr>
        <w:t>ho</w:t>
      </w:r>
      <w:r w:rsidR="007C6C24" w:rsidRPr="00D35F62">
        <w:rPr>
          <w:b/>
        </w:rPr>
        <w:t xml:space="preserve"> stání č. 19 </w:t>
      </w:r>
      <w:r w:rsidR="007C6C24" w:rsidRPr="00D35F62">
        <w:t>o ploše 14,30 m</w:t>
      </w:r>
      <w:r w:rsidR="007C6C24" w:rsidRPr="00D35F62">
        <w:rPr>
          <w:vertAlign w:val="superscript"/>
        </w:rPr>
        <w:t>2</w:t>
      </w:r>
      <w:r w:rsidR="007C6C24" w:rsidRPr="00D35F62">
        <w:t xml:space="preserve"> v 1. podzemním podlaží domu </w:t>
      </w:r>
      <w:r w:rsidR="0084351F" w:rsidRPr="00D35F62">
        <w:t>č. p.</w:t>
      </w:r>
      <w:r w:rsidR="007C6C24" w:rsidRPr="00D35F62">
        <w:t xml:space="preserve"> 1196</w:t>
      </w:r>
      <w:r w:rsidR="00FA4090" w:rsidRPr="00D35F62">
        <w:t xml:space="preserve">. Podlahová plocha garážového stání se nezapočítává do celkové podlahové plochy bytu. </w:t>
      </w:r>
    </w:p>
    <w:p w:rsidR="0059098C" w:rsidRPr="00687897" w:rsidRDefault="0059098C" w:rsidP="006A3EC0">
      <w:pPr>
        <w:spacing w:line="240" w:lineRule="auto"/>
        <w:contextualSpacing/>
        <w:jc w:val="both"/>
        <w:rPr>
          <w:i/>
          <w:sz w:val="20"/>
          <w:szCs w:val="20"/>
        </w:rPr>
      </w:pPr>
      <w:r w:rsidRPr="00687897">
        <w:rPr>
          <w:i/>
          <w:sz w:val="20"/>
          <w:szCs w:val="20"/>
        </w:rPr>
        <w:t xml:space="preserve">*§ 3 odst. 1 nařízení vlády 366/2013 Sb.* </w:t>
      </w:r>
    </w:p>
    <w:p w:rsidR="0059098C" w:rsidRPr="00687897" w:rsidRDefault="0059098C" w:rsidP="006A3EC0">
      <w:pPr>
        <w:spacing w:line="240" w:lineRule="auto"/>
        <w:contextualSpacing/>
        <w:jc w:val="both"/>
        <w:rPr>
          <w:i/>
          <w:sz w:val="20"/>
          <w:szCs w:val="20"/>
        </w:rPr>
      </w:pPr>
      <w:r w:rsidRPr="00687897">
        <w:rPr>
          <w:i/>
          <w:sz w:val="20"/>
          <w:szCs w:val="20"/>
        </w:rPr>
        <w:t>Způsob výpočtu podlahové plochy bytu v</w:t>
      </w:r>
      <w:r w:rsidR="00937389" w:rsidRPr="00687897">
        <w:rPr>
          <w:i/>
          <w:sz w:val="20"/>
          <w:szCs w:val="20"/>
        </w:rPr>
        <w:t> </w:t>
      </w:r>
      <w:r w:rsidRPr="00687897">
        <w:rPr>
          <w:i/>
          <w:sz w:val="20"/>
          <w:szCs w:val="20"/>
        </w:rPr>
        <w:t>jednotce</w:t>
      </w:r>
      <w:r w:rsidR="00937389" w:rsidRPr="00687897">
        <w:rPr>
          <w:i/>
          <w:sz w:val="20"/>
          <w:szCs w:val="20"/>
        </w:rPr>
        <w:t>:</w:t>
      </w:r>
      <w:r w:rsidRPr="00687897">
        <w:rPr>
          <w:i/>
          <w:sz w:val="20"/>
          <w:szCs w:val="20"/>
        </w:rPr>
        <w:t xml:space="preserve"> </w:t>
      </w:r>
    </w:p>
    <w:p w:rsidR="0059098C" w:rsidRDefault="00937389" w:rsidP="006A3EC0">
      <w:pPr>
        <w:spacing w:line="240" w:lineRule="auto"/>
        <w:contextualSpacing/>
        <w:jc w:val="both"/>
        <w:rPr>
          <w:i/>
          <w:sz w:val="20"/>
          <w:szCs w:val="20"/>
        </w:rPr>
      </w:pPr>
      <w:r w:rsidRPr="00687897">
        <w:rPr>
          <w:i/>
          <w:sz w:val="20"/>
          <w:szCs w:val="20"/>
        </w:rPr>
        <w:t>p</w:t>
      </w:r>
      <w:r w:rsidR="0059098C" w:rsidRPr="00687897">
        <w:rPr>
          <w:i/>
          <w:sz w:val="20"/>
          <w:szCs w:val="20"/>
        </w:rPr>
        <w:t xml:space="preserve">odlahovou plochu bytu v jednotce tvoří půdorysná plocha všech místností bytu včetně půdorysné plochy všech svislých nosných i nenosných konstrukcí uvnitř bytu, jako jsou stěny, sloupy, pilíře, komíny a obdobné svislé konstrukce. Půdorysná plocha je vymezena vnitřním lícem svislých konstrukcí ohraničujících byt včetně jejich povrchových úprav. Započítává se také podlahová plocha zakrytá zabudovanými předměty, jako jsou zejména skříně ve zdech v bytě, vany a jiné zařizovací předměty ve vnitřní ploše bytu. </w:t>
      </w:r>
    </w:p>
    <w:p w:rsidR="00937389" w:rsidRPr="00C405E8" w:rsidRDefault="00937389" w:rsidP="006A3EC0">
      <w:pPr>
        <w:spacing w:line="240" w:lineRule="auto"/>
        <w:contextualSpacing/>
        <w:jc w:val="both"/>
        <w:rPr>
          <w:i/>
          <w:sz w:val="20"/>
          <w:szCs w:val="20"/>
        </w:rPr>
      </w:pPr>
    </w:p>
    <w:p w:rsidR="0059098C" w:rsidRPr="00C405E8" w:rsidRDefault="0059098C" w:rsidP="000442CA">
      <w:pPr>
        <w:jc w:val="center"/>
        <w:rPr>
          <w:b/>
        </w:rPr>
      </w:pPr>
      <w:r w:rsidRPr="00C405E8">
        <w:rPr>
          <w:b/>
        </w:rPr>
        <w:t>III. Společné části nemovité věci</w:t>
      </w:r>
    </w:p>
    <w:p w:rsidR="0059098C" w:rsidRPr="00C405E8" w:rsidRDefault="0059098C" w:rsidP="00FC3A43">
      <w:pPr>
        <w:spacing w:line="240" w:lineRule="auto"/>
        <w:contextualSpacing/>
        <w:jc w:val="both"/>
      </w:pPr>
      <w:r w:rsidRPr="00C405E8">
        <w:t xml:space="preserve">Společné jsou alespoň ty části nemovité věci, které podle své povahy mají sloužit vlastníkům jednotek společně. </w:t>
      </w:r>
    </w:p>
    <w:p w:rsidR="00AF04F0" w:rsidRPr="004E1AF3" w:rsidRDefault="00AF04F0" w:rsidP="00FC3A43">
      <w:pPr>
        <w:spacing w:line="240" w:lineRule="auto"/>
        <w:contextualSpacing/>
        <w:jc w:val="both"/>
        <w:rPr>
          <w:color w:val="76923C" w:themeColor="accent3" w:themeShade="BF"/>
        </w:rPr>
      </w:pPr>
    </w:p>
    <w:p w:rsidR="0059098C" w:rsidRPr="00C405E8" w:rsidRDefault="0059098C" w:rsidP="00FC3A43">
      <w:pPr>
        <w:spacing w:line="240" w:lineRule="auto"/>
        <w:contextualSpacing/>
        <w:jc w:val="both"/>
      </w:pPr>
      <w:r w:rsidRPr="00C405E8">
        <w:t xml:space="preserve">Společnou částí jsou pozemky, parcelní číslo </w:t>
      </w:r>
      <w:r w:rsidRPr="00160AA2">
        <w:rPr>
          <w:b/>
        </w:rPr>
        <w:t>11102/</w:t>
      </w:r>
      <w:r w:rsidR="00AF27EE" w:rsidRPr="00160AA2">
        <w:rPr>
          <w:b/>
        </w:rPr>
        <w:t>646</w:t>
      </w:r>
      <w:r w:rsidR="006F19A9" w:rsidRPr="00C405E8">
        <w:t xml:space="preserve"> </w:t>
      </w:r>
      <w:r w:rsidR="00C55BB1" w:rsidRPr="00C405E8">
        <w:t>o výměře 1</w:t>
      </w:r>
      <w:r w:rsidR="006F19A9" w:rsidRPr="00C405E8">
        <w:t>68</w:t>
      </w:r>
      <w:r w:rsidR="00AF27EE" w:rsidRPr="00C405E8">
        <w:t>5</w:t>
      </w:r>
      <w:r w:rsidR="00C55BB1" w:rsidRPr="00C405E8">
        <w:t xml:space="preserve"> m</w:t>
      </w:r>
      <w:r w:rsidR="00C55BB1" w:rsidRPr="00C405E8">
        <w:rPr>
          <w:vertAlign w:val="superscript"/>
        </w:rPr>
        <w:t>2</w:t>
      </w:r>
      <w:r w:rsidR="00C55BB1" w:rsidRPr="00C405E8">
        <w:t>, na</w:t>
      </w:r>
      <w:r w:rsidRPr="00C405E8">
        <w:t xml:space="preserve"> n</w:t>
      </w:r>
      <w:r w:rsidR="00C55BB1" w:rsidRPr="00C405E8">
        <w:t>ichž</w:t>
      </w:r>
      <w:r w:rsidRPr="00C405E8">
        <w:t xml:space="preserve"> je dům </w:t>
      </w:r>
      <w:r w:rsidR="0084351F" w:rsidRPr="00C405E8">
        <w:t>č. p.</w:t>
      </w:r>
      <w:r w:rsidRPr="00C405E8">
        <w:t xml:space="preserve"> 1</w:t>
      </w:r>
      <w:r w:rsidR="00C55BB1" w:rsidRPr="00C405E8">
        <w:t>197</w:t>
      </w:r>
      <w:r w:rsidRPr="00C405E8">
        <w:t xml:space="preserve"> a 11</w:t>
      </w:r>
      <w:r w:rsidR="00C55BB1" w:rsidRPr="00C405E8">
        <w:t>96</w:t>
      </w:r>
      <w:r w:rsidRPr="00C405E8">
        <w:t xml:space="preserve"> postaven. </w:t>
      </w:r>
    </w:p>
    <w:p w:rsidR="00C405E8" w:rsidRPr="00352220" w:rsidRDefault="00C405E8" w:rsidP="00C405E8">
      <w:pPr>
        <w:spacing w:line="240" w:lineRule="auto"/>
        <w:contextualSpacing/>
        <w:jc w:val="both"/>
        <w:rPr>
          <w:color w:val="FF0000"/>
        </w:rPr>
      </w:pPr>
      <w:r w:rsidRPr="002523E5">
        <w:t xml:space="preserve">A dále pozemky: </w:t>
      </w:r>
      <w:r w:rsidRPr="004E1AF3">
        <w:t>parc</w:t>
      </w:r>
      <w:r>
        <w:t xml:space="preserve">elní číslo </w:t>
      </w:r>
      <w:r w:rsidRPr="00EC41C6">
        <w:rPr>
          <w:b/>
        </w:rPr>
        <w:t>14430/291</w:t>
      </w:r>
      <w:r>
        <w:t xml:space="preserve"> o výměře 11 </w:t>
      </w:r>
      <w:r w:rsidRPr="004E1AF3">
        <w:t>m</w:t>
      </w:r>
      <w:r w:rsidRPr="004E1AF3">
        <w:rPr>
          <w:vertAlign w:val="superscript"/>
        </w:rPr>
        <w:t>2</w:t>
      </w:r>
      <w:r>
        <w:t xml:space="preserve"> jako plocha ostatní, </w:t>
      </w:r>
      <w:r w:rsidRPr="004E1AF3">
        <w:t>parc</w:t>
      </w:r>
      <w:r>
        <w:t xml:space="preserve">elní číslo </w:t>
      </w:r>
      <w:r w:rsidRPr="00EC41C6">
        <w:rPr>
          <w:b/>
        </w:rPr>
        <w:t>14430/292</w:t>
      </w:r>
      <w:r>
        <w:t xml:space="preserve"> o výměře 87 </w:t>
      </w:r>
      <w:r w:rsidRPr="004E1AF3">
        <w:t>m</w:t>
      </w:r>
      <w:r w:rsidRPr="004E1AF3">
        <w:rPr>
          <w:vertAlign w:val="superscript"/>
        </w:rPr>
        <w:t>2</w:t>
      </w:r>
      <w:r>
        <w:t xml:space="preserve"> jako ostatní komunikace, </w:t>
      </w:r>
      <w:r w:rsidRPr="004E1AF3">
        <w:t>parc</w:t>
      </w:r>
      <w:r>
        <w:t xml:space="preserve">elní číslo </w:t>
      </w:r>
      <w:r w:rsidRPr="00EC41C6">
        <w:rPr>
          <w:b/>
        </w:rPr>
        <w:t>14430/293</w:t>
      </w:r>
      <w:r>
        <w:t xml:space="preserve"> o výměře 357 </w:t>
      </w:r>
      <w:r w:rsidRPr="004E1AF3">
        <w:t>m</w:t>
      </w:r>
      <w:r w:rsidRPr="004E1AF3">
        <w:rPr>
          <w:vertAlign w:val="superscript"/>
        </w:rPr>
        <w:t>2</w:t>
      </w:r>
      <w:r>
        <w:t xml:space="preserve"> jako plocha ostatní, </w:t>
      </w:r>
      <w:r w:rsidRPr="002523E5">
        <w:t xml:space="preserve">parcelní číslo </w:t>
      </w:r>
      <w:r w:rsidRPr="002523E5">
        <w:rPr>
          <w:b/>
        </w:rPr>
        <w:t>14430/294</w:t>
      </w:r>
      <w:r w:rsidRPr="002523E5">
        <w:t xml:space="preserve"> </w:t>
      </w:r>
      <w:r>
        <w:t xml:space="preserve">o výměře 132 </w:t>
      </w:r>
      <w:r w:rsidRPr="004E1AF3">
        <w:t>m</w:t>
      </w:r>
      <w:r w:rsidRPr="004E1AF3">
        <w:rPr>
          <w:vertAlign w:val="superscript"/>
        </w:rPr>
        <w:t>2</w:t>
      </w:r>
      <w:r>
        <w:rPr>
          <w:vertAlign w:val="superscript"/>
        </w:rPr>
        <w:t xml:space="preserve"> </w:t>
      </w:r>
      <w:r>
        <w:t xml:space="preserve">jako plocha ostatní, </w:t>
      </w:r>
      <w:r w:rsidRPr="004E1AF3">
        <w:t>parc</w:t>
      </w:r>
      <w:r>
        <w:t xml:space="preserve">elní číslo </w:t>
      </w:r>
      <w:r>
        <w:rPr>
          <w:b/>
        </w:rPr>
        <w:t xml:space="preserve">14430/296 </w:t>
      </w:r>
      <w:r>
        <w:t xml:space="preserve">o výměře 29 </w:t>
      </w:r>
      <w:r w:rsidRPr="004E1AF3">
        <w:t>m</w:t>
      </w:r>
      <w:r w:rsidRPr="004E1AF3">
        <w:rPr>
          <w:vertAlign w:val="superscript"/>
        </w:rPr>
        <w:t>2</w:t>
      </w:r>
      <w:r>
        <w:t xml:space="preserve"> jako plocha ostatní, </w:t>
      </w:r>
      <w:r w:rsidRPr="004E1AF3">
        <w:t>parc</w:t>
      </w:r>
      <w:r>
        <w:t xml:space="preserve">elní číslo </w:t>
      </w:r>
      <w:r w:rsidRPr="00EC41C6">
        <w:rPr>
          <w:b/>
        </w:rPr>
        <w:t>14440</w:t>
      </w:r>
      <w:r>
        <w:t xml:space="preserve"> o výměře 2 </w:t>
      </w:r>
      <w:r w:rsidRPr="004E1AF3">
        <w:t>m</w:t>
      </w:r>
      <w:r w:rsidRPr="004E1AF3">
        <w:rPr>
          <w:vertAlign w:val="superscript"/>
        </w:rPr>
        <w:t>2</w:t>
      </w:r>
      <w:r>
        <w:t xml:space="preserve"> jako plocha ostatní, </w:t>
      </w:r>
      <w:r w:rsidRPr="00777CE3">
        <w:t>vše v katastrálním území Plzeň, zapsané v katastru nemovitostí u Katastrálního úřadu pro Plzeňský kraj, Katastrálního pracoviště Plzeň-město, na LV č. 1.</w:t>
      </w:r>
      <w:r>
        <w:t xml:space="preserve"> </w:t>
      </w:r>
    </w:p>
    <w:p w:rsidR="00AF04F0" w:rsidRPr="004E1AF3" w:rsidRDefault="00AF04F0" w:rsidP="00FC3A43">
      <w:pPr>
        <w:spacing w:line="240" w:lineRule="auto"/>
        <w:contextualSpacing/>
        <w:jc w:val="both"/>
        <w:rPr>
          <w:color w:val="76923C" w:themeColor="accent3" w:themeShade="BF"/>
        </w:rPr>
      </w:pPr>
    </w:p>
    <w:p w:rsidR="0059098C" w:rsidRPr="00A6495B" w:rsidRDefault="0059098C" w:rsidP="00FC3A43">
      <w:pPr>
        <w:spacing w:line="240" w:lineRule="auto"/>
        <w:contextualSpacing/>
        <w:jc w:val="both"/>
      </w:pPr>
      <w:r w:rsidRPr="00A6495B">
        <w:t xml:space="preserve">Společnými částmi domu </w:t>
      </w:r>
      <w:r w:rsidR="0084351F" w:rsidRPr="00A6495B">
        <w:t>č. p.</w:t>
      </w:r>
      <w:r w:rsidRPr="00A6495B">
        <w:t xml:space="preserve"> 11</w:t>
      </w:r>
      <w:r w:rsidR="00C55BB1" w:rsidRPr="00A6495B">
        <w:t>97</w:t>
      </w:r>
      <w:r w:rsidRPr="00A6495B">
        <w:t xml:space="preserve"> a 11</w:t>
      </w:r>
      <w:r w:rsidR="00C55BB1" w:rsidRPr="00A6495B">
        <w:t>96</w:t>
      </w:r>
      <w:r w:rsidRPr="00A6495B">
        <w:t xml:space="preserve">, jako částmi podstatnými pro zachování domu včetně jeho hlavních konstrukcí a jeho tvaru i vzhledu, jakož i pro zachování bytu jiného vlastníka jednotky, a zařízení sloužící i jinému vlastníku jednotky k užívání bytu podle § 1160 odst. 2 občanského zákoníku, jsou zejména: </w:t>
      </w:r>
    </w:p>
    <w:p w:rsidR="0059098C" w:rsidRPr="00A6495B" w:rsidRDefault="0059098C" w:rsidP="00FC3A43">
      <w:pPr>
        <w:spacing w:line="240" w:lineRule="auto"/>
        <w:contextualSpacing/>
        <w:jc w:val="both"/>
      </w:pPr>
      <w:r w:rsidRPr="00A6495B">
        <w:t>-</w:t>
      </w:r>
      <w:r w:rsidRPr="00A6495B">
        <w:tab/>
        <w:t xml:space="preserve">vodorovné a svislé nosné konstrukce včetně základů domu, obvodové stěny domu, </w:t>
      </w:r>
    </w:p>
    <w:p w:rsidR="0059098C" w:rsidRPr="00A6495B" w:rsidRDefault="0059098C" w:rsidP="00FC3A43">
      <w:pPr>
        <w:spacing w:line="240" w:lineRule="auto"/>
        <w:contextualSpacing/>
        <w:jc w:val="both"/>
      </w:pPr>
      <w:r w:rsidRPr="00A6495B">
        <w:t>-</w:t>
      </w:r>
      <w:r w:rsidRPr="00A6495B">
        <w:tab/>
        <w:t xml:space="preserve">střecha včetně výplní výstupních otvorů, vstupu na střechu, izolací, hromosvodů, dešťových žlabů a </w:t>
      </w:r>
      <w:r w:rsidRPr="00C84A0B">
        <w:t xml:space="preserve">svodů venkovních či vnitřních, </w:t>
      </w:r>
      <w:r w:rsidR="000914B7" w:rsidRPr="00C84A0B">
        <w:t>okapové chodníky,</w:t>
      </w:r>
    </w:p>
    <w:p w:rsidR="004F0ABD" w:rsidRPr="00A6495B" w:rsidRDefault="0059098C" w:rsidP="00FC3A43">
      <w:pPr>
        <w:spacing w:line="240" w:lineRule="auto"/>
        <w:contextualSpacing/>
        <w:jc w:val="both"/>
      </w:pPr>
      <w:r w:rsidRPr="00A6495B">
        <w:t>-</w:t>
      </w:r>
      <w:r w:rsidRPr="00A6495B">
        <w:tab/>
        <w:t xml:space="preserve">vchody a vstupní dveře do domu, průčelí, schodiště, chodby, výplně stavebních otvorů hlavní svislé konstrukce (okna), </w:t>
      </w:r>
    </w:p>
    <w:p w:rsidR="0059098C" w:rsidRPr="00A6495B" w:rsidRDefault="00C55BB1" w:rsidP="00FC3A43">
      <w:pPr>
        <w:spacing w:line="240" w:lineRule="auto"/>
        <w:contextualSpacing/>
        <w:jc w:val="both"/>
      </w:pPr>
      <w:r w:rsidRPr="00A6495B">
        <w:t>-</w:t>
      </w:r>
      <w:r w:rsidRPr="00A6495B">
        <w:tab/>
        <w:t xml:space="preserve">lodžie, </w:t>
      </w:r>
      <w:r w:rsidR="004E62BE" w:rsidRPr="00A6495B">
        <w:t xml:space="preserve">terasy a </w:t>
      </w:r>
      <w:r w:rsidR="004F0ABD" w:rsidRPr="00A6495B">
        <w:t xml:space="preserve">polozapuštěné terasy, </w:t>
      </w:r>
      <w:r w:rsidR="00017E5D">
        <w:t>dveře z lodžií</w:t>
      </w:r>
      <w:r w:rsidR="004E62BE" w:rsidRPr="00A6495B">
        <w:t xml:space="preserve">, teras </w:t>
      </w:r>
      <w:r w:rsidR="004F0ABD" w:rsidRPr="00A6495B">
        <w:t>a polozapuštěných teras</w:t>
      </w:r>
      <w:r w:rsidR="004E62BE" w:rsidRPr="00A6495B">
        <w:t xml:space="preserve">; </w:t>
      </w:r>
      <w:r w:rsidR="004F0ABD" w:rsidRPr="00A6495B">
        <w:t xml:space="preserve"> tyto společné části, jsou-li přístupné pouze </w:t>
      </w:r>
      <w:r w:rsidR="0059098C" w:rsidRPr="00A6495B">
        <w:t xml:space="preserve">z bytu, jsou vždy ve výlučném užívání vlastníka příslušné jednotky, </w:t>
      </w:r>
      <w:bookmarkStart w:id="0" w:name="_GoBack"/>
      <w:bookmarkEnd w:id="0"/>
    </w:p>
    <w:p w:rsidR="00A6495B" w:rsidRPr="00602F3C" w:rsidRDefault="0059098C" w:rsidP="00FC3A43">
      <w:pPr>
        <w:spacing w:line="240" w:lineRule="auto"/>
        <w:contextualSpacing/>
        <w:jc w:val="both"/>
      </w:pPr>
      <w:r w:rsidRPr="00602F3C">
        <w:t>-</w:t>
      </w:r>
      <w:r w:rsidRPr="00602F3C">
        <w:tab/>
      </w:r>
      <w:r w:rsidR="006C4357" w:rsidRPr="00602F3C">
        <w:t xml:space="preserve">místnost se strojovnou vzduchotechniky (1. podzemní podlaží domu </w:t>
      </w:r>
      <w:r w:rsidR="0084351F" w:rsidRPr="00602F3C">
        <w:t>č. p.</w:t>
      </w:r>
      <w:r w:rsidR="006C4357" w:rsidRPr="00602F3C">
        <w:t xml:space="preserve"> 1197 – Sedlecká 5) </w:t>
      </w:r>
    </w:p>
    <w:p w:rsidR="00A6495B" w:rsidRDefault="00A6495B" w:rsidP="00A6495B">
      <w:pPr>
        <w:spacing w:line="240" w:lineRule="auto"/>
        <w:contextualSpacing/>
        <w:jc w:val="both"/>
      </w:pPr>
      <w:r>
        <w:t xml:space="preserve">- </w:t>
      </w:r>
      <w:r>
        <w:tab/>
        <w:t xml:space="preserve">místnost výměníkové (předávací) stanice </w:t>
      </w:r>
      <w:r w:rsidRPr="00A6495B">
        <w:t xml:space="preserve">(1. podzemní podlaží domu </w:t>
      </w:r>
      <w:r w:rsidR="0084351F" w:rsidRPr="00A6495B">
        <w:t>č. p.</w:t>
      </w:r>
      <w:r w:rsidRPr="00A6495B">
        <w:t xml:space="preserve"> 1196 – Sedlecká 6) </w:t>
      </w:r>
      <w:r>
        <w:t>se samostatným vchodem</w:t>
      </w:r>
      <w:r w:rsidR="00160AA2">
        <w:t xml:space="preserve"> včetně přístupových schodů do výměníku</w:t>
      </w:r>
      <w:r>
        <w:t xml:space="preserve">. Veškeré technologie výměníku </w:t>
      </w:r>
      <w:r w:rsidR="00160AA2">
        <w:t xml:space="preserve">a </w:t>
      </w:r>
      <w:r>
        <w:t>zařízení jsou majetkem společn</w:t>
      </w:r>
      <w:r w:rsidR="00160AA2">
        <w:t>osti Plzeňská teplárenská a.s.,</w:t>
      </w:r>
    </w:p>
    <w:p w:rsidR="0059098C" w:rsidRPr="00A6495B" w:rsidRDefault="0059098C" w:rsidP="00FC3A43">
      <w:pPr>
        <w:spacing w:line="240" w:lineRule="auto"/>
        <w:contextualSpacing/>
        <w:jc w:val="both"/>
      </w:pPr>
      <w:r w:rsidRPr="00A6495B">
        <w:t>-</w:t>
      </w:r>
      <w:r w:rsidRPr="00A6495B">
        <w:tab/>
        <w:t>kolárn</w:t>
      </w:r>
      <w:r w:rsidR="00C55BB1" w:rsidRPr="00A6495B">
        <w:t>y</w:t>
      </w:r>
      <w:r w:rsidR="004E10B4" w:rsidRPr="00A6495B">
        <w:t>, sušárny</w:t>
      </w:r>
      <w:r w:rsidRPr="00A6495B">
        <w:t xml:space="preserve"> a místnosti nacházející se ve společných částech domu, které nejsou vymezeny jako byt nebo součást bytu</w:t>
      </w:r>
      <w:r w:rsidR="0064361F" w:rsidRPr="00A6495B">
        <w:t>, chodby, schodiště</w:t>
      </w:r>
      <w:r w:rsidR="00DC16D0" w:rsidRPr="00A6495B">
        <w:t xml:space="preserve">, dále prostory, v nichž jsou umístěna </w:t>
      </w:r>
      <w:r w:rsidR="00A6495B" w:rsidRPr="00A6495B">
        <w:t>garážová stání</w:t>
      </w:r>
      <w:r w:rsidR="00153566">
        <w:t>,</w:t>
      </w:r>
    </w:p>
    <w:p w:rsidR="0059098C" w:rsidRDefault="0059098C" w:rsidP="00FC3A43">
      <w:pPr>
        <w:spacing w:line="240" w:lineRule="auto"/>
        <w:contextualSpacing/>
        <w:jc w:val="both"/>
      </w:pPr>
      <w:r w:rsidRPr="009A352C">
        <w:t>-</w:t>
      </w:r>
      <w:r w:rsidRPr="009A352C">
        <w:tab/>
        <w:t>výtah</w:t>
      </w:r>
      <w:r w:rsidR="0064361F" w:rsidRPr="009A352C">
        <w:t>y ve společných částech</w:t>
      </w:r>
      <w:r w:rsidRPr="009A352C">
        <w:t xml:space="preserve"> vč. výtahové šachty a technologické části</w:t>
      </w:r>
      <w:r w:rsidR="00153566">
        <w:t>,</w:t>
      </w:r>
    </w:p>
    <w:p w:rsidR="00160AA2" w:rsidRPr="00EB4F1D" w:rsidRDefault="00160AA2" w:rsidP="00FC3A43">
      <w:pPr>
        <w:spacing w:line="240" w:lineRule="auto"/>
        <w:contextualSpacing/>
        <w:jc w:val="both"/>
      </w:pPr>
      <w:r w:rsidRPr="00EB4F1D">
        <w:t xml:space="preserve">- </w:t>
      </w:r>
      <w:r w:rsidRPr="00EB4F1D">
        <w:tab/>
      </w:r>
      <w:r w:rsidR="00153566" w:rsidRPr="00EB4F1D">
        <w:t xml:space="preserve">oplocené </w:t>
      </w:r>
      <w:r w:rsidRPr="00EB4F1D">
        <w:t xml:space="preserve">dětské hřiště s herními prvky a lavičkami ve vnitrobloku u domu </w:t>
      </w:r>
      <w:r w:rsidR="0084351F" w:rsidRPr="00EB4F1D">
        <w:t>č. p.</w:t>
      </w:r>
      <w:r w:rsidRPr="00EB4F1D">
        <w:t xml:space="preserve"> 1197 (Sedlecká 5)</w:t>
      </w:r>
      <w:r w:rsidR="00153566" w:rsidRPr="00EB4F1D">
        <w:t xml:space="preserve"> včetně zábradlí,</w:t>
      </w:r>
    </w:p>
    <w:p w:rsidR="000914B7" w:rsidRPr="00EB4F1D" w:rsidRDefault="00160AA2" w:rsidP="00FC3A43">
      <w:pPr>
        <w:spacing w:line="240" w:lineRule="auto"/>
        <w:contextualSpacing/>
        <w:jc w:val="both"/>
      </w:pPr>
      <w:r w:rsidRPr="00EB4F1D">
        <w:t xml:space="preserve">- </w:t>
      </w:r>
      <w:r w:rsidRPr="00EB4F1D">
        <w:tab/>
        <w:t xml:space="preserve">vyvýšený hlavní vchod domu </w:t>
      </w:r>
      <w:r w:rsidR="0084351F" w:rsidRPr="00EB4F1D">
        <w:t>č. p.</w:t>
      </w:r>
      <w:r w:rsidRPr="00EB4F1D">
        <w:t xml:space="preserve"> 1197 (Sedlecká 5) a schody k němu vedoucí </w:t>
      </w:r>
      <w:r w:rsidR="000914B7" w:rsidRPr="00EB4F1D">
        <w:t xml:space="preserve">obezděné z obou stran </w:t>
      </w:r>
      <w:r w:rsidRPr="00EB4F1D">
        <w:t>betonov</w:t>
      </w:r>
      <w:r w:rsidR="000914B7" w:rsidRPr="00EB4F1D">
        <w:t xml:space="preserve">ou </w:t>
      </w:r>
      <w:r w:rsidRPr="00EB4F1D">
        <w:t>zd</w:t>
      </w:r>
      <w:r w:rsidR="000914B7" w:rsidRPr="00EB4F1D">
        <w:t>í</w:t>
      </w:r>
      <w:r w:rsidRPr="00EB4F1D">
        <w:t>, nájezdová rampa s opěrnou zdí</w:t>
      </w:r>
      <w:r w:rsidR="000914B7" w:rsidRPr="00EB4F1D">
        <w:t xml:space="preserve">, která je také součástí dlážděného vjezdu do domu Sedlecká 5, </w:t>
      </w:r>
    </w:p>
    <w:p w:rsidR="00160AA2" w:rsidRPr="00EB4F1D" w:rsidRDefault="000914B7" w:rsidP="00FC3A43">
      <w:pPr>
        <w:spacing w:line="240" w:lineRule="auto"/>
        <w:contextualSpacing/>
        <w:jc w:val="both"/>
      </w:pPr>
      <w:r w:rsidRPr="00EB4F1D">
        <w:t xml:space="preserve">- </w:t>
      </w:r>
      <w:r w:rsidR="00C52383" w:rsidRPr="00EB4F1D">
        <w:tab/>
      </w:r>
      <w:r w:rsidRPr="00EB4F1D">
        <w:t>vjezd do garáží domu Sedlecká 1197/5</w:t>
      </w:r>
      <w:r w:rsidR="00C52383" w:rsidRPr="00EB4F1D">
        <w:t xml:space="preserve"> s opěrnou zdí z jedné strany a s nízkou zídkou </w:t>
      </w:r>
      <w:r w:rsidR="00160AA2" w:rsidRPr="00EB4F1D">
        <w:t>z druhé strany</w:t>
      </w:r>
      <w:r w:rsidR="00153566" w:rsidRPr="00EB4F1D">
        <w:t>,</w:t>
      </w:r>
    </w:p>
    <w:p w:rsidR="00627DCC" w:rsidRPr="00EB4F1D" w:rsidRDefault="00160AA2" w:rsidP="00627DCC">
      <w:pPr>
        <w:spacing w:line="240" w:lineRule="auto"/>
        <w:contextualSpacing/>
        <w:jc w:val="both"/>
      </w:pPr>
      <w:r w:rsidRPr="00EB4F1D">
        <w:t>-</w:t>
      </w:r>
      <w:r w:rsidRPr="00EB4F1D">
        <w:tab/>
      </w:r>
      <w:r w:rsidR="00153566" w:rsidRPr="00EB4F1D">
        <w:t>op</w:t>
      </w:r>
      <w:r w:rsidRPr="00EB4F1D">
        <w:t xml:space="preserve">locený trávník s herními prvky ve </w:t>
      </w:r>
      <w:r w:rsidR="00153566" w:rsidRPr="00EB4F1D">
        <w:t xml:space="preserve">vnitrobloku u domu </w:t>
      </w:r>
      <w:r w:rsidR="0084351F" w:rsidRPr="00EB4F1D">
        <w:t>č. p.</w:t>
      </w:r>
      <w:r w:rsidR="00153566" w:rsidRPr="00EB4F1D">
        <w:t xml:space="preserve"> 1196 (Sedlecká 6) včetně opěrné zdi se zábradlím,</w:t>
      </w:r>
      <w:r w:rsidR="000914B7" w:rsidRPr="00EB4F1D">
        <w:t xml:space="preserve"> </w:t>
      </w:r>
    </w:p>
    <w:p w:rsidR="00627DCC" w:rsidRPr="00C84A0B" w:rsidRDefault="00153566" w:rsidP="00627DCC">
      <w:pPr>
        <w:spacing w:line="240" w:lineRule="auto"/>
        <w:contextualSpacing/>
        <w:jc w:val="both"/>
      </w:pPr>
      <w:r w:rsidRPr="00EB4F1D">
        <w:lastRenderedPageBreak/>
        <w:t>-</w:t>
      </w:r>
      <w:r w:rsidRPr="00EB4F1D">
        <w:tab/>
        <w:t>domeček odvětrání garáží umístěný mimo dům na pozemku parc. č. 14430/290 s podpovrchovým uložením vedení odvětrávání na pozemku parc. č. 14430/287.</w:t>
      </w:r>
      <w:r w:rsidR="00627DCC" w:rsidRPr="00EB4F1D">
        <w:t xml:space="preserve"> N</w:t>
      </w:r>
      <w:r w:rsidRPr="00EB4F1D">
        <w:t xml:space="preserve">a části těchto pozemků je zřízeno právo </w:t>
      </w:r>
      <w:r w:rsidR="00EB4F1D" w:rsidRPr="00EB4F1D">
        <w:rPr>
          <w:b/>
        </w:rPr>
        <w:t>S</w:t>
      </w:r>
      <w:r w:rsidRPr="00EB4F1D">
        <w:rPr>
          <w:b/>
        </w:rPr>
        <w:t>lužebnosti</w:t>
      </w:r>
      <w:r w:rsidR="00EB4F1D" w:rsidRPr="00EB4F1D">
        <w:rPr>
          <w:b/>
        </w:rPr>
        <w:t xml:space="preserve"> III</w:t>
      </w:r>
      <w:r w:rsidRPr="00EB4F1D">
        <w:t xml:space="preserve"> na umístění</w:t>
      </w:r>
      <w:r w:rsidR="00EB4F1D">
        <w:t xml:space="preserve"> a užívání garážové odvětrávací šachty</w:t>
      </w:r>
      <w:r w:rsidR="00627DCC" w:rsidRPr="00EB4F1D">
        <w:t xml:space="preserve"> (</w:t>
      </w:r>
      <w:r w:rsidR="00EB2471">
        <w:t>p</w:t>
      </w:r>
      <w:r w:rsidR="00627DCC" w:rsidRPr="00EB4F1D">
        <w:t xml:space="preserve">ozemek pod domečkem parc. č. 14430/290 zůstane ve vlastnictví města Plzně, pozemek parc. č. 14430/287 bude prodán do vlastnictví bytu </w:t>
      </w:r>
      <w:r w:rsidR="00627DCC" w:rsidRPr="00C84A0B">
        <w:t>majitele bytové jednotky č. 3 v domě Sedlecká 1197/5)</w:t>
      </w:r>
      <w:r w:rsidR="00EB4F1D" w:rsidRPr="00C84A0B">
        <w:t xml:space="preserve"> na dobu neurčitou</w:t>
      </w:r>
      <w:r w:rsidR="00627DCC" w:rsidRPr="00C84A0B">
        <w:t>,</w:t>
      </w:r>
    </w:p>
    <w:p w:rsidR="00627DCC" w:rsidRPr="00C84A0B" w:rsidRDefault="00627DCC" w:rsidP="00627DCC">
      <w:pPr>
        <w:spacing w:line="240" w:lineRule="auto"/>
        <w:contextualSpacing/>
        <w:jc w:val="both"/>
      </w:pPr>
      <w:r w:rsidRPr="00C84A0B">
        <w:t xml:space="preserve">- </w:t>
      </w:r>
      <w:r w:rsidRPr="00C84A0B">
        <w:tab/>
        <w:t>průjezd mezi domy Sedlecká 5 a Sedlecká 6</w:t>
      </w:r>
      <w:r w:rsidR="006C4389" w:rsidRPr="00C84A0B">
        <w:t xml:space="preserve"> na pozemku parc. č. 11102/646</w:t>
      </w:r>
      <w:r w:rsidR="00C52383" w:rsidRPr="00C84A0B">
        <w:t xml:space="preserve"> s oddělenými </w:t>
      </w:r>
      <w:r w:rsidRPr="00C84A0B">
        <w:t>vjezd</w:t>
      </w:r>
      <w:r w:rsidR="00C52383" w:rsidRPr="00C84A0B">
        <w:t>y</w:t>
      </w:r>
      <w:r w:rsidRPr="00C84A0B">
        <w:t xml:space="preserve"> do garáží </w:t>
      </w:r>
      <w:r w:rsidR="00C52383" w:rsidRPr="00C84A0B">
        <w:t>domu Sedlecká 1197/5 a Sedlecká 1196/6, dále o</w:t>
      </w:r>
      <w:r w:rsidRPr="00C84A0B">
        <w:t>pěrn</w:t>
      </w:r>
      <w:r w:rsidR="00C90AC8" w:rsidRPr="00C84A0B">
        <w:t xml:space="preserve">é </w:t>
      </w:r>
      <w:r w:rsidRPr="00C84A0B">
        <w:t>sloupy</w:t>
      </w:r>
      <w:r w:rsidR="00C52383" w:rsidRPr="00C84A0B">
        <w:t xml:space="preserve"> v průjezdu</w:t>
      </w:r>
      <w:r w:rsidR="006C4389" w:rsidRPr="00C84A0B">
        <w:t xml:space="preserve">. </w:t>
      </w:r>
      <w:r w:rsidR="00603F13" w:rsidRPr="00C84A0B">
        <w:t xml:space="preserve">Na tuto část pozemku je zřízeno právo </w:t>
      </w:r>
      <w:r w:rsidR="00EB4F1D" w:rsidRPr="00C84A0B">
        <w:rPr>
          <w:b/>
        </w:rPr>
        <w:t>S</w:t>
      </w:r>
      <w:r w:rsidR="00603F13" w:rsidRPr="00C84A0B">
        <w:rPr>
          <w:b/>
        </w:rPr>
        <w:t>lužebnosti</w:t>
      </w:r>
      <w:r w:rsidR="00EB4F1D" w:rsidRPr="00C84A0B">
        <w:rPr>
          <w:b/>
        </w:rPr>
        <w:t xml:space="preserve"> II</w:t>
      </w:r>
      <w:r w:rsidR="007E0E27" w:rsidRPr="00C84A0B">
        <w:t xml:space="preserve"> spočívající v povinnosti</w:t>
      </w:r>
      <w:r w:rsidR="00603F13" w:rsidRPr="00C84A0B">
        <w:t xml:space="preserve"> strpě</w:t>
      </w:r>
      <w:r w:rsidR="007E0E27" w:rsidRPr="00C84A0B">
        <w:t>t</w:t>
      </w:r>
      <w:r w:rsidR="00603F13" w:rsidRPr="00C84A0B">
        <w:t xml:space="preserve"> </w:t>
      </w:r>
      <w:r w:rsidR="00C90AC8" w:rsidRPr="00C84A0B">
        <w:t>průjezd</w:t>
      </w:r>
      <w:r w:rsidR="007E0E27" w:rsidRPr="00C84A0B">
        <w:t xml:space="preserve"> a průchod</w:t>
      </w:r>
      <w:r w:rsidR="00603F13" w:rsidRPr="00C84A0B">
        <w:t xml:space="preserve"> </w:t>
      </w:r>
      <w:r w:rsidR="007E0E27" w:rsidRPr="00C84A0B">
        <w:t xml:space="preserve">mezi domy Sedlecká 5 a Sedlecká 6 </w:t>
      </w:r>
      <w:r w:rsidR="00C52383" w:rsidRPr="00C84A0B">
        <w:t>(průjezdem vede pozemní komunikace)</w:t>
      </w:r>
      <w:r w:rsidR="00EB4F1D" w:rsidRPr="00C84A0B">
        <w:t xml:space="preserve"> na dobu neurčitou</w:t>
      </w:r>
      <w:r w:rsidR="00C52383" w:rsidRPr="00C84A0B">
        <w:t>.</w:t>
      </w:r>
    </w:p>
    <w:p w:rsidR="00153566" w:rsidRDefault="00153566" w:rsidP="00153566">
      <w:pPr>
        <w:spacing w:line="240" w:lineRule="auto"/>
        <w:contextualSpacing/>
        <w:jc w:val="both"/>
      </w:pPr>
    </w:p>
    <w:p w:rsidR="00043880" w:rsidRPr="005F3C02" w:rsidRDefault="007A5CEF" w:rsidP="00153566">
      <w:pPr>
        <w:spacing w:line="240" w:lineRule="auto"/>
        <w:contextualSpacing/>
        <w:jc w:val="both"/>
        <w:rPr>
          <w:b/>
        </w:rPr>
      </w:pPr>
      <w:r w:rsidRPr="005F3C02">
        <w:rPr>
          <w:b/>
        </w:rPr>
        <w:t>Stavební prvky společných částí domu jako jsou lodžie, balkóny a terasy, které</w:t>
      </w:r>
      <w:r w:rsidR="00043880" w:rsidRPr="005F3C02">
        <w:rPr>
          <w:b/>
        </w:rPr>
        <w:t xml:space="preserve"> přesahují půdorys domu</w:t>
      </w:r>
      <w:r w:rsidRPr="005F3C02">
        <w:rPr>
          <w:b/>
        </w:rPr>
        <w:t>,</w:t>
      </w:r>
      <w:r w:rsidR="00043880" w:rsidRPr="005F3C02">
        <w:rPr>
          <w:b/>
        </w:rPr>
        <w:t xml:space="preserve"> se do katastrální mapy nezakreslují.  </w:t>
      </w:r>
    </w:p>
    <w:p w:rsidR="00043880" w:rsidRPr="005F3C02" w:rsidRDefault="00043880" w:rsidP="00153566">
      <w:pPr>
        <w:spacing w:line="240" w:lineRule="auto"/>
        <w:contextualSpacing/>
        <w:jc w:val="both"/>
      </w:pPr>
    </w:p>
    <w:p w:rsidR="00C90AC8" w:rsidRPr="00C84A0B" w:rsidRDefault="00603F13" w:rsidP="00603F13">
      <w:pPr>
        <w:spacing w:line="240" w:lineRule="auto"/>
        <w:contextualSpacing/>
        <w:jc w:val="both"/>
      </w:pPr>
      <w:r w:rsidRPr="00C84A0B">
        <w:t>Lampy a vedení veřejného osvětlení umístěné na části pozemku p</w:t>
      </w:r>
      <w:r w:rsidR="00C90AC8" w:rsidRPr="00C84A0B">
        <w:t>arc</w:t>
      </w:r>
      <w:r w:rsidRPr="00C84A0B">
        <w:t xml:space="preserve">. č.  </w:t>
      </w:r>
      <w:r w:rsidR="007E0E27" w:rsidRPr="00C84A0B">
        <w:t xml:space="preserve">14430/292 a parc. č. </w:t>
      </w:r>
      <w:r w:rsidRPr="00C84A0B">
        <w:t>14430/293</w:t>
      </w:r>
      <w:r w:rsidR="007E0E27" w:rsidRPr="00C84A0B">
        <w:t xml:space="preserve"> </w:t>
      </w:r>
      <w:r w:rsidRPr="00C84A0B">
        <w:t xml:space="preserve"> nejsou součástí prodeje</w:t>
      </w:r>
      <w:r w:rsidR="004D4E92" w:rsidRPr="00C84A0B">
        <w:t>. P</w:t>
      </w:r>
      <w:r w:rsidRPr="00C84A0B">
        <w:t xml:space="preserve">ro vedení a lampy veřejného osvětlení je zřízeno pro tuto část pozemku právo </w:t>
      </w:r>
      <w:r w:rsidR="00EB4F1D" w:rsidRPr="00C84A0B">
        <w:rPr>
          <w:b/>
        </w:rPr>
        <w:t>S</w:t>
      </w:r>
      <w:r w:rsidRPr="00C84A0B">
        <w:rPr>
          <w:b/>
        </w:rPr>
        <w:t xml:space="preserve">lužebnosti </w:t>
      </w:r>
      <w:r w:rsidR="00EB4F1D" w:rsidRPr="00C84A0B">
        <w:rPr>
          <w:b/>
        </w:rPr>
        <w:t>I</w:t>
      </w:r>
      <w:r w:rsidR="00EB4F1D" w:rsidRPr="00C84A0B">
        <w:t xml:space="preserve"> </w:t>
      </w:r>
      <w:r w:rsidRPr="00C84A0B">
        <w:t xml:space="preserve">na umístění, provozování, </w:t>
      </w:r>
      <w:r w:rsidR="00452330" w:rsidRPr="00C84A0B">
        <w:t xml:space="preserve">revizí, </w:t>
      </w:r>
      <w:r w:rsidRPr="00C84A0B">
        <w:t>opravy, obnovy a údržb</w:t>
      </w:r>
      <w:r w:rsidR="00C90AC8" w:rsidRPr="00C84A0B">
        <w:t>y</w:t>
      </w:r>
      <w:r w:rsidR="00EB4F1D" w:rsidRPr="00C84A0B">
        <w:t xml:space="preserve"> veřejného osvětlení na dobu neurčitou.</w:t>
      </w:r>
      <w:r w:rsidRPr="00C84A0B">
        <w:t xml:space="preserve"> </w:t>
      </w:r>
    </w:p>
    <w:p w:rsidR="00603F13" w:rsidRPr="00714C12" w:rsidRDefault="00C90AC8" w:rsidP="00603F13">
      <w:pPr>
        <w:spacing w:line="240" w:lineRule="auto"/>
        <w:contextualSpacing/>
        <w:jc w:val="both"/>
      </w:pPr>
      <w:r w:rsidRPr="00C84A0B">
        <w:t xml:space="preserve">Rovněž je zřízeno právo </w:t>
      </w:r>
      <w:r w:rsidR="00452330" w:rsidRPr="00C84A0B">
        <w:rPr>
          <w:b/>
        </w:rPr>
        <w:t>S</w:t>
      </w:r>
      <w:r w:rsidRPr="00C84A0B">
        <w:rPr>
          <w:b/>
        </w:rPr>
        <w:t>lužebnosti</w:t>
      </w:r>
      <w:r w:rsidR="00452330" w:rsidRPr="00C84A0B">
        <w:rPr>
          <w:b/>
        </w:rPr>
        <w:t xml:space="preserve"> IV</w:t>
      </w:r>
      <w:r w:rsidRPr="00C84A0B">
        <w:t xml:space="preserve"> na umístění, provozování, opravy, obnovy a údržby veřejného osvětlení na části pozemku parc. č. 11102/646 (průjezd mezi domy Sedlecká 5 a 6)</w:t>
      </w:r>
      <w:r w:rsidR="00744381" w:rsidRPr="00C84A0B">
        <w:t xml:space="preserve"> na dobu neurčitou</w:t>
      </w:r>
      <w:r w:rsidRPr="00C84A0B">
        <w:t>.</w:t>
      </w:r>
      <w:r>
        <w:t xml:space="preserve"> </w:t>
      </w:r>
    </w:p>
    <w:p w:rsidR="00DF7C66" w:rsidRPr="009A352C" w:rsidRDefault="00DF7C66" w:rsidP="00FC3A43">
      <w:pPr>
        <w:spacing w:line="240" w:lineRule="auto"/>
        <w:contextualSpacing/>
        <w:jc w:val="both"/>
      </w:pPr>
    </w:p>
    <w:p w:rsidR="0059098C" w:rsidRPr="00C21847" w:rsidRDefault="0059098C" w:rsidP="00FC3A43">
      <w:pPr>
        <w:spacing w:line="240" w:lineRule="auto"/>
        <w:contextualSpacing/>
        <w:jc w:val="both"/>
      </w:pPr>
      <w:r w:rsidRPr="00C21847">
        <w:t xml:space="preserve">Společnými částmi domu jsou vždy obvodové stěny prostorově ohraničující byt i v případě, že jde o nenosné svislé konstrukce, dále všechny nosné svislé konstrukce uvnitř bytu, jako jsou zejména stěny, sloupy a pilíře, vždy s výjimkou povrchových úprav, jako jsou vnitřní omítky, malby a případné krytiny na stěnách, tapety, dřevěné či jiné obložení, kazetové stropy a podobné vnitřní obložení stěn nebo stropů, a dále konstrukce zabudovaných skříní ve stěnách. Podlahy jsou společnými částmi domu, vyjma podlahových krytin v bytě a všeho, co je spojeno s položením či usazením a s funkcí příslušného druhu podlahových krytin, spolu s případnou kročejovou protihlukovou izolací a s tepelnou izolací, je-li součástí podlahové krytiny a nezasahuje do společných částí domu. </w:t>
      </w:r>
    </w:p>
    <w:p w:rsidR="0059098C" w:rsidRPr="00C21847" w:rsidRDefault="0059098C" w:rsidP="006A3EC0">
      <w:pPr>
        <w:contextualSpacing/>
        <w:jc w:val="both"/>
      </w:pPr>
    </w:p>
    <w:p w:rsidR="004D4E92" w:rsidRDefault="00DF7C66" w:rsidP="004D4E92">
      <w:pPr>
        <w:spacing w:line="240" w:lineRule="auto"/>
        <w:contextualSpacing/>
        <w:jc w:val="both"/>
      </w:pPr>
      <w:r>
        <w:t xml:space="preserve">Společnými částmi domu jsou dále: </w:t>
      </w:r>
    </w:p>
    <w:p w:rsidR="00DF7C66" w:rsidRDefault="004D4E92" w:rsidP="004D4E92">
      <w:pPr>
        <w:spacing w:line="240" w:lineRule="auto"/>
        <w:contextualSpacing/>
        <w:jc w:val="both"/>
      </w:pPr>
      <w:r>
        <w:t xml:space="preserve">a) </w:t>
      </w:r>
      <w:r w:rsidR="00DF7C66">
        <w:t xml:space="preserve">domovní potrubí odpadních vod až po výpusť (zařízení) pro napojení potrubí odpadních vod z bytu, domovní potrubí pro odvádění dešťových vod, </w:t>
      </w:r>
    </w:p>
    <w:p w:rsidR="004D4E92" w:rsidRDefault="004D4E92" w:rsidP="004D4E92">
      <w:pPr>
        <w:spacing w:line="240" w:lineRule="auto"/>
        <w:contextualSpacing/>
        <w:jc w:val="both"/>
      </w:pPr>
      <w:r>
        <w:t xml:space="preserve">b) </w:t>
      </w:r>
      <w:r w:rsidR="00DF7C66" w:rsidRPr="00143DC4">
        <w:t>přípojky k veřejnému vodovodu, kanalizaci a plynovodu:</w:t>
      </w:r>
    </w:p>
    <w:p w:rsidR="004D4E92" w:rsidRDefault="0057080D" w:rsidP="004D4E92">
      <w:pPr>
        <w:spacing w:line="240" w:lineRule="auto"/>
        <w:contextualSpacing/>
        <w:jc w:val="both"/>
      </w:pPr>
      <w:r>
        <w:tab/>
      </w:r>
      <w:r>
        <w:tab/>
      </w:r>
      <w:r w:rsidR="004D4E92" w:rsidRPr="00143DC4">
        <w:t>vodovodní př.</w:t>
      </w:r>
      <w:r>
        <w:tab/>
      </w:r>
      <w:r w:rsidR="004D4E92" w:rsidRPr="00143DC4">
        <w:t>plynová př.</w:t>
      </w:r>
      <w:r w:rsidR="004D4E92">
        <w:t xml:space="preserve"> </w:t>
      </w:r>
      <w:r>
        <w:tab/>
      </w:r>
      <w:r w:rsidR="004D4E92" w:rsidRPr="00143DC4">
        <w:t>kanalizační př.</w:t>
      </w:r>
    </w:p>
    <w:p w:rsidR="004D4E92" w:rsidRDefault="00DF7C66" w:rsidP="004D4E92">
      <w:pPr>
        <w:spacing w:line="240" w:lineRule="auto"/>
        <w:contextualSpacing/>
        <w:jc w:val="both"/>
      </w:pPr>
      <w:r w:rsidRPr="00143DC4">
        <w:t>S</w:t>
      </w:r>
      <w:r>
        <w:t>edlecká 5</w:t>
      </w:r>
      <w:r w:rsidRPr="00143DC4">
        <w:tab/>
      </w:r>
      <w:r w:rsidR="0057080D">
        <w:t>14</w:t>
      </w:r>
      <w:r w:rsidR="0057080D" w:rsidRPr="00143DC4">
        <w:t xml:space="preserve"> m  </w:t>
      </w:r>
      <w:r w:rsidR="0057080D">
        <w:tab/>
      </w:r>
      <w:r w:rsidR="0057080D">
        <w:tab/>
        <w:t xml:space="preserve">12 </w:t>
      </w:r>
      <w:r w:rsidR="0057080D" w:rsidRPr="00143DC4">
        <w:t>m</w:t>
      </w:r>
      <w:r w:rsidR="0057080D">
        <w:tab/>
      </w:r>
      <w:r w:rsidR="0057080D">
        <w:tab/>
      </w:r>
      <w:r w:rsidR="0057080D" w:rsidRPr="00143DC4">
        <w:t>1</w:t>
      </w:r>
      <w:r w:rsidR="0057080D">
        <w:t>5</w:t>
      </w:r>
      <w:r w:rsidR="0057080D" w:rsidRPr="00143DC4">
        <w:t xml:space="preserve"> m</w:t>
      </w:r>
    </w:p>
    <w:p w:rsidR="0057080D" w:rsidRDefault="00DF7C66" w:rsidP="0057080D">
      <w:pPr>
        <w:spacing w:line="240" w:lineRule="auto"/>
        <w:contextualSpacing/>
        <w:jc w:val="both"/>
      </w:pPr>
      <w:r w:rsidRPr="00143DC4">
        <w:t xml:space="preserve">Sedlecká </w:t>
      </w:r>
      <w:r>
        <w:t>6</w:t>
      </w:r>
      <w:r w:rsidRPr="00143DC4">
        <w:t xml:space="preserve"> </w:t>
      </w:r>
      <w:r w:rsidR="0057080D">
        <w:tab/>
        <w:t>21</w:t>
      </w:r>
      <w:r w:rsidR="0057080D" w:rsidRPr="00143DC4">
        <w:t xml:space="preserve"> m</w:t>
      </w:r>
      <w:r w:rsidR="0057080D" w:rsidRPr="00143DC4">
        <w:tab/>
      </w:r>
      <w:r w:rsidR="0057080D">
        <w:tab/>
        <w:t>5</w:t>
      </w:r>
      <w:r w:rsidR="0057080D" w:rsidRPr="00143DC4">
        <w:t xml:space="preserve"> m</w:t>
      </w:r>
      <w:r w:rsidR="0057080D" w:rsidRPr="00143DC4">
        <w:tab/>
      </w:r>
      <w:r w:rsidR="0057080D">
        <w:tab/>
        <w:t>13</w:t>
      </w:r>
      <w:r w:rsidR="0057080D" w:rsidRPr="00143DC4">
        <w:t xml:space="preserve"> m</w:t>
      </w:r>
    </w:p>
    <w:p w:rsidR="0057080D" w:rsidRDefault="0057080D" w:rsidP="0057080D">
      <w:pPr>
        <w:spacing w:line="240" w:lineRule="auto"/>
        <w:contextualSpacing/>
        <w:jc w:val="both"/>
      </w:pPr>
    </w:p>
    <w:p w:rsidR="00C21847" w:rsidRPr="00B72D7E" w:rsidRDefault="0057080D" w:rsidP="00C21847">
      <w:pPr>
        <w:contextualSpacing/>
        <w:jc w:val="both"/>
      </w:pPr>
      <w:r w:rsidRPr="00B72D7E">
        <w:t xml:space="preserve">c) </w:t>
      </w:r>
      <w:r w:rsidR="0059098C" w:rsidRPr="00B72D7E">
        <w:t>r</w:t>
      </w:r>
      <w:r w:rsidR="008F6836" w:rsidRPr="00B72D7E">
        <w:t>ozvody elektrické energie až k hlavnímu ji</w:t>
      </w:r>
      <w:r w:rsidR="0059098C" w:rsidRPr="00B72D7E">
        <w:t>stiči</w:t>
      </w:r>
      <w:r w:rsidR="008F6836" w:rsidRPr="00B72D7E">
        <w:t xml:space="preserve"> pro byt</w:t>
      </w:r>
      <w:r w:rsidR="0059098C" w:rsidRPr="00B72D7E">
        <w:t xml:space="preserve">, </w:t>
      </w:r>
      <w:r w:rsidR="00C21847" w:rsidRPr="00B72D7E">
        <w:t>osvětlení společných částí,</w:t>
      </w:r>
    </w:p>
    <w:p w:rsidR="008F6836" w:rsidRPr="00B72D7E" w:rsidRDefault="0057080D" w:rsidP="00AF04F0">
      <w:pPr>
        <w:contextualSpacing/>
        <w:jc w:val="both"/>
      </w:pPr>
      <w:r w:rsidRPr="00B72D7E">
        <w:t>d</w:t>
      </w:r>
      <w:r w:rsidR="008F6836" w:rsidRPr="00B72D7E">
        <w:t>) rozvody plynu až k uzávěru pro byt včetně,</w:t>
      </w:r>
    </w:p>
    <w:p w:rsidR="0059098C" w:rsidRPr="00B72D7E" w:rsidRDefault="0057080D" w:rsidP="00AF04F0">
      <w:pPr>
        <w:contextualSpacing/>
        <w:jc w:val="both"/>
      </w:pPr>
      <w:r w:rsidRPr="00B72D7E">
        <w:t>e</w:t>
      </w:r>
      <w:r w:rsidR="0059098C" w:rsidRPr="00B72D7E">
        <w:t>)</w:t>
      </w:r>
      <w:r w:rsidR="008F6836" w:rsidRPr="00B72D7E">
        <w:t xml:space="preserve"> </w:t>
      </w:r>
      <w:r w:rsidR="0059098C" w:rsidRPr="00B72D7E">
        <w:t xml:space="preserve">rozvody vody teplé i studené včetně stoupacích šachet, ať jde o hlavní svislé rozvody, nebo odbočky od nich až k poměrovým měřidlům pro byt, včetně těchto měřidel </w:t>
      </w:r>
      <w:r w:rsidR="00763575" w:rsidRPr="00B72D7E">
        <w:t>a uzávěrů pro byt</w:t>
      </w:r>
      <w:r w:rsidR="0059098C" w:rsidRPr="00B72D7E">
        <w:t xml:space="preserve">; to se netýká rozvodů uvnitř bytu, včetně vodovodních baterií, </w:t>
      </w:r>
    </w:p>
    <w:p w:rsidR="0059098C" w:rsidRPr="00B72D7E" w:rsidRDefault="0057080D" w:rsidP="00AF04F0">
      <w:pPr>
        <w:contextualSpacing/>
        <w:jc w:val="both"/>
      </w:pPr>
      <w:r w:rsidRPr="00B72D7E">
        <w:t>f</w:t>
      </w:r>
      <w:r w:rsidR="0059098C" w:rsidRPr="00B72D7E">
        <w:t xml:space="preserve">) celá soustava rozvodů tepla, včetně rozvodů v bytě, radiátorů a jiných otopných těles, včetně termostatických ventilů a zařízení sloužícího k rozúčtování nákladů na topení; části rozvodů umístěné v bytě, radiátory a termostatické ventily jsou ve výlučném užívání vlastníka jednotky jako společné části, </w:t>
      </w:r>
    </w:p>
    <w:p w:rsidR="00C21847" w:rsidRPr="00B72D7E" w:rsidRDefault="0057080D" w:rsidP="00AF04F0">
      <w:pPr>
        <w:contextualSpacing/>
        <w:jc w:val="both"/>
      </w:pPr>
      <w:r w:rsidRPr="00B72D7E">
        <w:t>g</w:t>
      </w:r>
      <w:r w:rsidR="0059098C" w:rsidRPr="00B72D7E">
        <w:t xml:space="preserve">) protipožární zařízení (požární vodovod, hasicí přístroje), </w:t>
      </w:r>
    </w:p>
    <w:p w:rsidR="0059098C" w:rsidRPr="00B72D7E" w:rsidRDefault="0057080D" w:rsidP="00AF04F0">
      <w:pPr>
        <w:contextualSpacing/>
        <w:jc w:val="both"/>
      </w:pPr>
      <w:r w:rsidRPr="00B72D7E">
        <w:t>h</w:t>
      </w:r>
      <w:r w:rsidR="0059098C" w:rsidRPr="00B72D7E">
        <w:t xml:space="preserve">) veškerá zařízení vzduchotechniky až k zapojení do bytu, pokud byla pořízena jako společná; to se netýká zařízení vzduchotechniky, pořídí-li je vlastník jednotky; obdobně to platí pro veškeré druhy ventilací, </w:t>
      </w:r>
    </w:p>
    <w:p w:rsidR="00763575" w:rsidRPr="00B72D7E" w:rsidRDefault="0057080D" w:rsidP="00AF04F0">
      <w:pPr>
        <w:contextualSpacing/>
        <w:jc w:val="both"/>
      </w:pPr>
      <w:r w:rsidRPr="00B72D7E">
        <w:t>i</w:t>
      </w:r>
      <w:r w:rsidR="0059098C" w:rsidRPr="00B72D7E">
        <w:t xml:space="preserve">) systémy rozvodu a příjmu televizního signálu (STA) až k zapojení do bytu, </w:t>
      </w:r>
    </w:p>
    <w:p w:rsidR="00C21847" w:rsidRPr="00B72D7E" w:rsidRDefault="0057080D" w:rsidP="00AF04F0">
      <w:pPr>
        <w:contextualSpacing/>
        <w:jc w:val="both"/>
      </w:pPr>
      <w:r w:rsidRPr="00B72D7E">
        <w:t>j</w:t>
      </w:r>
      <w:r w:rsidR="00763575" w:rsidRPr="00B72D7E">
        <w:t>) rozvody telefonu, domácí zvonek, vnitřní vybavení ve společných částí domu, vjezdová vrata a jiné příslušenství domu, které je nezbytně nutné k provozu domu a k užívání jednotek a z hlediska své povahy je k tomuto účelu určeno</w:t>
      </w:r>
      <w:r w:rsidR="00C21847" w:rsidRPr="00B72D7E">
        <w:t>.</w:t>
      </w:r>
    </w:p>
    <w:p w:rsidR="0059098C" w:rsidRPr="00B72D7E" w:rsidRDefault="0059098C" w:rsidP="00AF04F0">
      <w:pPr>
        <w:contextualSpacing/>
        <w:jc w:val="both"/>
      </w:pPr>
    </w:p>
    <w:p w:rsidR="0059098C" w:rsidRDefault="00C21847" w:rsidP="00C84A0B">
      <w:pPr>
        <w:spacing w:line="240" w:lineRule="auto"/>
        <w:contextualSpacing/>
        <w:jc w:val="both"/>
      </w:pPr>
      <w:r w:rsidRPr="00B72D7E">
        <w:t xml:space="preserve">Celková podlahová plocha společných částí domu v zastavěné části domu </w:t>
      </w:r>
      <w:r w:rsidR="0084351F" w:rsidRPr="00B72D7E">
        <w:t>č. p.</w:t>
      </w:r>
      <w:r w:rsidR="0059098C" w:rsidRPr="00B72D7E">
        <w:t xml:space="preserve"> 11</w:t>
      </w:r>
      <w:r w:rsidR="006C4357" w:rsidRPr="00B72D7E">
        <w:t>97</w:t>
      </w:r>
      <w:r w:rsidR="0059098C" w:rsidRPr="00B72D7E">
        <w:t xml:space="preserve"> a 11</w:t>
      </w:r>
      <w:r w:rsidR="006C4357" w:rsidRPr="00B72D7E">
        <w:t>96</w:t>
      </w:r>
      <w:r w:rsidR="0059098C" w:rsidRPr="00B72D7E">
        <w:t xml:space="preserve"> činí </w:t>
      </w:r>
      <w:r w:rsidR="00687897" w:rsidRPr="00B72D7E">
        <w:rPr>
          <w:b/>
        </w:rPr>
        <w:t>2544,20</w:t>
      </w:r>
      <w:r w:rsidR="00146B4F" w:rsidRPr="00B72D7E">
        <w:rPr>
          <w:b/>
        </w:rPr>
        <w:t xml:space="preserve"> </w:t>
      </w:r>
      <w:r w:rsidR="0059098C" w:rsidRPr="00B72D7E">
        <w:rPr>
          <w:b/>
        </w:rPr>
        <w:t>m</w:t>
      </w:r>
      <w:r w:rsidR="0059098C" w:rsidRPr="00B72D7E">
        <w:rPr>
          <w:b/>
          <w:vertAlign w:val="superscript"/>
        </w:rPr>
        <w:t>2</w:t>
      </w:r>
      <w:r w:rsidR="0059098C" w:rsidRPr="00B72D7E">
        <w:t xml:space="preserve">. </w:t>
      </w:r>
    </w:p>
    <w:p w:rsidR="00B72D7E" w:rsidRDefault="00B72D7E" w:rsidP="00C84A0B">
      <w:pPr>
        <w:spacing w:line="240" w:lineRule="auto"/>
        <w:contextualSpacing/>
        <w:jc w:val="both"/>
      </w:pPr>
    </w:p>
    <w:p w:rsidR="0059098C" w:rsidRPr="00687897" w:rsidRDefault="0059098C" w:rsidP="00C84A0B">
      <w:pPr>
        <w:spacing w:line="240" w:lineRule="auto"/>
        <w:contextualSpacing/>
        <w:jc w:val="center"/>
        <w:rPr>
          <w:b/>
        </w:rPr>
      </w:pPr>
      <w:r w:rsidRPr="00687897">
        <w:rPr>
          <w:b/>
        </w:rPr>
        <w:t>IV. Velikost podílů na společných částech</w:t>
      </w:r>
    </w:p>
    <w:p w:rsidR="00F82F85" w:rsidRPr="00687897" w:rsidRDefault="00F82F85" w:rsidP="00C84A0B">
      <w:pPr>
        <w:spacing w:line="240" w:lineRule="auto"/>
        <w:contextualSpacing/>
        <w:jc w:val="center"/>
        <w:rPr>
          <w:b/>
        </w:rPr>
      </w:pPr>
    </w:p>
    <w:p w:rsidR="0059098C" w:rsidRDefault="0059098C" w:rsidP="00C84A0B">
      <w:pPr>
        <w:spacing w:line="240" w:lineRule="auto"/>
        <w:contextualSpacing/>
        <w:jc w:val="both"/>
      </w:pPr>
      <w:r w:rsidRPr="00B72D7E">
        <w:t xml:space="preserve">Velikost podílů na společných částech jsou stanoveny v souladu s ustanovením § 1161 občanského zákoníku poměrem velikosti podlahové plochy bytu k celkové podlahové ploše všech bytů v domě. </w:t>
      </w:r>
    </w:p>
    <w:p w:rsidR="00B72D7E" w:rsidRPr="00B72D7E" w:rsidRDefault="00B72D7E" w:rsidP="00C84A0B">
      <w:pPr>
        <w:spacing w:line="240" w:lineRule="auto"/>
        <w:contextualSpacing/>
        <w:jc w:val="both"/>
      </w:pPr>
    </w:p>
    <w:p w:rsidR="0045531D" w:rsidRPr="00B72D7E" w:rsidRDefault="0059098C" w:rsidP="00004926">
      <w:pPr>
        <w:spacing w:line="240" w:lineRule="auto"/>
        <w:contextualSpacing/>
        <w:jc w:val="both"/>
        <w:rPr>
          <w:b/>
        </w:rPr>
      </w:pPr>
      <w:r w:rsidRPr="00B72D7E">
        <w:rPr>
          <w:b/>
        </w:rPr>
        <w:t xml:space="preserve">Jednotlivé podíly </w:t>
      </w:r>
      <w:r w:rsidR="0045531D" w:rsidRPr="00B72D7E">
        <w:rPr>
          <w:b/>
        </w:rPr>
        <w:t xml:space="preserve">na společných částech </w:t>
      </w:r>
      <w:r w:rsidR="00CC7F5D" w:rsidRPr="00B72D7E">
        <w:rPr>
          <w:b/>
        </w:rPr>
        <w:t xml:space="preserve">nemovité věci </w:t>
      </w:r>
      <w:r w:rsidRPr="00B72D7E">
        <w:rPr>
          <w:b/>
        </w:rPr>
        <w:t xml:space="preserve">jsou následující: </w:t>
      </w:r>
      <w:r w:rsidR="0045531D" w:rsidRPr="00B72D7E">
        <w:rPr>
          <w:b/>
        </w:rPr>
        <w:t xml:space="preserve"> </w:t>
      </w:r>
    </w:p>
    <w:tbl>
      <w:tblPr>
        <w:tblW w:w="5000" w:type="pct"/>
        <w:tblCellMar>
          <w:left w:w="70" w:type="dxa"/>
          <w:right w:w="70" w:type="dxa"/>
        </w:tblCellMar>
        <w:tblLook w:val="04A0" w:firstRow="1" w:lastRow="0" w:firstColumn="1" w:lastColumn="0" w:noHBand="0" w:noVBand="1"/>
      </w:tblPr>
      <w:tblGrid>
        <w:gridCol w:w="1226"/>
        <w:gridCol w:w="1227"/>
        <w:gridCol w:w="1353"/>
        <w:gridCol w:w="1634"/>
        <w:gridCol w:w="2452"/>
        <w:gridCol w:w="1227"/>
        <w:gridCol w:w="1225"/>
      </w:tblGrid>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838/</w:t>
            </w:r>
          </w:p>
        </w:tc>
        <w:tc>
          <w:tcPr>
            <w:tcW w:w="790"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909/</w:t>
            </w:r>
          </w:p>
        </w:tc>
        <w:tc>
          <w:tcPr>
            <w:tcW w:w="593" w:type="pct"/>
            <w:tcBorders>
              <w:top w:val="single" w:sz="4" w:space="0" w:color="auto"/>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1197/2</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710/</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465/</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1197/3</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1072/</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1196/3</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461/</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1197/4</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707/</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1196/4</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713/</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1197/5</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694/</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1196/5</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711/</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1197/6</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462/</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1196/6</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889/</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1197/7</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906/</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1196/7</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457/</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1197/8</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824/</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1196/8</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463/</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1197/9</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710/</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1196/9</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694/</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1197/10</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1071/</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1196/10</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713/</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1197/11</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690/</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1196/11</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978/</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1197/12</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691/</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1196/12</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886/</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1197/13</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460/</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1196/13</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457/</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1197/14</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902/</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1196/14</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463/</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1197/15</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822/</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1196/15</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693/</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1197/16</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708/</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1196/16</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688/</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1197/17</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1063/</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1196/17</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964/</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1197/18</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695/</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1196/18</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903/</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1197/19</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697/</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1196/19</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455/</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1197/20</w:t>
            </w: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460/</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1196/20</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459/</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1197/21</w:t>
            </w:r>
          </w:p>
        </w:tc>
        <w:tc>
          <w:tcPr>
            <w:tcW w:w="654"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902/</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1196/21</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688/</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1185" w:type="pct"/>
            <w:gridSpan w:val="2"/>
            <w:tcBorders>
              <w:top w:val="nil"/>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1197/22</w:t>
            </w:r>
          </w:p>
        </w:tc>
        <w:tc>
          <w:tcPr>
            <w:tcW w:w="654"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827/</w:t>
            </w:r>
          </w:p>
        </w:tc>
        <w:tc>
          <w:tcPr>
            <w:tcW w:w="790" w:type="pct"/>
            <w:tcBorders>
              <w:top w:val="nil"/>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1196/22</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689/</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p>
        </w:tc>
        <w:tc>
          <w:tcPr>
            <w:tcW w:w="790"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1196/23</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810/</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p>
        </w:tc>
        <w:tc>
          <w:tcPr>
            <w:tcW w:w="790"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1196/24</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683/</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p>
        </w:tc>
        <w:tc>
          <w:tcPr>
            <w:tcW w:w="790"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1196/25</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830/</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p>
        </w:tc>
        <w:tc>
          <w:tcPr>
            <w:tcW w:w="790"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1185" w:type="pct"/>
            <w:tcBorders>
              <w:top w:val="nil"/>
              <w:left w:val="single" w:sz="4" w:space="0" w:color="auto"/>
              <w:bottom w:val="nil"/>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1196/26</w:t>
            </w: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633/</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r w:rsidR="00004926" w:rsidRPr="00C84A0B" w:rsidTr="00C21847">
        <w:trPr>
          <w:trHeight w:val="285"/>
        </w:trPr>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593"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654"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p>
        </w:tc>
        <w:tc>
          <w:tcPr>
            <w:tcW w:w="790" w:type="pct"/>
            <w:tcBorders>
              <w:top w:val="nil"/>
              <w:left w:val="nil"/>
              <w:bottom w:val="nil"/>
              <w:right w:val="nil"/>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p>
        </w:tc>
        <w:tc>
          <w:tcPr>
            <w:tcW w:w="1185" w:type="pct"/>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jednotka č. 1196/27</w:t>
            </w:r>
          </w:p>
        </w:tc>
        <w:tc>
          <w:tcPr>
            <w:tcW w:w="593" w:type="pct"/>
            <w:tcBorders>
              <w:top w:val="single" w:sz="4" w:space="0" w:color="auto"/>
              <w:left w:val="nil"/>
              <w:bottom w:val="single" w:sz="4" w:space="0" w:color="auto"/>
              <w:right w:val="nil"/>
            </w:tcBorders>
            <w:shd w:val="clear" w:color="auto" w:fill="auto"/>
            <w:noWrap/>
            <w:vAlign w:val="bottom"/>
            <w:hideMark/>
          </w:tcPr>
          <w:p w:rsidR="00004926" w:rsidRPr="00B72D7E" w:rsidRDefault="00004926" w:rsidP="00004926">
            <w:pPr>
              <w:spacing w:after="0" w:line="240" w:lineRule="auto"/>
              <w:jc w:val="right"/>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632/</w:t>
            </w:r>
          </w:p>
        </w:tc>
        <w:tc>
          <w:tcPr>
            <w:tcW w:w="593" w:type="pct"/>
            <w:tcBorders>
              <w:top w:val="nil"/>
              <w:left w:val="nil"/>
              <w:bottom w:val="single" w:sz="4" w:space="0" w:color="auto"/>
              <w:right w:val="single" w:sz="4" w:space="0" w:color="auto"/>
            </w:tcBorders>
            <w:shd w:val="clear" w:color="auto" w:fill="auto"/>
            <w:noWrap/>
            <w:vAlign w:val="bottom"/>
            <w:hideMark/>
          </w:tcPr>
          <w:p w:rsidR="00004926" w:rsidRPr="00B72D7E" w:rsidRDefault="00004926" w:rsidP="00004926">
            <w:pPr>
              <w:spacing w:after="0" w:line="240" w:lineRule="auto"/>
              <w:rPr>
                <w:rFonts w:ascii="Calibri" w:eastAsia="Times New Roman" w:hAnsi="Calibri" w:cs="Times New Roman"/>
                <w:color w:val="000000"/>
                <w:sz w:val="20"/>
                <w:szCs w:val="20"/>
                <w:lang w:eastAsia="cs-CZ"/>
              </w:rPr>
            </w:pPr>
            <w:r w:rsidRPr="00B72D7E">
              <w:rPr>
                <w:rFonts w:ascii="Calibri" w:eastAsia="Times New Roman" w:hAnsi="Calibri" w:cs="Times New Roman"/>
                <w:color w:val="000000"/>
                <w:sz w:val="20"/>
                <w:szCs w:val="20"/>
                <w:lang w:eastAsia="cs-CZ"/>
              </w:rPr>
              <w:t>35297</w:t>
            </w:r>
          </w:p>
        </w:tc>
      </w:tr>
    </w:tbl>
    <w:p w:rsidR="00C84A0B" w:rsidRDefault="00C84A0B" w:rsidP="000442CA">
      <w:pPr>
        <w:jc w:val="center"/>
        <w:rPr>
          <w:b/>
        </w:rPr>
      </w:pPr>
    </w:p>
    <w:p w:rsidR="0059098C" w:rsidRPr="00D23AD2" w:rsidRDefault="0059098C" w:rsidP="000442CA">
      <w:pPr>
        <w:jc w:val="center"/>
        <w:rPr>
          <w:b/>
        </w:rPr>
      </w:pPr>
      <w:r w:rsidRPr="00D23AD2">
        <w:rPr>
          <w:b/>
        </w:rPr>
        <w:t>V. Práva a závady přecházející se vznikem vlastnického práva k jednotce na vlastníky jednotek</w:t>
      </w:r>
    </w:p>
    <w:p w:rsidR="00CC7F5D" w:rsidRPr="00D23AD2" w:rsidRDefault="00CC7F5D" w:rsidP="00CC7F5D">
      <w:pPr>
        <w:contextualSpacing/>
        <w:jc w:val="both"/>
      </w:pPr>
      <w:r w:rsidRPr="00D23AD2">
        <w:t xml:space="preserve">Na vlastníky jednotek přejdou spolu s převodem vlastnického práva k jednotce také práva a povinnosti: </w:t>
      </w:r>
    </w:p>
    <w:p w:rsidR="00CC7F5D" w:rsidRPr="00D23AD2" w:rsidRDefault="00C21847" w:rsidP="00CC7F5D">
      <w:pPr>
        <w:contextualSpacing/>
        <w:jc w:val="both"/>
      </w:pPr>
      <w:r>
        <w:rPr>
          <w:b/>
        </w:rPr>
        <w:t>a</w:t>
      </w:r>
      <w:r w:rsidR="00CC7F5D" w:rsidRPr="00D23AD2">
        <w:rPr>
          <w:b/>
        </w:rPr>
        <w:t>)</w:t>
      </w:r>
      <w:r w:rsidR="00CC7F5D" w:rsidRPr="00D23AD2">
        <w:t xml:space="preserve"> ze Smlouvy o dodávce tepelné energie pro vytápění, dodávce teplé vody a umístění </w:t>
      </w:r>
      <w:r w:rsidR="0084351F" w:rsidRPr="00D23AD2">
        <w:t>výměníkové stanice</w:t>
      </w:r>
      <w:r w:rsidR="00CC7F5D" w:rsidRPr="00D23AD2">
        <w:t xml:space="preserve"> v domě </w:t>
      </w:r>
      <w:r w:rsidR="0084351F" w:rsidRPr="00D23AD2">
        <w:t>č. p.</w:t>
      </w:r>
      <w:r w:rsidR="00CC7F5D" w:rsidRPr="00D23AD2">
        <w:t xml:space="preserve"> 1159, uzavřené mezi</w:t>
      </w:r>
      <w:r w:rsidR="00CC48DA">
        <w:t>:</w:t>
      </w:r>
      <w:r w:rsidR="00CC7F5D" w:rsidRPr="00D23AD2">
        <w:t xml:space="preserve"> </w:t>
      </w:r>
      <w:r w:rsidR="00B72D7E">
        <w:t>s</w:t>
      </w:r>
      <w:r w:rsidR="00687897" w:rsidRPr="00D23AD2">
        <w:t>tatutární město</w:t>
      </w:r>
      <w:r w:rsidR="00CC7F5D" w:rsidRPr="00D23AD2">
        <w:t xml:space="preserve"> P</w:t>
      </w:r>
      <w:r w:rsidR="00687897" w:rsidRPr="00D23AD2">
        <w:t>lzeň</w:t>
      </w:r>
      <w:r w:rsidR="00CC7F5D" w:rsidRPr="00D23AD2">
        <w:t xml:space="preserve"> a P</w:t>
      </w:r>
      <w:r w:rsidR="00687897" w:rsidRPr="00D23AD2">
        <w:t>lzeňská</w:t>
      </w:r>
      <w:r w:rsidR="00CC7F5D" w:rsidRPr="00D23AD2">
        <w:t xml:space="preserve"> </w:t>
      </w:r>
      <w:r w:rsidR="00687897" w:rsidRPr="00D23AD2">
        <w:t>teplárenská</w:t>
      </w:r>
      <w:r w:rsidR="00CC7F5D" w:rsidRPr="00D23AD2">
        <w:t xml:space="preserve">, a.s., Doubravecká 2760/1, 301 00 Plzeň.  </w:t>
      </w:r>
    </w:p>
    <w:p w:rsidR="00CC7F5D" w:rsidRPr="00D23AD2" w:rsidRDefault="00C21847" w:rsidP="00CC7F5D">
      <w:pPr>
        <w:contextualSpacing/>
        <w:jc w:val="both"/>
      </w:pPr>
      <w:r>
        <w:rPr>
          <w:b/>
        </w:rPr>
        <w:t>b</w:t>
      </w:r>
      <w:r w:rsidR="00CC7F5D" w:rsidRPr="004D2BB7">
        <w:rPr>
          <w:b/>
        </w:rPr>
        <w:t>)</w:t>
      </w:r>
      <w:r w:rsidR="00CC7F5D" w:rsidRPr="00D23AD2">
        <w:t xml:space="preserve"> ze Smlouvy o sdružených službách dodávky elektřiny, uzavřené mezi</w:t>
      </w:r>
      <w:r w:rsidR="00CC48DA">
        <w:t>:</w:t>
      </w:r>
      <w:r w:rsidR="00CC7F5D" w:rsidRPr="00D23AD2">
        <w:t xml:space="preserve"> </w:t>
      </w:r>
      <w:r w:rsidR="00B72D7E">
        <w:t>s</w:t>
      </w:r>
      <w:r w:rsidR="00687897" w:rsidRPr="00D23AD2">
        <w:t xml:space="preserve">tatutární město Plzeň </w:t>
      </w:r>
      <w:r w:rsidR="00CC7F5D" w:rsidRPr="00D23AD2">
        <w:t>a C</w:t>
      </w:r>
      <w:r w:rsidR="00687897" w:rsidRPr="00D23AD2">
        <w:t>entropol Energy</w:t>
      </w:r>
      <w:r w:rsidR="00CC7F5D" w:rsidRPr="00D23AD2">
        <w:t>, a.s., Vaníčkova 1594/1, 400 01 Ústí nad Labem.</w:t>
      </w:r>
    </w:p>
    <w:p w:rsidR="00CC7F5D" w:rsidRPr="00D23AD2" w:rsidRDefault="00C21847" w:rsidP="00CC7F5D">
      <w:pPr>
        <w:contextualSpacing/>
        <w:jc w:val="both"/>
      </w:pPr>
      <w:r>
        <w:rPr>
          <w:b/>
        </w:rPr>
        <w:t>c</w:t>
      </w:r>
      <w:r w:rsidR="00CC7F5D" w:rsidRPr="00D23AD2">
        <w:rPr>
          <w:b/>
        </w:rPr>
        <w:t>)</w:t>
      </w:r>
      <w:r w:rsidR="00CC7F5D" w:rsidRPr="00D23AD2">
        <w:t xml:space="preserve"> ze Smlouvy o dodávce vody a odvádění odpadních vod, uzavřené mezi</w:t>
      </w:r>
      <w:r w:rsidR="00CC48DA">
        <w:t>:</w:t>
      </w:r>
      <w:r w:rsidR="00CC7F5D" w:rsidRPr="00D23AD2">
        <w:t xml:space="preserve"> </w:t>
      </w:r>
      <w:r w:rsidR="00B72D7E">
        <w:t>s</w:t>
      </w:r>
      <w:r w:rsidR="00687897" w:rsidRPr="00D23AD2">
        <w:t xml:space="preserve">tatutární město Plzeň </w:t>
      </w:r>
      <w:r w:rsidR="00CC7F5D" w:rsidRPr="00D23AD2">
        <w:t>a V</w:t>
      </w:r>
      <w:r w:rsidR="00687897" w:rsidRPr="00D23AD2">
        <w:t>odárna</w:t>
      </w:r>
      <w:r w:rsidR="00CC7F5D" w:rsidRPr="00D23AD2">
        <w:t xml:space="preserve"> P</w:t>
      </w:r>
      <w:r w:rsidR="00687897" w:rsidRPr="00D23AD2">
        <w:t>lzeň</w:t>
      </w:r>
      <w:r w:rsidR="00CC7F5D" w:rsidRPr="00D23AD2">
        <w:t>, a.s, Malostranská 143/2, 317 68 Plzeň.</w:t>
      </w:r>
    </w:p>
    <w:p w:rsidR="00CC7F5D" w:rsidRPr="00D23AD2" w:rsidRDefault="00C21847" w:rsidP="00CC7F5D">
      <w:pPr>
        <w:contextualSpacing/>
        <w:jc w:val="both"/>
      </w:pPr>
      <w:r>
        <w:rPr>
          <w:b/>
        </w:rPr>
        <w:t>d</w:t>
      </w:r>
      <w:r w:rsidR="00CC7F5D" w:rsidRPr="00D23AD2">
        <w:rPr>
          <w:b/>
        </w:rPr>
        <w:t>)</w:t>
      </w:r>
      <w:r w:rsidR="00CC7F5D" w:rsidRPr="00D23AD2">
        <w:t xml:space="preserve"> ze Smlouvy o dílo uzavřené mezi</w:t>
      </w:r>
      <w:r w:rsidR="00CC48DA">
        <w:t>:</w:t>
      </w:r>
      <w:r w:rsidR="00CC7F5D" w:rsidRPr="00D23AD2">
        <w:t xml:space="preserve"> </w:t>
      </w:r>
      <w:r w:rsidR="00B72D7E">
        <w:t>s</w:t>
      </w:r>
      <w:r w:rsidR="00687897" w:rsidRPr="00D23AD2">
        <w:t xml:space="preserve">tatutární město Plzeň </w:t>
      </w:r>
      <w:r w:rsidR="00CC7F5D" w:rsidRPr="00D23AD2">
        <w:t>a společností S</w:t>
      </w:r>
      <w:r w:rsidR="00687897" w:rsidRPr="00D23AD2">
        <w:t>chindler</w:t>
      </w:r>
      <w:r w:rsidR="00CC7F5D" w:rsidRPr="00D23AD2">
        <w:t xml:space="preserve"> CZ, Sousedská 3, 312 00 Plzeň na servis a údržbu výtahů.  </w:t>
      </w:r>
    </w:p>
    <w:p w:rsidR="00CC7F5D" w:rsidRPr="00D23AD2" w:rsidRDefault="00C21847" w:rsidP="00CC7F5D">
      <w:pPr>
        <w:contextualSpacing/>
        <w:jc w:val="both"/>
      </w:pPr>
      <w:r>
        <w:rPr>
          <w:b/>
        </w:rPr>
        <w:t>e</w:t>
      </w:r>
      <w:r w:rsidR="00CC7F5D" w:rsidRPr="00D23AD2">
        <w:rPr>
          <w:b/>
        </w:rPr>
        <w:t>)</w:t>
      </w:r>
      <w:r w:rsidR="00CC7F5D" w:rsidRPr="00D23AD2">
        <w:t xml:space="preserve"> ze Smlouvy o provádění pravidelných odečtů, rozúčtování a vypracování ročního vyúčtování, uzavřené mezi</w:t>
      </w:r>
      <w:r w:rsidR="00CC48DA">
        <w:t>:</w:t>
      </w:r>
      <w:r w:rsidR="00CC7F5D" w:rsidRPr="00D23AD2">
        <w:t xml:space="preserve"> </w:t>
      </w:r>
      <w:r w:rsidR="00B72D7E">
        <w:t>s</w:t>
      </w:r>
      <w:r w:rsidR="00687897" w:rsidRPr="00D23AD2">
        <w:t xml:space="preserve">tatutární město Plzeň </w:t>
      </w:r>
      <w:r w:rsidR="00CC7F5D" w:rsidRPr="00D23AD2">
        <w:t>a P</w:t>
      </w:r>
      <w:r w:rsidR="00687897" w:rsidRPr="00D23AD2">
        <w:t>lzeňské služby</w:t>
      </w:r>
      <w:r w:rsidR="00CC7F5D" w:rsidRPr="00D23AD2">
        <w:t xml:space="preserve"> s.r.o., Doubravecká 1, 301 00 Plzeň</w:t>
      </w:r>
    </w:p>
    <w:p w:rsidR="00CC7F5D" w:rsidRPr="00111B26" w:rsidRDefault="00C21847" w:rsidP="00CC7F5D">
      <w:pPr>
        <w:contextualSpacing/>
        <w:jc w:val="both"/>
      </w:pPr>
      <w:r>
        <w:rPr>
          <w:b/>
        </w:rPr>
        <w:lastRenderedPageBreak/>
        <w:t>f</w:t>
      </w:r>
      <w:r w:rsidR="00CC7F5D" w:rsidRPr="00111B26">
        <w:rPr>
          <w:b/>
        </w:rPr>
        <w:t>)</w:t>
      </w:r>
      <w:r w:rsidR="00CC7F5D" w:rsidRPr="00111B26">
        <w:t xml:space="preserve"> z Pojistné smlouvy o pojištění bytového domu uzavřené mezi</w:t>
      </w:r>
      <w:r w:rsidR="00CC48DA">
        <w:t>:</w:t>
      </w:r>
      <w:r w:rsidR="00CC7F5D" w:rsidRPr="00111B26">
        <w:t xml:space="preserve"> </w:t>
      </w:r>
      <w:r w:rsidR="00B72D7E">
        <w:t>s</w:t>
      </w:r>
      <w:r w:rsidR="00687897" w:rsidRPr="00111B26">
        <w:t xml:space="preserve">tatutární město Plzeň </w:t>
      </w:r>
      <w:r w:rsidR="00CC7F5D" w:rsidRPr="00111B26">
        <w:t xml:space="preserve">a KOOPERATIVA pojišťovna a.s., </w:t>
      </w:r>
      <w:r w:rsidR="00CC7F5D" w:rsidRPr="00111B26">
        <w:rPr>
          <w:rFonts w:cs="Arial"/>
          <w:shd w:val="clear" w:color="auto" w:fill="FFFFFF"/>
        </w:rPr>
        <w:t>Pobřežní 665/21, 186 00 Praha 8</w:t>
      </w:r>
      <w:r w:rsidR="00CC7F5D" w:rsidRPr="00111B26">
        <w:t>. </w:t>
      </w:r>
    </w:p>
    <w:p w:rsidR="00CC7F5D" w:rsidRDefault="00C21847" w:rsidP="00CC7F5D">
      <w:pPr>
        <w:contextualSpacing/>
        <w:jc w:val="both"/>
      </w:pPr>
      <w:r>
        <w:rPr>
          <w:b/>
        </w:rPr>
        <w:t>g</w:t>
      </w:r>
      <w:r w:rsidR="00CC7F5D" w:rsidRPr="00D23AD2">
        <w:rPr>
          <w:b/>
        </w:rPr>
        <w:t>)</w:t>
      </w:r>
      <w:r w:rsidR="00CC7F5D" w:rsidRPr="00D23AD2">
        <w:t xml:space="preserve"> ze Smlouvy o dílo uzavřené mezi</w:t>
      </w:r>
      <w:r w:rsidR="00CC48DA">
        <w:t>:</w:t>
      </w:r>
      <w:r w:rsidR="00CC7F5D" w:rsidRPr="00D23AD2">
        <w:t xml:space="preserve"> </w:t>
      </w:r>
      <w:r w:rsidR="00B72D7E">
        <w:t>s</w:t>
      </w:r>
      <w:r w:rsidR="00687897" w:rsidRPr="00D23AD2">
        <w:t>tatutární město Plzeň</w:t>
      </w:r>
      <w:r w:rsidR="00CC7F5D" w:rsidRPr="00D23AD2">
        <w:t xml:space="preserve"> a </w:t>
      </w:r>
      <w:r w:rsidR="00CC48DA" w:rsidRPr="00D23AD2">
        <w:t>INSTATOP</w:t>
      </w:r>
      <w:r w:rsidR="00CC7F5D" w:rsidRPr="00D23AD2">
        <w:t xml:space="preserve"> s.r.o., Lhotská 167/10, 301 00 Plzeň na zajištění nepřetržité havarijní služby včetně následného odstranění příčin havárie v oboru vodoinstalatérství, topenářství, plynařství a elektroinstalace domu včetně bytů. </w:t>
      </w:r>
    </w:p>
    <w:p w:rsidR="00F54B46" w:rsidRDefault="00C21847" w:rsidP="00F54B46">
      <w:pPr>
        <w:contextualSpacing/>
        <w:jc w:val="both"/>
      </w:pPr>
      <w:r>
        <w:rPr>
          <w:b/>
        </w:rPr>
        <w:t>h</w:t>
      </w:r>
      <w:r w:rsidR="00F54B46" w:rsidRPr="00E23FD3">
        <w:rPr>
          <w:b/>
        </w:rPr>
        <w:t>)</w:t>
      </w:r>
      <w:r w:rsidR="00F54B46" w:rsidRPr="00E23FD3">
        <w:t xml:space="preserve"> ze Smlouvy ze dne 29. 08. 2006 o zřízení věcného břemene vedení telekomunikační sítě dle geometrického plánu č. 6890-231/2005 přes pozemky p. č. 14430/2</w:t>
      </w:r>
      <w:r w:rsidR="00F54B46">
        <w:t>94</w:t>
      </w:r>
      <w:r w:rsidR="00F54B46" w:rsidRPr="00E23FD3">
        <w:t xml:space="preserve"> v katastrálním území Plzeň ve prospěch Česká telekomunikační infrastruktura a.s., Olšanská 2681/6, Žižkov, 13000 Praha 3.</w:t>
      </w:r>
    </w:p>
    <w:p w:rsidR="00A85C85" w:rsidRPr="00C8038C" w:rsidRDefault="00C21847" w:rsidP="00A85C85">
      <w:pPr>
        <w:contextualSpacing/>
        <w:jc w:val="both"/>
      </w:pPr>
      <w:r>
        <w:rPr>
          <w:b/>
        </w:rPr>
        <w:t>i</w:t>
      </w:r>
      <w:r w:rsidR="00A85C85" w:rsidRPr="00C8038C">
        <w:rPr>
          <w:b/>
        </w:rPr>
        <w:t>)</w:t>
      </w:r>
      <w:r w:rsidR="00A85C85">
        <w:rPr>
          <w:b/>
        </w:rPr>
        <w:t xml:space="preserve"> </w:t>
      </w:r>
      <w:r w:rsidR="00A85C85">
        <w:t xml:space="preserve">z Prohlášení o zřízení služebností ze dne xx. xx. 2018 o zřízení Služebností I. – </w:t>
      </w:r>
      <w:r w:rsidR="006F7D7C">
        <w:t>I</w:t>
      </w:r>
      <w:r w:rsidR="00A85C85">
        <w:t xml:space="preserve">V. uvedených v bodu </w:t>
      </w:r>
      <w:r w:rsidR="00A85C85" w:rsidRPr="00C8038C">
        <w:rPr>
          <w:b/>
        </w:rPr>
        <w:t>III. Společné části nemovité věci</w:t>
      </w:r>
      <w:r w:rsidR="00A85C85">
        <w:rPr>
          <w:b/>
        </w:rPr>
        <w:t xml:space="preserve"> </w:t>
      </w:r>
      <w:r w:rsidR="00A85C85" w:rsidRPr="00402E42">
        <w:t>tohoto Prohlášení</w:t>
      </w:r>
      <w:r w:rsidR="00A85C85">
        <w:rPr>
          <w:b/>
        </w:rPr>
        <w:t xml:space="preserve"> </w:t>
      </w:r>
      <w:r w:rsidR="00A85C85">
        <w:t xml:space="preserve">ve prospěch </w:t>
      </w:r>
      <w:r w:rsidR="00B72D7E">
        <w:t>s</w:t>
      </w:r>
      <w:r w:rsidR="00A85C85">
        <w:t xml:space="preserve">tatutárního města Plzeň, nám. Republiky 1, 301 00 Plzeň. </w:t>
      </w:r>
    </w:p>
    <w:p w:rsidR="00343DEB" w:rsidRPr="004E1AF3" w:rsidRDefault="00343DEB" w:rsidP="004D2BB7">
      <w:pPr>
        <w:spacing w:line="240" w:lineRule="auto"/>
        <w:contextualSpacing/>
        <w:jc w:val="both"/>
        <w:rPr>
          <w:color w:val="76923C" w:themeColor="accent3" w:themeShade="BF"/>
        </w:rPr>
      </w:pPr>
    </w:p>
    <w:p w:rsidR="001741D7" w:rsidRPr="00A85C85" w:rsidRDefault="0059098C" w:rsidP="004D2BB7">
      <w:pPr>
        <w:spacing w:line="240" w:lineRule="auto"/>
        <w:contextualSpacing/>
        <w:jc w:val="both"/>
        <w:rPr>
          <w:color w:val="000000" w:themeColor="text1"/>
        </w:rPr>
      </w:pPr>
      <w:r w:rsidRPr="00A85C85">
        <w:rPr>
          <w:color w:val="000000" w:themeColor="text1"/>
        </w:rPr>
        <w:t xml:space="preserve">Příslušné smlouvy dle odstavců </w:t>
      </w:r>
      <w:r w:rsidRPr="00A85C85">
        <w:rPr>
          <w:b/>
          <w:color w:val="000000" w:themeColor="text1"/>
        </w:rPr>
        <w:t>a)</w:t>
      </w:r>
      <w:r w:rsidRPr="00A85C85">
        <w:rPr>
          <w:color w:val="000000" w:themeColor="text1"/>
        </w:rPr>
        <w:t xml:space="preserve"> až </w:t>
      </w:r>
      <w:r w:rsidR="004C7584" w:rsidRPr="00A85C85">
        <w:rPr>
          <w:b/>
          <w:color w:val="000000" w:themeColor="text1"/>
        </w:rPr>
        <w:t>i</w:t>
      </w:r>
      <w:r w:rsidRPr="00A85C85">
        <w:rPr>
          <w:b/>
          <w:color w:val="000000" w:themeColor="text1"/>
        </w:rPr>
        <w:t>)</w:t>
      </w:r>
      <w:r w:rsidRPr="00A85C85">
        <w:rPr>
          <w:color w:val="000000" w:themeColor="text1"/>
        </w:rPr>
        <w:t xml:space="preserve"> jsou uloženy u správce domu. Na nemovité věci neváznou žádné právní povinnosti, zejména nesplacené úvěry, nebo jejich zbytky, zástavní právo ani </w:t>
      </w:r>
      <w:r w:rsidR="004D2BB7" w:rsidRPr="00A85C85">
        <w:rPr>
          <w:color w:val="000000" w:themeColor="text1"/>
        </w:rPr>
        <w:t xml:space="preserve">jiná </w:t>
      </w:r>
      <w:r w:rsidRPr="00A85C85">
        <w:rPr>
          <w:color w:val="000000" w:themeColor="text1"/>
        </w:rPr>
        <w:t xml:space="preserve">věcná břemena. </w:t>
      </w:r>
    </w:p>
    <w:p w:rsidR="00A85C85" w:rsidRDefault="00A85C85" w:rsidP="00A85C85">
      <w:pPr>
        <w:jc w:val="center"/>
        <w:rPr>
          <w:b/>
          <w:u w:val="single"/>
        </w:rPr>
      </w:pPr>
    </w:p>
    <w:p w:rsidR="00A85C85" w:rsidRDefault="00A85C85" w:rsidP="00A85C85">
      <w:pPr>
        <w:jc w:val="center"/>
        <w:rPr>
          <w:b/>
        </w:rPr>
      </w:pPr>
      <w:r w:rsidRPr="00A85C85">
        <w:rPr>
          <w:b/>
        </w:rPr>
        <w:t>VI. Pravidla pro zajišťování správy domu a pozemku</w:t>
      </w:r>
    </w:p>
    <w:p w:rsidR="00A85C85" w:rsidRPr="00EB0D80" w:rsidRDefault="00A85C85" w:rsidP="00A85C85">
      <w:pPr>
        <w:jc w:val="center"/>
        <w:rPr>
          <w:b/>
        </w:rPr>
      </w:pPr>
      <w:r>
        <w:rPr>
          <w:b/>
        </w:rPr>
        <w:t>čl. 1</w:t>
      </w:r>
    </w:p>
    <w:p w:rsidR="00A85C85" w:rsidRPr="0043320F" w:rsidRDefault="00A85C85" w:rsidP="00A85C85">
      <w:pPr>
        <w:pStyle w:val="StylSmluv2"/>
        <w:numPr>
          <w:ilvl w:val="1"/>
          <w:numId w:val="5"/>
        </w:numPr>
        <w:rPr>
          <w:rFonts w:asciiTheme="minorHAnsi" w:hAnsiTheme="minorHAnsi"/>
        </w:rPr>
      </w:pPr>
      <w:bookmarkStart w:id="1" w:name="_Ref380409925"/>
      <w:r w:rsidRPr="0043320F">
        <w:rPr>
          <w:rFonts w:asciiTheme="minorHAnsi" w:hAnsiTheme="minorHAnsi"/>
        </w:rPr>
        <w:t xml:space="preserve">Správou domu se rozumí z hlediska </w:t>
      </w:r>
      <w:r w:rsidRPr="00211C78">
        <w:rPr>
          <w:rFonts w:asciiTheme="minorHAnsi" w:hAnsiTheme="minorHAnsi"/>
        </w:rPr>
        <w:t>provozního a technického</w:t>
      </w:r>
      <w:r w:rsidRPr="0043320F">
        <w:rPr>
          <w:rFonts w:asciiTheme="minorHAnsi" w:hAnsiTheme="minorHAnsi"/>
        </w:rPr>
        <w:t xml:space="preserve"> zejména </w:t>
      </w:r>
      <w:bookmarkEnd w:id="1"/>
    </w:p>
    <w:p w:rsidR="00A85C85" w:rsidRDefault="00A85C85" w:rsidP="00A85C85">
      <w:pPr>
        <w:pStyle w:val="StylSmluv2"/>
        <w:numPr>
          <w:ilvl w:val="0"/>
          <w:numId w:val="6"/>
        </w:numPr>
        <w:spacing w:before="0"/>
        <w:rPr>
          <w:rFonts w:asciiTheme="minorHAnsi" w:hAnsiTheme="minorHAnsi"/>
        </w:rPr>
      </w:pPr>
      <w:r w:rsidRPr="002F3BC2">
        <w:rPr>
          <w:rFonts w:asciiTheme="minorHAnsi" w:hAnsiTheme="minorHAnsi"/>
        </w:rPr>
        <w:t xml:space="preserve">provoz, údržba, opravy, stavební úpravy a jiné změny společných částí domu, včetně změn vedoucích ke změně v účelu jejich užívání; týká se to také všech technických zařízení domu, jako společných částí, dále společných částí vyhrazených k výlučnému užívání vlastníku jednotky, </w:t>
      </w:r>
    </w:p>
    <w:p w:rsidR="00A85C85" w:rsidRPr="002F3BC2" w:rsidRDefault="00A85C85" w:rsidP="00A85C85">
      <w:pPr>
        <w:pStyle w:val="StylSmluv2"/>
        <w:numPr>
          <w:ilvl w:val="0"/>
          <w:numId w:val="6"/>
        </w:numPr>
        <w:spacing w:before="0"/>
        <w:rPr>
          <w:rFonts w:asciiTheme="minorHAnsi" w:hAnsiTheme="minorHAnsi"/>
        </w:rPr>
      </w:pPr>
      <w:r w:rsidRPr="002F3BC2">
        <w:rPr>
          <w:rFonts w:asciiTheme="minorHAnsi" w:hAnsiTheme="minorHAnsi"/>
        </w:rPr>
        <w:t>zajištění revizí a oprav společných částí technických sítí, společných technických zařízení domu, protipožárního zařízení, hromosvodů, rozvodů energií včetně tepla, teplé užitkové vody včetně radiátorů, pitné vody, vzduchotechniky, výtahů, telekomunikačních zařízení, a jiných společných zařízení podle technického vybavení domu,</w:t>
      </w:r>
    </w:p>
    <w:p w:rsidR="00A85C85" w:rsidRPr="0043320F" w:rsidRDefault="00A85C85" w:rsidP="00A85C85">
      <w:pPr>
        <w:pStyle w:val="StylSmluv2"/>
        <w:numPr>
          <w:ilvl w:val="0"/>
          <w:numId w:val="6"/>
        </w:numPr>
        <w:spacing w:before="0"/>
        <w:rPr>
          <w:rFonts w:asciiTheme="minorHAnsi" w:hAnsiTheme="minorHAnsi"/>
        </w:rPr>
      </w:pPr>
      <w:r w:rsidRPr="0043320F">
        <w:rPr>
          <w:rFonts w:asciiTheme="minorHAnsi" w:hAnsiTheme="minorHAnsi"/>
        </w:rPr>
        <w:t>údržba a opravy pozemku a společných částí domu a údržba přístupových cest na pozemku,</w:t>
      </w:r>
    </w:p>
    <w:p w:rsidR="00A85C85" w:rsidRDefault="00A85C85" w:rsidP="00A85C85">
      <w:pPr>
        <w:pStyle w:val="StylSmluv2"/>
        <w:numPr>
          <w:ilvl w:val="0"/>
          <w:numId w:val="6"/>
        </w:numPr>
        <w:spacing w:before="0"/>
        <w:rPr>
          <w:rFonts w:asciiTheme="minorHAnsi" w:hAnsiTheme="minorHAnsi"/>
        </w:rPr>
      </w:pPr>
      <w:r w:rsidRPr="0043320F">
        <w:rPr>
          <w:rFonts w:asciiTheme="minorHAnsi" w:hAnsiTheme="minorHAnsi"/>
        </w:rPr>
        <w:t>uplatnění práva vstupu do jednotky v případě, že vlastník jednotky upravuje stavebně svůj byt, včetně možnosti požadovat v odůvodněných případech předložení stavební dokumentace, pokud je podle jiných právních předpisů i těchto stanov vyžadována, pro ověření, zda stavební úpravy neohrožují, nepoškozují nebo nemění společné části domu.</w:t>
      </w:r>
    </w:p>
    <w:p w:rsidR="00A85C85" w:rsidRPr="0043320F" w:rsidRDefault="00A85C85" w:rsidP="00A85C85">
      <w:pPr>
        <w:pStyle w:val="StylSmluv2"/>
        <w:numPr>
          <w:ilvl w:val="1"/>
          <w:numId w:val="5"/>
        </w:numPr>
        <w:rPr>
          <w:rFonts w:asciiTheme="minorHAnsi" w:hAnsiTheme="minorHAnsi"/>
        </w:rPr>
      </w:pPr>
      <w:r w:rsidRPr="0043320F">
        <w:rPr>
          <w:rFonts w:asciiTheme="minorHAnsi" w:hAnsiTheme="minorHAnsi"/>
        </w:rPr>
        <w:t xml:space="preserve">Správou domu se rozumí z hlediska </w:t>
      </w:r>
      <w:r w:rsidRPr="0043320F">
        <w:rPr>
          <w:rFonts w:asciiTheme="minorHAnsi" w:hAnsiTheme="minorHAnsi"/>
          <w:b/>
        </w:rPr>
        <w:t>správních činností</w:t>
      </w:r>
      <w:r w:rsidRPr="0043320F">
        <w:rPr>
          <w:rFonts w:asciiTheme="minorHAnsi" w:hAnsiTheme="minorHAnsi"/>
        </w:rPr>
        <w:t xml:space="preserve"> zejména</w:t>
      </w:r>
    </w:p>
    <w:p w:rsidR="00A85C85" w:rsidRPr="0043320F" w:rsidRDefault="00A85C85" w:rsidP="00A85C85">
      <w:pPr>
        <w:pStyle w:val="StylSmluv2"/>
        <w:numPr>
          <w:ilvl w:val="0"/>
          <w:numId w:val="17"/>
        </w:numPr>
        <w:spacing w:before="0"/>
        <w:rPr>
          <w:rFonts w:asciiTheme="minorHAnsi" w:hAnsiTheme="minorHAnsi"/>
        </w:rPr>
      </w:pPr>
      <w:r w:rsidRPr="0043320F">
        <w:rPr>
          <w:rFonts w:asciiTheme="minorHAnsi" w:hAnsiTheme="minorHAnsi"/>
        </w:rPr>
        <w:t>zajišťování veškeré správní, administrativní a operativně technické činnosti, včetně vedení příslušné technické a provozní dokumentace domu, uchovávání dokumentace stavby odpovídající jejímu skutečnému provedení podle jiných právních předpisů a zajišťování dalších činností, které vyplývají pro osobu odpovědnou za správu domu a pozemku z jiných právních předpisů,</w:t>
      </w:r>
    </w:p>
    <w:p w:rsidR="00A85C85" w:rsidRDefault="00A85C85" w:rsidP="00A85C85">
      <w:pPr>
        <w:pStyle w:val="StylSmluv2"/>
        <w:numPr>
          <w:ilvl w:val="0"/>
          <w:numId w:val="17"/>
        </w:numPr>
        <w:spacing w:before="0"/>
        <w:rPr>
          <w:rFonts w:asciiTheme="minorHAnsi" w:hAnsiTheme="minorHAnsi"/>
        </w:rPr>
      </w:pPr>
      <w:r w:rsidRPr="0043320F">
        <w:rPr>
          <w:rFonts w:asciiTheme="minorHAnsi" w:hAnsiTheme="minorHAnsi"/>
        </w:rPr>
        <w:t xml:space="preserve">stanovení a vybírání předem určených finančních prostředků od vlastníků jednotek na příspěvky na </w:t>
      </w:r>
      <w:r>
        <w:rPr>
          <w:rFonts w:asciiTheme="minorHAnsi" w:hAnsiTheme="minorHAnsi"/>
        </w:rPr>
        <w:t xml:space="preserve">spojené se </w:t>
      </w:r>
      <w:r w:rsidRPr="0043320F">
        <w:rPr>
          <w:rFonts w:asciiTheme="minorHAnsi" w:hAnsiTheme="minorHAnsi"/>
        </w:rPr>
        <w:t>správ</w:t>
      </w:r>
      <w:r>
        <w:rPr>
          <w:rFonts w:asciiTheme="minorHAnsi" w:hAnsiTheme="minorHAnsi"/>
        </w:rPr>
        <w:t>ou</w:t>
      </w:r>
      <w:r w:rsidRPr="0043320F">
        <w:rPr>
          <w:rFonts w:asciiTheme="minorHAnsi" w:hAnsiTheme="minorHAnsi"/>
        </w:rPr>
        <w:t xml:space="preserve"> domu a pozemku, stanovení a vybírání záloh na úhrady cen služeb a jejich vyú</w:t>
      </w:r>
      <w:r>
        <w:rPr>
          <w:rFonts w:asciiTheme="minorHAnsi" w:hAnsiTheme="minorHAnsi"/>
        </w:rPr>
        <w:t>čtování a vypořádání,</w:t>
      </w:r>
    </w:p>
    <w:p w:rsidR="00A85C85" w:rsidRPr="0043320F" w:rsidRDefault="00A85C85" w:rsidP="00A85C85">
      <w:pPr>
        <w:pStyle w:val="StylSmluv2"/>
        <w:numPr>
          <w:ilvl w:val="0"/>
          <w:numId w:val="17"/>
        </w:numPr>
        <w:spacing w:before="0"/>
        <w:rPr>
          <w:rFonts w:asciiTheme="minorHAnsi" w:hAnsiTheme="minorHAnsi"/>
        </w:rPr>
      </w:pPr>
      <w:r w:rsidRPr="0043320F">
        <w:rPr>
          <w:rFonts w:asciiTheme="minorHAnsi" w:hAnsiTheme="minorHAnsi"/>
        </w:rPr>
        <w:t xml:space="preserve">vedení evidence plateb </w:t>
      </w:r>
      <w:r>
        <w:rPr>
          <w:rFonts w:asciiTheme="minorHAnsi" w:hAnsiTheme="minorHAnsi"/>
        </w:rPr>
        <w:t>vlastníků</w:t>
      </w:r>
      <w:r w:rsidRPr="0043320F">
        <w:rPr>
          <w:rFonts w:asciiTheme="minorHAnsi" w:hAnsiTheme="minorHAnsi"/>
        </w:rPr>
        <w:t xml:space="preserve">, které jsou podle písmene </w:t>
      </w:r>
      <w:r w:rsidRPr="0043320F">
        <w:rPr>
          <w:rFonts w:asciiTheme="minorHAnsi" w:hAnsiTheme="minorHAnsi"/>
        </w:rPr>
        <w:fldChar w:fldCharType="begin"/>
      </w:r>
      <w:r w:rsidRPr="0043320F">
        <w:rPr>
          <w:rFonts w:asciiTheme="minorHAnsi" w:hAnsiTheme="minorHAnsi"/>
        </w:rPr>
        <w:instrText xml:space="preserve"> REF _Ref380410070 \n \h  \* MERGEFORMAT </w:instrText>
      </w:r>
      <w:r w:rsidRPr="0043320F">
        <w:rPr>
          <w:rFonts w:asciiTheme="minorHAnsi" w:hAnsiTheme="minorHAnsi"/>
        </w:rPr>
      </w:r>
      <w:r w:rsidRPr="0043320F">
        <w:rPr>
          <w:rFonts w:asciiTheme="minorHAnsi" w:hAnsiTheme="minorHAnsi"/>
        </w:rPr>
        <w:fldChar w:fldCharType="separate"/>
      </w:r>
      <w:r w:rsidR="006C4F56">
        <w:rPr>
          <w:rFonts w:asciiTheme="minorHAnsi" w:hAnsiTheme="minorHAnsi"/>
          <w:b/>
          <w:bCs/>
        </w:rPr>
        <w:t>Chyba! Nenalezen zdroj odkazů.</w:t>
      </w:r>
      <w:r w:rsidRPr="0043320F">
        <w:rPr>
          <w:rFonts w:asciiTheme="minorHAnsi" w:hAnsiTheme="minorHAnsi"/>
        </w:rPr>
        <w:fldChar w:fldCharType="end"/>
      </w:r>
      <w:r w:rsidRPr="0043320F">
        <w:rPr>
          <w:rFonts w:asciiTheme="minorHAnsi" w:hAnsiTheme="minorHAnsi"/>
        </w:rPr>
        <w:t xml:space="preserve"> vybírány,</w:t>
      </w:r>
    </w:p>
    <w:p w:rsidR="00A85C85" w:rsidRPr="0043320F" w:rsidRDefault="00A85C85" w:rsidP="00A85C85">
      <w:pPr>
        <w:pStyle w:val="StylSmluv2"/>
        <w:numPr>
          <w:ilvl w:val="0"/>
          <w:numId w:val="17"/>
        </w:numPr>
        <w:spacing w:before="0"/>
        <w:rPr>
          <w:rFonts w:asciiTheme="minorHAnsi" w:hAnsiTheme="minorHAnsi"/>
        </w:rPr>
      </w:pPr>
      <w:r w:rsidRPr="0043320F">
        <w:rPr>
          <w:rFonts w:asciiTheme="minorHAnsi" w:hAnsiTheme="minorHAnsi"/>
        </w:rPr>
        <w:t xml:space="preserve">vedení evidence nákladů vztahujících </w:t>
      </w:r>
      <w:r>
        <w:rPr>
          <w:rFonts w:asciiTheme="minorHAnsi" w:hAnsiTheme="minorHAnsi"/>
        </w:rPr>
        <w:t>se k domu a pozemku</w:t>
      </w:r>
      <w:r w:rsidRPr="0043320F">
        <w:rPr>
          <w:rFonts w:asciiTheme="minorHAnsi" w:hAnsiTheme="minorHAnsi"/>
        </w:rPr>
        <w:t>,</w:t>
      </w:r>
    </w:p>
    <w:p w:rsidR="00A85C85" w:rsidRPr="0043320F" w:rsidRDefault="00A85C85" w:rsidP="00A85C85">
      <w:pPr>
        <w:pStyle w:val="StylSmluv2"/>
        <w:numPr>
          <w:ilvl w:val="0"/>
          <w:numId w:val="17"/>
        </w:numPr>
        <w:spacing w:before="0"/>
        <w:rPr>
          <w:rFonts w:asciiTheme="minorHAnsi" w:hAnsiTheme="minorHAnsi"/>
        </w:rPr>
      </w:pPr>
      <w:r w:rsidRPr="0043320F">
        <w:rPr>
          <w:rFonts w:asciiTheme="minorHAnsi" w:hAnsiTheme="minorHAnsi"/>
        </w:rPr>
        <w:t>zřízení účtu u banky a hospodaření s finančními prostředky,</w:t>
      </w:r>
    </w:p>
    <w:p w:rsidR="00A85C85" w:rsidRPr="00747044" w:rsidRDefault="00A85C85" w:rsidP="00A85C85">
      <w:pPr>
        <w:pStyle w:val="StylSmluv2"/>
        <w:numPr>
          <w:ilvl w:val="0"/>
          <w:numId w:val="17"/>
        </w:numPr>
        <w:spacing w:before="0"/>
        <w:rPr>
          <w:rFonts w:asciiTheme="minorHAnsi" w:hAnsiTheme="minorHAnsi"/>
        </w:rPr>
      </w:pPr>
      <w:r w:rsidRPr="0043320F">
        <w:rPr>
          <w:rFonts w:asciiTheme="minorHAnsi" w:hAnsiTheme="minorHAnsi"/>
        </w:rPr>
        <w:t xml:space="preserve">vedení účetnictví v souladu </w:t>
      </w:r>
      <w:r>
        <w:rPr>
          <w:rFonts w:asciiTheme="minorHAnsi" w:hAnsiTheme="minorHAnsi"/>
        </w:rPr>
        <w:t>se zvláštními právními předpisy</w:t>
      </w:r>
      <w:r w:rsidRPr="00747044">
        <w:rPr>
          <w:rFonts w:asciiTheme="minorHAnsi" w:hAnsiTheme="minorHAnsi"/>
        </w:rPr>
        <w:t>, zpracování a předložení daňových přiznání, řádné hospodaření s finančními prostředky,</w:t>
      </w:r>
    </w:p>
    <w:p w:rsidR="00A85C85" w:rsidRPr="0043320F" w:rsidRDefault="00A85C85" w:rsidP="00A85C85">
      <w:pPr>
        <w:pStyle w:val="StylSmluv2"/>
        <w:numPr>
          <w:ilvl w:val="0"/>
          <w:numId w:val="17"/>
        </w:numPr>
        <w:spacing w:before="0"/>
        <w:rPr>
          <w:rFonts w:asciiTheme="minorHAnsi" w:hAnsiTheme="minorHAnsi"/>
        </w:rPr>
      </w:pPr>
      <w:r w:rsidRPr="0043320F">
        <w:rPr>
          <w:rFonts w:asciiTheme="minorHAnsi" w:hAnsiTheme="minorHAnsi"/>
        </w:rPr>
        <w:t>uplatňování a vymáhání plnění povinností vůči jednotlivým vlastníkům jednotek, které jim uk</w:t>
      </w:r>
      <w:r>
        <w:rPr>
          <w:rFonts w:asciiTheme="minorHAnsi" w:hAnsiTheme="minorHAnsi"/>
        </w:rPr>
        <w:t>ládají právní předpisy</w:t>
      </w:r>
      <w:r w:rsidRPr="0043320F">
        <w:rPr>
          <w:rFonts w:asciiTheme="minorHAnsi" w:hAnsiTheme="minorHAnsi"/>
        </w:rPr>
        <w:t>,</w:t>
      </w:r>
    </w:p>
    <w:p w:rsidR="00A85C85" w:rsidRDefault="00A85C85" w:rsidP="00A85C85">
      <w:pPr>
        <w:pStyle w:val="StylSmluv2"/>
        <w:numPr>
          <w:ilvl w:val="0"/>
          <w:numId w:val="17"/>
        </w:numPr>
        <w:spacing w:before="0"/>
        <w:rPr>
          <w:rFonts w:asciiTheme="minorHAnsi" w:hAnsiTheme="minorHAnsi"/>
        </w:rPr>
      </w:pPr>
      <w:r w:rsidRPr="0043320F">
        <w:rPr>
          <w:rFonts w:asciiTheme="minorHAnsi" w:hAnsiTheme="minorHAnsi"/>
        </w:rPr>
        <w:t>výkon činností vztahujících se k uplatňování ochrany práv vlastníků jednotek</w:t>
      </w:r>
      <w:r>
        <w:rPr>
          <w:rFonts w:asciiTheme="minorHAnsi" w:hAnsiTheme="minorHAnsi"/>
        </w:rPr>
        <w:t>,</w:t>
      </w:r>
      <w:r w:rsidRPr="0043320F" w:rsidDel="0067599E">
        <w:rPr>
          <w:rFonts w:asciiTheme="minorHAnsi" w:hAnsiTheme="minorHAnsi"/>
        </w:rPr>
        <w:t xml:space="preserve"> </w:t>
      </w:r>
    </w:p>
    <w:p w:rsidR="00A85C85" w:rsidRPr="002F3BC2" w:rsidRDefault="00A85C85" w:rsidP="00A85C85">
      <w:pPr>
        <w:pStyle w:val="StylSmluv2"/>
        <w:numPr>
          <w:ilvl w:val="0"/>
          <w:numId w:val="17"/>
        </w:numPr>
        <w:spacing w:before="0"/>
        <w:rPr>
          <w:rFonts w:asciiTheme="minorHAnsi" w:hAnsiTheme="minorHAnsi"/>
        </w:rPr>
      </w:pPr>
      <w:r w:rsidRPr="002F3BC2">
        <w:rPr>
          <w:rFonts w:asciiTheme="minorHAnsi" w:hAnsiTheme="minorHAnsi"/>
        </w:rPr>
        <w:lastRenderedPageBreak/>
        <w:t xml:space="preserve">činnosti spojené s provozováním společných částí </w:t>
      </w:r>
      <w:r>
        <w:rPr>
          <w:rFonts w:asciiTheme="minorHAnsi" w:hAnsiTheme="minorHAnsi"/>
        </w:rPr>
        <w:t xml:space="preserve">domu a pozemku </w:t>
      </w:r>
      <w:r w:rsidRPr="002F3BC2">
        <w:rPr>
          <w:rFonts w:asciiTheme="minorHAnsi" w:hAnsiTheme="minorHAnsi"/>
        </w:rPr>
        <w:t xml:space="preserve">a technických zařízení, která slouží i jiným osobám než vlastníkům jednotek v domě, včetně sjednávání s tím souvisejících smluv, </w:t>
      </w:r>
      <w:bookmarkStart w:id="2" w:name="_Ref380409946"/>
      <w:r w:rsidRPr="002F3BC2">
        <w:rPr>
          <w:rFonts w:asciiTheme="minorHAnsi" w:hAnsiTheme="minorHAnsi"/>
        </w:rPr>
        <w:t>především o</w:t>
      </w:r>
      <w:bookmarkEnd w:id="2"/>
      <w:r w:rsidRPr="002F3BC2">
        <w:rPr>
          <w:rFonts w:asciiTheme="minorHAnsi" w:hAnsiTheme="minorHAnsi"/>
        </w:rPr>
        <w:t>:</w:t>
      </w:r>
    </w:p>
    <w:p w:rsidR="00A85C85" w:rsidRDefault="00A85C85" w:rsidP="00A85C85">
      <w:pPr>
        <w:pStyle w:val="StylSmluv2"/>
        <w:numPr>
          <w:ilvl w:val="0"/>
          <w:numId w:val="34"/>
        </w:numPr>
        <w:spacing w:before="0"/>
        <w:ind w:left="1560"/>
        <w:rPr>
          <w:rFonts w:asciiTheme="minorHAnsi" w:hAnsiTheme="minorHAnsi"/>
        </w:rPr>
      </w:pPr>
      <w:r w:rsidRPr="0043320F">
        <w:rPr>
          <w:rFonts w:asciiTheme="minorHAnsi" w:hAnsiTheme="minorHAnsi"/>
        </w:rPr>
        <w:t>zajištění činností spojených se správou domu a pozemku odborně způsobilou třetí osobou – správcem (dále jen „</w:t>
      </w:r>
      <w:r w:rsidRPr="0043320F">
        <w:rPr>
          <w:rFonts w:asciiTheme="minorHAnsi" w:hAnsiTheme="minorHAnsi"/>
          <w:b/>
        </w:rPr>
        <w:t>správce</w:t>
      </w:r>
      <w:r w:rsidRPr="0043320F">
        <w:rPr>
          <w:rFonts w:asciiTheme="minorHAnsi" w:hAnsiTheme="minorHAnsi"/>
        </w:rPr>
        <w:t>“);</w:t>
      </w:r>
    </w:p>
    <w:p w:rsidR="00A85C85" w:rsidRDefault="00A85C85" w:rsidP="00A85C85">
      <w:pPr>
        <w:pStyle w:val="StylSmluv2"/>
        <w:numPr>
          <w:ilvl w:val="0"/>
          <w:numId w:val="34"/>
        </w:numPr>
        <w:spacing w:before="0"/>
        <w:ind w:left="1560"/>
        <w:rPr>
          <w:rFonts w:asciiTheme="minorHAnsi" w:hAnsiTheme="minorHAnsi"/>
        </w:rPr>
      </w:pPr>
      <w:r w:rsidRPr="002F3BC2">
        <w:rPr>
          <w:rFonts w:asciiTheme="minorHAnsi" w:hAnsiTheme="minorHAnsi"/>
        </w:rPr>
        <w:t>zajištění činností spojených se správou domu a pozemku odborně způsobilou třetí osobou v případech vyžadujících takovou odbornou způsobilost;</w:t>
      </w:r>
    </w:p>
    <w:p w:rsidR="00A85C85" w:rsidRDefault="00A85C85" w:rsidP="00A85C85">
      <w:pPr>
        <w:pStyle w:val="StylSmluv2"/>
        <w:numPr>
          <w:ilvl w:val="0"/>
          <w:numId w:val="34"/>
        </w:numPr>
        <w:spacing w:before="0"/>
        <w:ind w:left="1560"/>
        <w:rPr>
          <w:rFonts w:asciiTheme="minorHAnsi" w:hAnsiTheme="minorHAnsi"/>
        </w:rPr>
      </w:pPr>
      <w:r w:rsidRPr="002F3BC2">
        <w:rPr>
          <w:rFonts w:asciiTheme="minorHAnsi" w:hAnsiTheme="minorHAnsi"/>
        </w:rPr>
        <w:t>zajištění dodávek služeb spojených s užíváním jednotek, nejde-li o služby, jejichž dodávky si členové společenství zajišťují u dodavatele přímo;</w:t>
      </w:r>
    </w:p>
    <w:p w:rsidR="00A85C85" w:rsidRDefault="00A85C85" w:rsidP="00A85C85">
      <w:pPr>
        <w:pStyle w:val="StylSmluv2"/>
        <w:numPr>
          <w:ilvl w:val="0"/>
          <w:numId w:val="34"/>
        </w:numPr>
        <w:spacing w:before="0"/>
        <w:ind w:left="1560"/>
        <w:rPr>
          <w:rFonts w:asciiTheme="minorHAnsi" w:hAnsiTheme="minorHAnsi"/>
        </w:rPr>
      </w:pPr>
      <w:r w:rsidRPr="002F3BC2">
        <w:rPr>
          <w:rFonts w:asciiTheme="minorHAnsi" w:hAnsiTheme="minorHAnsi"/>
        </w:rPr>
        <w:t>pojištění domu;</w:t>
      </w:r>
    </w:p>
    <w:p w:rsidR="00A85C85" w:rsidRDefault="00A85C85" w:rsidP="00A85C85">
      <w:pPr>
        <w:pStyle w:val="StylSmluv2"/>
        <w:numPr>
          <w:ilvl w:val="0"/>
          <w:numId w:val="34"/>
        </w:numPr>
        <w:spacing w:before="0"/>
        <w:ind w:left="1560"/>
        <w:rPr>
          <w:rFonts w:asciiTheme="minorHAnsi" w:hAnsiTheme="minorHAnsi"/>
        </w:rPr>
      </w:pPr>
      <w:r w:rsidRPr="002F3BC2">
        <w:rPr>
          <w:rFonts w:asciiTheme="minorHAnsi" w:hAnsiTheme="minorHAnsi"/>
        </w:rPr>
        <w:t>nájmu společných částí domu;</w:t>
      </w:r>
    </w:p>
    <w:p w:rsidR="00A85C85" w:rsidRPr="002F3BC2" w:rsidRDefault="00A85C85" w:rsidP="00A85C85">
      <w:pPr>
        <w:pStyle w:val="StylSmluv2"/>
        <w:numPr>
          <w:ilvl w:val="0"/>
          <w:numId w:val="34"/>
        </w:numPr>
        <w:spacing w:before="0"/>
        <w:ind w:left="1560"/>
        <w:rPr>
          <w:rFonts w:asciiTheme="minorHAnsi" w:hAnsiTheme="minorHAnsi"/>
        </w:rPr>
      </w:pPr>
      <w:r w:rsidRPr="002F3BC2">
        <w:rPr>
          <w:rFonts w:asciiTheme="minorHAnsi" w:hAnsiTheme="minorHAnsi"/>
        </w:rPr>
        <w:t>zajištění provozu vybraných technických zařízení spojených s užíváním společných částí domu a s užíváním jednotek, ke kterým nemá osoba odpovědná za správu domu a pozemku oprávnění je provozovat, jako jsou domovní výměníkové (předávací) stanice, dieselagregáty, výtahy a podobná vyhrazená technická zařízení.</w:t>
      </w:r>
    </w:p>
    <w:p w:rsidR="00A85C85" w:rsidRPr="002F3BC2" w:rsidRDefault="00A85C85" w:rsidP="00A85C85">
      <w:pPr>
        <w:pStyle w:val="StylSmluv2"/>
        <w:numPr>
          <w:ilvl w:val="0"/>
          <w:numId w:val="35"/>
        </w:numPr>
        <w:rPr>
          <w:rFonts w:asciiTheme="minorHAnsi" w:hAnsiTheme="minorHAnsi"/>
        </w:rPr>
      </w:pPr>
      <w:r>
        <w:rPr>
          <w:rFonts w:asciiTheme="minorHAnsi" w:hAnsiTheme="minorHAnsi"/>
        </w:rPr>
        <w:t xml:space="preserve">Zajištění </w:t>
      </w:r>
      <w:r w:rsidRPr="002F3BC2">
        <w:rPr>
          <w:rFonts w:asciiTheme="minorHAnsi" w:hAnsiTheme="minorHAnsi"/>
        </w:rPr>
        <w:t>kontrol</w:t>
      </w:r>
      <w:r>
        <w:rPr>
          <w:rFonts w:asciiTheme="minorHAnsi" w:hAnsiTheme="minorHAnsi"/>
        </w:rPr>
        <w:t>y</w:t>
      </w:r>
      <w:r w:rsidRPr="002F3BC2">
        <w:rPr>
          <w:rFonts w:asciiTheme="minorHAnsi" w:hAnsiTheme="minorHAnsi"/>
        </w:rPr>
        <w:t xml:space="preserve"> plnění uzavřených smluv a uplatňování nároků z porušování smluvních povinností ze strany smluvních partnerů.</w:t>
      </w:r>
    </w:p>
    <w:p w:rsidR="00A85C85" w:rsidRPr="0043320F" w:rsidRDefault="00A85C85" w:rsidP="00A85C85">
      <w:pPr>
        <w:pStyle w:val="StylSmluv1"/>
      </w:pPr>
      <w:bookmarkStart w:id="3" w:name="_Ref380410020"/>
    </w:p>
    <w:bookmarkEnd w:id="3"/>
    <w:p w:rsidR="00A85C85" w:rsidRDefault="00A85C85" w:rsidP="00A85C85">
      <w:pPr>
        <w:pStyle w:val="StylSmluv2"/>
        <w:numPr>
          <w:ilvl w:val="1"/>
          <w:numId w:val="5"/>
        </w:numPr>
        <w:rPr>
          <w:rFonts w:asciiTheme="minorHAnsi" w:hAnsiTheme="minorHAnsi"/>
        </w:rPr>
      </w:pPr>
      <w:r>
        <w:rPr>
          <w:rFonts w:asciiTheme="minorHAnsi" w:hAnsiTheme="minorHAnsi"/>
        </w:rPr>
        <w:t xml:space="preserve">Prvním správcem společenství vlastníků je </w:t>
      </w:r>
      <w:r w:rsidR="00B72D7E" w:rsidRPr="00B72D7E">
        <w:rPr>
          <w:rFonts w:asciiTheme="minorHAnsi" w:hAnsiTheme="minorHAnsi"/>
        </w:rPr>
        <w:t>s</w:t>
      </w:r>
      <w:r w:rsidR="005947BF" w:rsidRPr="00B72D7E">
        <w:rPr>
          <w:rFonts w:asciiTheme="minorHAnsi" w:hAnsiTheme="minorHAnsi"/>
        </w:rPr>
        <w:t xml:space="preserve">tatutární město Plzeň zastoupené </w:t>
      </w:r>
      <w:r w:rsidRPr="00B72D7E">
        <w:rPr>
          <w:rFonts w:asciiTheme="minorHAnsi" w:hAnsiTheme="minorHAnsi"/>
        </w:rPr>
        <w:t>společnost</w:t>
      </w:r>
      <w:r w:rsidR="005947BF" w:rsidRPr="00B72D7E">
        <w:rPr>
          <w:rFonts w:asciiTheme="minorHAnsi" w:hAnsiTheme="minorHAnsi"/>
        </w:rPr>
        <w:t>í</w:t>
      </w:r>
      <w:r w:rsidRPr="00B72D7E">
        <w:rPr>
          <w:rFonts w:asciiTheme="minorHAnsi" w:hAnsiTheme="minorHAnsi"/>
        </w:rPr>
        <w:t xml:space="preserve"> </w:t>
      </w:r>
      <w:r w:rsidRPr="00185678">
        <w:rPr>
          <w:rFonts w:asciiTheme="minorHAnsi" w:hAnsiTheme="minorHAnsi"/>
          <w:b/>
        </w:rPr>
        <w:t>Obytná zóna Sylván a.s.</w:t>
      </w:r>
      <w:r>
        <w:rPr>
          <w:rFonts w:asciiTheme="minorHAnsi" w:hAnsiTheme="minorHAnsi"/>
        </w:rPr>
        <w:t xml:space="preserve">, Palackého nám. 6, Plzeň. </w:t>
      </w:r>
    </w:p>
    <w:p w:rsidR="00A85C85" w:rsidRPr="0043320F" w:rsidRDefault="00A85C85" w:rsidP="00A85C85">
      <w:pPr>
        <w:pStyle w:val="StylSmluv1"/>
      </w:pPr>
    </w:p>
    <w:p w:rsidR="00A85C85" w:rsidRPr="0043320F" w:rsidRDefault="00A85C85" w:rsidP="00A85C85">
      <w:pPr>
        <w:jc w:val="center"/>
        <w:rPr>
          <w:b/>
        </w:rPr>
      </w:pPr>
      <w:r w:rsidRPr="0043320F">
        <w:rPr>
          <w:b/>
        </w:rPr>
        <w:t xml:space="preserve">Práva a povinnosti </w:t>
      </w:r>
      <w:r>
        <w:rPr>
          <w:b/>
        </w:rPr>
        <w:t>vlastníků jednotek</w:t>
      </w:r>
    </w:p>
    <w:p w:rsidR="00A85C85" w:rsidRPr="0043320F" w:rsidRDefault="00A85C85" w:rsidP="00A85C85">
      <w:pPr>
        <w:pStyle w:val="StylSmluv2"/>
        <w:numPr>
          <w:ilvl w:val="1"/>
          <w:numId w:val="5"/>
        </w:numPr>
        <w:rPr>
          <w:rFonts w:asciiTheme="minorHAnsi" w:hAnsiTheme="minorHAnsi"/>
        </w:rPr>
      </w:pPr>
      <w:r>
        <w:rPr>
          <w:rFonts w:asciiTheme="minorHAnsi" w:hAnsiTheme="minorHAnsi"/>
        </w:rPr>
        <w:t>Vlastník jednotky</w:t>
      </w:r>
      <w:r w:rsidRPr="0043320F">
        <w:rPr>
          <w:rFonts w:asciiTheme="minorHAnsi" w:hAnsiTheme="minorHAnsi"/>
        </w:rPr>
        <w:t xml:space="preserve"> má právo zejména:</w:t>
      </w:r>
    </w:p>
    <w:p w:rsidR="00A85C85" w:rsidRPr="008E2F75" w:rsidRDefault="00A85C85" w:rsidP="00A85C85">
      <w:pPr>
        <w:pStyle w:val="StylSmluv2"/>
        <w:numPr>
          <w:ilvl w:val="0"/>
          <w:numId w:val="14"/>
        </w:numPr>
        <w:spacing w:before="0"/>
        <w:rPr>
          <w:rFonts w:asciiTheme="minorHAnsi" w:hAnsiTheme="minorHAnsi"/>
        </w:rPr>
      </w:pPr>
      <w:r w:rsidRPr="008E2F75">
        <w:rPr>
          <w:rFonts w:asciiTheme="minorHAnsi" w:hAnsiTheme="minorHAnsi"/>
        </w:rPr>
        <w:t xml:space="preserve">účastnit se veškeré činnosti zajišťování správy domu a pozemku </w:t>
      </w:r>
      <w:r>
        <w:rPr>
          <w:rFonts w:asciiTheme="minorHAnsi" w:hAnsiTheme="minorHAnsi"/>
        </w:rPr>
        <w:t xml:space="preserve">a </w:t>
      </w:r>
      <w:r w:rsidRPr="008E2F75">
        <w:rPr>
          <w:rFonts w:asciiTheme="minorHAnsi" w:hAnsiTheme="minorHAnsi"/>
        </w:rPr>
        <w:t>předkládat návrhy na zlepšení</w:t>
      </w:r>
      <w:r>
        <w:rPr>
          <w:rFonts w:asciiTheme="minorHAnsi" w:hAnsiTheme="minorHAnsi"/>
        </w:rPr>
        <w:t>,</w:t>
      </w:r>
      <w:r w:rsidRPr="008E2F75">
        <w:rPr>
          <w:rFonts w:asciiTheme="minorHAnsi" w:hAnsiTheme="minorHAnsi"/>
        </w:rPr>
        <w:t xml:space="preserve"> </w:t>
      </w:r>
    </w:p>
    <w:p w:rsidR="00A85C85" w:rsidRPr="0043320F" w:rsidRDefault="00A85C85" w:rsidP="00A85C85">
      <w:pPr>
        <w:pStyle w:val="StylSmluv2"/>
        <w:numPr>
          <w:ilvl w:val="0"/>
          <w:numId w:val="14"/>
        </w:numPr>
        <w:spacing w:before="0"/>
        <w:rPr>
          <w:rFonts w:asciiTheme="minorHAnsi" w:hAnsiTheme="minorHAnsi"/>
        </w:rPr>
      </w:pPr>
      <w:r>
        <w:rPr>
          <w:rFonts w:asciiTheme="minorHAnsi" w:hAnsiTheme="minorHAnsi"/>
        </w:rPr>
        <w:t>obdržet přehled čerpání z</w:t>
      </w:r>
      <w:r w:rsidRPr="0043320F">
        <w:rPr>
          <w:rFonts w:asciiTheme="minorHAnsi" w:hAnsiTheme="minorHAnsi"/>
        </w:rPr>
        <w:t xml:space="preserve"> příspěvků na výdaje spojené se správou domu a</w:t>
      </w:r>
      <w:r>
        <w:rPr>
          <w:rFonts w:asciiTheme="minorHAnsi" w:hAnsiTheme="minorHAnsi"/>
        </w:rPr>
        <w:t xml:space="preserve"> vyúčtování</w:t>
      </w:r>
      <w:r w:rsidRPr="0043320F">
        <w:rPr>
          <w:rFonts w:asciiTheme="minorHAnsi" w:hAnsiTheme="minorHAnsi"/>
        </w:rPr>
        <w:t xml:space="preserve"> záloh na úhradu za služby, </w:t>
      </w:r>
    </w:p>
    <w:p w:rsidR="00A85C85" w:rsidRPr="0043320F" w:rsidRDefault="00A85C85" w:rsidP="00A85C85">
      <w:pPr>
        <w:pStyle w:val="StylSmluv2"/>
        <w:numPr>
          <w:ilvl w:val="0"/>
          <w:numId w:val="14"/>
        </w:numPr>
        <w:spacing w:before="0"/>
        <w:rPr>
          <w:rFonts w:asciiTheme="minorHAnsi" w:hAnsiTheme="minorHAnsi"/>
        </w:rPr>
      </w:pPr>
      <w:r w:rsidRPr="0043320F">
        <w:rPr>
          <w:rFonts w:asciiTheme="minorHAnsi" w:hAnsiTheme="minorHAnsi"/>
        </w:rPr>
        <w:t xml:space="preserve">nahlížet do všech podkladů týkajících se činnosti </w:t>
      </w:r>
      <w:r w:rsidRPr="00D51B0C">
        <w:rPr>
          <w:rFonts w:asciiTheme="minorHAnsi" w:hAnsiTheme="minorHAnsi"/>
        </w:rPr>
        <w:t>zajišťování správy domu a pozemku</w:t>
      </w:r>
      <w:r w:rsidRPr="0043320F">
        <w:rPr>
          <w:rFonts w:asciiTheme="minorHAnsi" w:hAnsiTheme="minorHAnsi"/>
        </w:rPr>
        <w:t xml:space="preserve"> a na svůj náklad žádat o pořízení kopie, opisu či výpisu z těchto podkladů.</w:t>
      </w:r>
    </w:p>
    <w:p w:rsidR="00A85C85" w:rsidRPr="0043320F" w:rsidRDefault="00A85C85" w:rsidP="00A85C85">
      <w:pPr>
        <w:pStyle w:val="StylSmluv2"/>
        <w:numPr>
          <w:ilvl w:val="1"/>
          <w:numId w:val="5"/>
        </w:numPr>
        <w:rPr>
          <w:rFonts w:asciiTheme="minorHAnsi" w:hAnsiTheme="minorHAnsi"/>
        </w:rPr>
      </w:pPr>
      <w:bookmarkStart w:id="4" w:name="_Ref380414976"/>
      <w:r>
        <w:rPr>
          <w:rFonts w:asciiTheme="minorHAnsi" w:hAnsiTheme="minorHAnsi"/>
        </w:rPr>
        <w:t xml:space="preserve">Vlastník jednotky </w:t>
      </w:r>
      <w:r w:rsidRPr="0043320F">
        <w:rPr>
          <w:rFonts w:asciiTheme="minorHAnsi" w:hAnsiTheme="minorHAnsi"/>
        </w:rPr>
        <w:t>je povinen zejména:</w:t>
      </w:r>
      <w:bookmarkEnd w:id="4"/>
    </w:p>
    <w:p w:rsidR="00A85C85" w:rsidRPr="0043320F" w:rsidRDefault="00A85C85" w:rsidP="00A85C85">
      <w:pPr>
        <w:pStyle w:val="StylSmluv2"/>
        <w:numPr>
          <w:ilvl w:val="0"/>
          <w:numId w:val="24"/>
        </w:numPr>
        <w:spacing w:before="0"/>
        <w:rPr>
          <w:rFonts w:asciiTheme="minorHAnsi" w:hAnsiTheme="minorHAnsi"/>
        </w:rPr>
      </w:pPr>
      <w:r w:rsidRPr="0043320F">
        <w:rPr>
          <w:rFonts w:asciiTheme="minorHAnsi" w:hAnsiTheme="minorHAnsi"/>
        </w:rPr>
        <w:t>hradit stanovené příspěvky na správ</w:t>
      </w:r>
      <w:r>
        <w:rPr>
          <w:rFonts w:asciiTheme="minorHAnsi" w:hAnsiTheme="minorHAnsi"/>
        </w:rPr>
        <w:t>u</w:t>
      </w:r>
      <w:r w:rsidRPr="0043320F">
        <w:rPr>
          <w:rFonts w:asciiTheme="minorHAnsi" w:hAnsiTheme="minorHAnsi"/>
        </w:rPr>
        <w:t xml:space="preserve"> domu a </w:t>
      </w:r>
      <w:r>
        <w:rPr>
          <w:rFonts w:asciiTheme="minorHAnsi" w:hAnsiTheme="minorHAnsi"/>
        </w:rPr>
        <w:t>pozemku, to znamená na provoz, opravy</w:t>
      </w:r>
      <w:r w:rsidRPr="0043320F">
        <w:rPr>
          <w:rFonts w:asciiTheme="minorHAnsi" w:hAnsiTheme="minorHAnsi"/>
        </w:rPr>
        <w:t>, rekonstrukce a modernizace domu, a to poměrně podle velikosti spoluvlastnického podílu na společných částech domu, neurčuje-li písemná dohoda všech vlastníků jednotek jinak,</w:t>
      </w:r>
      <w:r>
        <w:rPr>
          <w:rFonts w:asciiTheme="minorHAnsi" w:hAnsiTheme="minorHAnsi"/>
        </w:rPr>
        <w:t xml:space="preserve"> dále hradit stanovené příspěvky na vlastní správní činnost,</w:t>
      </w:r>
    </w:p>
    <w:p w:rsidR="00A85C85" w:rsidRPr="0043320F" w:rsidRDefault="00A85C85" w:rsidP="00A85C85">
      <w:pPr>
        <w:pStyle w:val="StylSmluv2"/>
        <w:numPr>
          <w:ilvl w:val="0"/>
          <w:numId w:val="24"/>
        </w:numPr>
        <w:spacing w:before="0"/>
        <w:rPr>
          <w:rFonts w:asciiTheme="minorHAnsi" w:hAnsiTheme="minorHAnsi"/>
        </w:rPr>
      </w:pPr>
      <w:bookmarkStart w:id="5" w:name="_Ref380414984"/>
      <w:r w:rsidRPr="0043320F">
        <w:rPr>
          <w:rFonts w:asciiTheme="minorHAnsi" w:hAnsiTheme="minorHAnsi"/>
        </w:rPr>
        <w:t>hradit stanovené zálohy na úhradu za služby a nedoplatky vyplývající z vyúčtování záloh na služby,</w:t>
      </w:r>
      <w:bookmarkEnd w:id="5"/>
    </w:p>
    <w:p w:rsidR="00A85C85" w:rsidRDefault="00A85C85" w:rsidP="00A85C85">
      <w:pPr>
        <w:pStyle w:val="StylSmluv2"/>
        <w:numPr>
          <w:ilvl w:val="0"/>
          <w:numId w:val="24"/>
        </w:numPr>
        <w:spacing w:before="0"/>
        <w:rPr>
          <w:rFonts w:asciiTheme="minorHAnsi" w:hAnsiTheme="minorHAnsi"/>
        </w:rPr>
      </w:pPr>
      <w:r w:rsidRPr="0043320F">
        <w:rPr>
          <w:rFonts w:asciiTheme="minorHAnsi" w:hAnsiTheme="minorHAnsi"/>
        </w:rPr>
        <w:t>řídit se při užívání společných částí domu, pozemku a společných zařízení domu právními předpisy</w:t>
      </w:r>
      <w:r>
        <w:rPr>
          <w:rFonts w:asciiTheme="minorHAnsi" w:hAnsiTheme="minorHAnsi"/>
        </w:rPr>
        <w:t xml:space="preserve">, dobrými mravy </w:t>
      </w:r>
      <w:r w:rsidRPr="0043320F">
        <w:rPr>
          <w:rFonts w:asciiTheme="minorHAnsi" w:hAnsiTheme="minorHAnsi"/>
        </w:rPr>
        <w:t>a pokyny výrobce či správce technických zařízení,</w:t>
      </w:r>
    </w:p>
    <w:p w:rsidR="00A85C85" w:rsidRPr="0043320F" w:rsidRDefault="00A85C85" w:rsidP="00A85C85">
      <w:pPr>
        <w:pStyle w:val="StylSmluv2"/>
        <w:numPr>
          <w:ilvl w:val="0"/>
          <w:numId w:val="24"/>
        </w:numPr>
        <w:spacing w:before="0"/>
        <w:rPr>
          <w:rFonts w:asciiTheme="minorHAnsi" w:hAnsiTheme="minorHAnsi"/>
        </w:rPr>
      </w:pPr>
      <w:r w:rsidRPr="0043320F">
        <w:rPr>
          <w:rFonts w:asciiTheme="minorHAnsi" w:hAnsiTheme="minorHAnsi"/>
        </w:rPr>
        <w:t xml:space="preserve">zdržet se jednání, jimž by zasahoval do práv ostatních </w:t>
      </w:r>
      <w:r>
        <w:rPr>
          <w:rFonts w:asciiTheme="minorHAnsi" w:hAnsiTheme="minorHAnsi"/>
        </w:rPr>
        <w:t>vlastníků jednotek</w:t>
      </w:r>
      <w:r w:rsidRPr="0043320F">
        <w:rPr>
          <w:rFonts w:asciiTheme="minorHAnsi" w:hAnsiTheme="minorHAnsi"/>
        </w:rPr>
        <w:t xml:space="preserve"> a podstatně omezoval nebo neumožňoval výkon jejich práv,</w:t>
      </w:r>
    </w:p>
    <w:p w:rsidR="00A85C85" w:rsidRPr="0043320F" w:rsidRDefault="00A85C85" w:rsidP="00A85C85">
      <w:pPr>
        <w:pStyle w:val="StylSmluv2"/>
        <w:numPr>
          <w:ilvl w:val="0"/>
          <w:numId w:val="24"/>
        </w:numPr>
        <w:spacing w:before="0"/>
        <w:rPr>
          <w:rFonts w:asciiTheme="minorHAnsi" w:hAnsiTheme="minorHAnsi"/>
        </w:rPr>
      </w:pPr>
      <w:r w:rsidRPr="0043320F">
        <w:rPr>
          <w:rFonts w:asciiTheme="minorHAnsi" w:hAnsiTheme="minorHAnsi"/>
        </w:rPr>
        <w:t xml:space="preserve">neprodleně upozorňovat </w:t>
      </w:r>
      <w:r>
        <w:rPr>
          <w:rFonts w:asciiTheme="minorHAnsi" w:hAnsiTheme="minorHAnsi"/>
        </w:rPr>
        <w:t xml:space="preserve">správce </w:t>
      </w:r>
      <w:r w:rsidRPr="0043320F">
        <w:rPr>
          <w:rFonts w:asciiTheme="minorHAnsi" w:hAnsiTheme="minorHAnsi"/>
        </w:rPr>
        <w:t>na závady vzniklé na společných částech domu, jakož i na jednání jiných osob a na další skutečnosti, které společné části domu poškozují, a dále podle svých schopností a možností působit proti takovému poškozování, včetně činnosti směřující k předcházení škod,</w:t>
      </w:r>
    </w:p>
    <w:p w:rsidR="00A85C85" w:rsidRPr="0043320F" w:rsidRDefault="00A85C85" w:rsidP="00A85C85">
      <w:pPr>
        <w:pStyle w:val="StylSmluv2"/>
        <w:numPr>
          <w:ilvl w:val="0"/>
          <w:numId w:val="24"/>
        </w:numPr>
        <w:spacing w:before="0"/>
        <w:rPr>
          <w:rFonts w:asciiTheme="minorHAnsi" w:hAnsiTheme="minorHAnsi"/>
        </w:rPr>
      </w:pPr>
      <w:bookmarkStart w:id="6" w:name="_Ref380414982"/>
      <w:r w:rsidRPr="0043320F">
        <w:rPr>
          <w:rFonts w:asciiTheme="minorHAnsi" w:hAnsiTheme="minorHAnsi"/>
        </w:rPr>
        <w:t xml:space="preserve">odstranit </w:t>
      </w:r>
      <w:r>
        <w:rPr>
          <w:rFonts w:asciiTheme="minorHAnsi" w:hAnsiTheme="minorHAnsi"/>
        </w:rPr>
        <w:t xml:space="preserve">bez zbytečného odkladu </w:t>
      </w:r>
      <w:r w:rsidRPr="0043320F">
        <w:rPr>
          <w:rFonts w:asciiTheme="minorHAnsi" w:hAnsiTheme="minorHAnsi"/>
        </w:rPr>
        <w:t>na svůj náklad závady a poškození, které na jiných jednotkách nebo společných částech domu způsobil sám vlastník jednotky nebo ti, kteří s ním jednotku užívají, nebo nájemci či podnájemci a příslušníci jejich domácností nebo domácí zvířata chovaná v bytové jednotce,</w:t>
      </w:r>
    </w:p>
    <w:bookmarkEnd w:id="6"/>
    <w:p w:rsidR="00A85C85" w:rsidRPr="0043320F" w:rsidRDefault="00A85C85" w:rsidP="00A85C85">
      <w:pPr>
        <w:pStyle w:val="StylSmluv2"/>
        <w:numPr>
          <w:ilvl w:val="0"/>
          <w:numId w:val="24"/>
        </w:numPr>
        <w:spacing w:before="0"/>
        <w:rPr>
          <w:rFonts w:asciiTheme="minorHAnsi" w:hAnsiTheme="minorHAnsi"/>
        </w:rPr>
      </w:pPr>
      <w:r w:rsidRPr="0043320F">
        <w:rPr>
          <w:rFonts w:asciiTheme="minorHAnsi" w:hAnsiTheme="minorHAnsi"/>
        </w:rPr>
        <w:t>umožnit na předchozí vyzvání vstup do jednotky osobám pověřeným kontrolou, prováděním oprav a úprav souvisejících s opravami ostatních jednotek a domu jako celku,</w:t>
      </w:r>
    </w:p>
    <w:p w:rsidR="00A85C85" w:rsidRPr="0043320F" w:rsidRDefault="00A85C85" w:rsidP="00A85C85">
      <w:pPr>
        <w:pStyle w:val="StylSmluv2"/>
        <w:numPr>
          <w:ilvl w:val="0"/>
          <w:numId w:val="24"/>
        </w:numPr>
        <w:spacing w:before="0"/>
        <w:rPr>
          <w:rFonts w:asciiTheme="minorHAnsi" w:hAnsiTheme="minorHAnsi"/>
        </w:rPr>
      </w:pPr>
      <w:r w:rsidRPr="0043320F">
        <w:rPr>
          <w:rFonts w:asciiTheme="minorHAnsi" w:hAnsiTheme="minorHAnsi"/>
        </w:rPr>
        <w:lastRenderedPageBreak/>
        <w:t>umožnit instalaci a údržbu zařízení pro měření tepla a vody v jednotce a umožnit odečet naměřených hodnot,</w:t>
      </w:r>
    </w:p>
    <w:p w:rsidR="00A85C85" w:rsidRDefault="00A85C85" w:rsidP="00A85C85">
      <w:pPr>
        <w:pStyle w:val="StylSmluv2"/>
        <w:numPr>
          <w:ilvl w:val="0"/>
          <w:numId w:val="24"/>
        </w:numPr>
        <w:spacing w:before="0"/>
        <w:rPr>
          <w:rFonts w:asciiTheme="minorHAnsi" w:hAnsiTheme="minorHAnsi"/>
        </w:rPr>
      </w:pPr>
      <w:r w:rsidRPr="0043320F">
        <w:rPr>
          <w:rFonts w:asciiTheme="minorHAnsi" w:hAnsiTheme="minorHAnsi"/>
        </w:rPr>
        <w:t>oznámit bez zbytečného odkladu, nejpozději však do jednoho (1) měsíce správci</w:t>
      </w:r>
      <w:r>
        <w:rPr>
          <w:rFonts w:asciiTheme="minorHAnsi" w:hAnsiTheme="minorHAnsi"/>
        </w:rPr>
        <w:t>:</w:t>
      </w:r>
    </w:p>
    <w:p w:rsidR="00A85C85" w:rsidRDefault="00A85C85" w:rsidP="00A85C85">
      <w:pPr>
        <w:pStyle w:val="StylSmluv2"/>
        <w:numPr>
          <w:ilvl w:val="1"/>
          <w:numId w:val="25"/>
        </w:numPr>
        <w:spacing w:before="0"/>
        <w:ind w:left="1276" w:hanging="283"/>
        <w:rPr>
          <w:rFonts w:asciiTheme="minorHAnsi" w:hAnsiTheme="minorHAnsi"/>
        </w:rPr>
      </w:pPr>
      <w:r w:rsidRPr="0043320F">
        <w:rPr>
          <w:rFonts w:asciiTheme="minorHAnsi" w:hAnsiTheme="minorHAnsi"/>
        </w:rPr>
        <w:t>nabytí vlastnictví jednotky, včetně uvedení své</w:t>
      </w:r>
      <w:r>
        <w:rPr>
          <w:rFonts w:asciiTheme="minorHAnsi" w:hAnsiTheme="minorHAnsi"/>
        </w:rPr>
        <w:t>ho jména, data narození,</w:t>
      </w:r>
      <w:r w:rsidRPr="0043320F">
        <w:rPr>
          <w:rFonts w:asciiTheme="minorHAnsi" w:hAnsiTheme="minorHAnsi"/>
        </w:rPr>
        <w:t xml:space="preserve"> adresy a počtu osob, které </w:t>
      </w:r>
      <w:r>
        <w:rPr>
          <w:rFonts w:asciiTheme="minorHAnsi" w:hAnsiTheme="minorHAnsi"/>
        </w:rPr>
        <w:t xml:space="preserve">mají či budou mít </w:t>
      </w:r>
      <w:r w:rsidRPr="0043320F">
        <w:rPr>
          <w:rFonts w:asciiTheme="minorHAnsi" w:hAnsiTheme="minorHAnsi"/>
        </w:rPr>
        <w:t>v jednotce domácnost</w:t>
      </w:r>
      <w:r>
        <w:rPr>
          <w:rFonts w:asciiTheme="minorHAnsi" w:hAnsiTheme="minorHAnsi"/>
        </w:rPr>
        <w:t>, a změny těchto údajů</w:t>
      </w:r>
      <w:r w:rsidRPr="0043320F">
        <w:rPr>
          <w:rFonts w:asciiTheme="minorHAnsi" w:hAnsiTheme="minorHAnsi"/>
        </w:rPr>
        <w:t>,</w:t>
      </w:r>
    </w:p>
    <w:p w:rsidR="00A85C85" w:rsidRPr="00765A6E" w:rsidRDefault="00A85C85" w:rsidP="00A85C85">
      <w:pPr>
        <w:pStyle w:val="StylSmluv2"/>
        <w:numPr>
          <w:ilvl w:val="1"/>
          <w:numId w:val="25"/>
        </w:numPr>
        <w:spacing w:before="0"/>
        <w:ind w:left="1276" w:hanging="283"/>
        <w:rPr>
          <w:rFonts w:asciiTheme="minorHAnsi" w:hAnsiTheme="minorHAnsi"/>
        </w:rPr>
      </w:pPr>
      <w:r>
        <w:rPr>
          <w:rFonts w:asciiTheme="minorHAnsi" w:hAnsiTheme="minorHAnsi"/>
        </w:rPr>
        <w:t xml:space="preserve">změny v </w:t>
      </w:r>
      <w:r w:rsidRPr="00765A6E">
        <w:rPr>
          <w:rFonts w:asciiTheme="minorHAnsi" w:hAnsiTheme="minorHAnsi"/>
        </w:rPr>
        <w:t>poč</w:t>
      </w:r>
      <w:r>
        <w:rPr>
          <w:rFonts w:asciiTheme="minorHAnsi" w:hAnsiTheme="minorHAnsi"/>
        </w:rPr>
        <w:t>tu</w:t>
      </w:r>
      <w:r w:rsidRPr="00765A6E">
        <w:rPr>
          <w:rFonts w:asciiTheme="minorHAnsi" w:hAnsiTheme="minorHAnsi"/>
        </w:rPr>
        <w:t xml:space="preserve"> </w:t>
      </w:r>
      <w:r>
        <w:rPr>
          <w:rFonts w:asciiTheme="minorHAnsi" w:hAnsiTheme="minorHAnsi"/>
        </w:rPr>
        <w:t xml:space="preserve">osob užívajících bytovou jednotku </w:t>
      </w:r>
      <w:r w:rsidRPr="00765A6E">
        <w:rPr>
          <w:rFonts w:asciiTheme="minorHAnsi" w:hAnsiTheme="minorHAnsi"/>
        </w:rPr>
        <w:t xml:space="preserve">v případě, </w:t>
      </w:r>
      <w:r>
        <w:rPr>
          <w:rFonts w:asciiTheme="minorHAnsi" w:hAnsiTheme="minorHAnsi"/>
        </w:rPr>
        <w:t>užívají</w:t>
      </w:r>
      <w:r w:rsidRPr="00765A6E">
        <w:rPr>
          <w:rFonts w:asciiTheme="minorHAnsi" w:hAnsiTheme="minorHAnsi"/>
        </w:rPr>
        <w:t xml:space="preserve">-li </w:t>
      </w:r>
      <w:r>
        <w:rPr>
          <w:rFonts w:asciiTheme="minorHAnsi" w:hAnsiTheme="minorHAnsi"/>
        </w:rPr>
        <w:t>jednotku</w:t>
      </w:r>
      <w:r w:rsidRPr="00765A6E">
        <w:rPr>
          <w:rFonts w:asciiTheme="minorHAnsi" w:hAnsiTheme="minorHAnsi"/>
        </w:rPr>
        <w:t xml:space="preserve"> po dobu nejméně </w:t>
      </w:r>
      <w:r>
        <w:rPr>
          <w:rFonts w:asciiTheme="minorHAnsi" w:hAnsiTheme="minorHAnsi"/>
        </w:rPr>
        <w:t>dvou</w:t>
      </w:r>
      <w:r w:rsidRPr="00765A6E">
        <w:rPr>
          <w:rFonts w:asciiTheme="minorHAnsi" w:hAnsiTheme="minorHAnsi"/>
        </w:rPr>
        <w:t xml:space="preserve"> (</w:t>
      </w:r>
      <w:r>
        <w:rPr>
          <w:rFonts w:asciiTheme="minorHAnsi" w:hAnsiTheme="minorHAnsi"/>
        </w:rPr>
        <w:t>2</w:t>
      </w:r>
      <w:r w:rsidRPr="00765A6E">
        <w:rPr>
          <w:rFonts w:asciiTheme="minorHAnsi" w:hAnsiTheme="minorHAnsi"/>
        </w:rPr>
        <w:t>) měsíců úhrnem v jednom kalendářním roce,</w:t>
      </w:r>
    </w:p>
    <w:p w:rsidR="00A85C85" w:rsidRDefault="00A85C85" w:rsidP="00A85C85">
      <w:pPr>
        <w:pStyle w:val="StylSmluv2"/>
        <w:numPr>
          <w:ilvl w:val="1"/>
          <w:numId w:val="25"/>
        </w:numPr>
        <w:spacing w:before="0"/>
        <w:ind w:left="1276" w:hanging="283"/>
        <w:rPr>
          <w:rFonts w:asciiTheme="minorHAnsi" w:hAnsiTheme="minorHAnsi"/>
        </w:rPr>
      </w:pPr>
      <w:r w:rsidRPr="00765A6E">
        <w:rPr>
          <w:rFonts w:asciiTheme="minorHAnsi" w:hAnsiTheme="minorHAnsi"/>
        </w:rPr>
        <w:t>skutečnost, že přenechal svoji jednotku nebo její část do užívání třetí osobě</w:t>
      </w:r>
      <w:r>
        <w:rPr>
          <w:rFonts w:asciiTheme="minorHAnsi" w:hAnsiTheme="minorHAnsi"/>
        </w:rPr>
        <w:t xml:space="preserve"> (bez ohledu na užívací titul)</w:t>
      </w:r>
      <w:r w:rsidRPr="00765A6E">
        <w:rPr>
          <w:rFonts w:asciiTheme="minorHAnsi" w:hAnsiTheme="minorHAnsi"/>
        </w:rPr>
        <w:t>, a to vč. jména, adresy a data narození takové třetí osoby</w:t>
      </w:r>
      <w:r>
        <w:rPr>
          <w:rFonts w:asciiTheme="minorHAnsi" w:hAnsiTheme="minorHAnsi"/>
        </w:rPr>
        <w:t xml:space="preserve"> a počtu členů její domácnosti,</w:t>
      </w:r>
    </w:p>
    <w:p w:rsidR="00A85C85" w:rsidRPr="0043320F" w:rsidRDefault="00A85C85" w:rsidP="00A85C85">
      <w:pPr>
        <w:pStyle w:val="StylSmluv2"/>
        <w:numPr>
          <w:ilvl w:val="0"/>
          <w:numId w:val="24"/>
        </w:numPr>
        <w:spacing w:before="0"/>
        <w:rPr>
          <w:rFonts w:asciiTheme="minorHAnsi" w:hAnsiTheme="minorHAnsi"/>
        </w:rPr>
      </w:pPr>
      <w:r w:rsidRPr="0043320F">
        <w:rPr>
          <w:rFonts w:asciiTheme="minorHAnsi" w:hAnsiTheme="minorHAnsi"/>
        </w:rPr>
        <w:t xml:space="preserve">oznámit </w:t>
      </w:r>
      <w:r>
        <w:rPr>
          <w:rFonts w:asciiTheme="minorHAnsi" w:hAnsiTheme="minorHAnsi"/>
        </w:rPr>
        <w:t>správci</w:t>
      </w:r>
      <w:r w:rsidRPr="0043320F">
        <w:rPr>
          <w:rFonts w:asciiTheme="minorHAnsi" w:hAnsiTheme="minorHAnsi"/>
        </w:rPr>
        <w:t xml:space="preserve"> do jednoho (1) měsíce převod vlastnictví jednotky na jiného vlastníka a sdělit svou novou adresu, </w:t>
      </w:r>
    </w:p>
    <w:p w:rsidR="00A85C85" w:rsidRPr="0043320F" w:rsidRDefault="00A85C85" w:rsidP="00A85C85">
      <w:pPr>
        <w:pStyle w:val="StylSmluv2"/>
        <w:numPr>
          <w:ilvl w:val="0"/>
          <w:numId w:val="24"/>
        </w:numPr>
        <w:spacing w:before="0"/>
        <w:rPr>
          <w:rFonts w:asciiTheme="minorHAnsi" w:hAnsiTheme="minorHAnsi"/>
        </w:rPr>
      </w:pPr>
      <w:r w:rsidRPr="0043320F">
        <w:rPr>
          <w:rFonts w:asciiTheme="minorHAnsi" w:hAnsiTheme="minorHAnsi"/>
        </w:rPr>
        <w:t>při prodeji nebo převodu jednotky je stávající vlastník jednotky povinen sez</w:t>
      </w:r>
      <w:r>
        <w:rPr>
          <w:rFonts w:asciiTheme="minorHAnsi" w:hAnsiTheme="minorHAnsi"/>
        </w:rPr>
        <w:t>námit nového vlastníka jednotky s ustanovený</w:t>
      </w:r>
      <w:r w:rsidRPr="0043320F">
        <w:rPr>
          <w:rFonts w:asciiTheme="minorHAnsi" w:hAnsiTheme="minorHAnsi"/>
        </w:rPr>
        <w:t>mi závazky vyplývajícími z vlastnictví jednotky, ke kterým se stávající vlastník zavázal,</w:t>
      </w:r>
    </w:p>
    <w:p w:rsidR="00A85C85" w:rsidRPr="0043320F" w:rsidRDefault="00A85C85" w:rsidP="00A85C85">
      <w:pPr>
        <w:pStyle w:val="StylSmluv2"/>
        <w:numPr>
          <w:ilvl w:val="0"/>
          <w:numId w:val="24"/>
        </w:numPr>
        <w:spacing w:before="0"/>
        <w:rPr>
          <w:rFonts w:asciiTheme="minorHAnsi" w:hAnsiTheme="minorHAnsi"/>
        </w:rPr>
      </w:pPr>
      <w:r w:rsidRPr="0043320F">
        <w:rPr>
          <w:rFonts w:asciiTheme="minorHAnsi" w:hAnsiTheme="minorHAnsi"/>
        </w:rPr>
        <w:t xml:space="preserve">při všech stavebních úpravách, které podléhají i nepodléhají ohlašování stavebnímu úřadu nebo povolování stavebním úřadem podle stavebního zákona je vlastník jednotky povinen ohlásit jejich provedení </w:t>
      </w:r>
      <w:r>
        <w:rPr>
          <w:rFonts w:asciiTheme="minorHAnsi" w:hAnsiTheme="minorHAnsi"/>
        </w:rPr>
        <w:t>správci</w:t>
      </w:r>
      <w:r w:rsidRPr="0043320F">
        <w:rPr>
          <w:rFonts w:asciiTheme="minorHAnsi" w:hAnsiTheme="minorHAnsi"/>
        </w:rPr>
        <w:t xml:space="preserve">, a to minimálně měsíc před započetím plánovaných úprav a předat </w:t>
      </w:r>
      <w:r>
        <w:rPr>
          <w:rFonts w:asciiTheme="minorHAnsi" w:hAnsiTheme="minorHAnsi" w:cs="Calibri"/>
        </w:rPr>
        <w:t xml:space="preserve">správci </w:t>
      </w:r>
      <w:r w:rsidRPr="0043320F">
        <w:rPr>
          <w:rFonts w:asciiTheme="minorHAnsi" w:hAnsiTheme="minorHAnsi"/>
        </w:rPr>
        <w:t>projektovou dokumentaci (stavebním úřadem ověřenou v případě, že její ověření prováděné změny stavby vyžadují), a harmonogram realizace stavebních úprav; změnou stavby se rozumí i stavební změny části stavby, tj. stavební změny jednotky (jakákoli rekonstrukce bytu, zejména pak změny ve složení podlahových krytin, rekonstrukce bytových jader, výměna bytových nenosných příček, rekonstrukce rozvodů vody a plynu, instalace zasklení lodžií nebo balkónů apod.),</w:t>
      </w:r>
    </w:p>
    <w:p w:rsidR="00A85C85" w:rsidRPr="00A8044C" w:rsidRDefault="00A85C85" w:rsidP="00A85C85">
      <w:pPr>
        <w:pStyle w:val="StylSmluv2"/>
        <w:numPr>
          <w:ilvl w:val="0"/>
          <w:numId w:val="24"/>
        </w:numPr>
        <w:spacing w:before="0"/>
        <w:rPr>
          <w:rFonts w:asciiTheme="minorHAnsi" w:hAnsiTheme="minorHAnsi"/>
        </w:rPr>
      </w:pPr>
      <w:r w:rsidRPr="00A8044C">
        <w:rPr>
          <w:rFonts w:asciiTheme="minorHAnsi" w:hAnsiTheme="minorHAnsi"/>
        </w:rPr>
        <w:t xml:space="preserve">při </w:t>
      </w:r>
      <w:r w:rsidRPr="00A8044C">
        <w:rPr>
          <w:rFonts w:asciiTheme="minorHAnsi" w:hAnsiTheme="minorHAnsi"/>
          <w:b/>
        </w:rPr>
        <w:t>chovu domácích zvířat</w:t>
      </w:r>
      <w:r w:rsidRPr="00A8044C">
        <w:rPr>
          <w:rFonts w:asciiTheme="minorHAnsi" w:hAnsiTheme="minorHAnsi"/>
        </w:rPr>
        <w:t xml:space="preserve"> zajistit, aby nedocházelo k obtěžování dalších </w:t>
      </w:r>
      <w:r>
        <w:rPr>
          <w:rFonts w:asciiTheme="minorHAnsi" w:hAnsiTheme="minorHAnsi"/>
        </w:rPr>
        <w:t>vlastníků jednotek</w:t>
      </w:r>
      <w:r w:rsidRPr="00A8044C">
        <w:rPr>
          <w:rFonts w:asciiTheme="minorHAnsi" w:hAnsiTheme="minorHAnsi"/>
        </w:rPr>
        <w:t xml:space="preserve"> pachy nebo hlukem a byly dodržovány hygienické, veterinární, bezpečnostní</w:t>
      </w:r>
      <w:r>
        <w:rPr>
          <w:rFonts w:asciiTheme="minorHAnsi" w:hAnsiTheme="minorHAnsi"/>
        </w:rPr>
        <w:t>,</w:t>
      </w:r>
      <w:r w:rsidRPr="00A8044C">
        <w:rPr>
          <w:rFonts w:asciiTheme="minorHAnsi" w:hAnsiTheme="minorHAnsi"/>
        </w:rPr>
        <w:t xml:space="preserve"> požární a další předpisy. </w:t>
      </w:r>
      <w:r>
        <w:rPr>
          <w:rFonts w:asciiTheme="minorHAnsi" w:hAnsiTheme="minorHAnsi"/>
        </w:rPr>
        <w:t>Vlastník jednotky</w:t>
      </w:r>
      <w:r w:rsidRPr="00A8044C">
        <w:rPr>
          <w:rFonts w:asciiTheme="minorHAnsi" w:hAnsiTheme="minorHAnsi"/>
        </w:rPr>
        <w:t xml:space="preserve"> je povinen zamezit volnému pobíhání jím držených domácích zvířat ve společných částech domu a dbát, aby domácí zvířata neznečišťovala společné části a okolí domu.  Nastalé znečištění je povinen ihned svým nákladem odstranit. Dále je povinen se zdržet chovu nebezpečných druhů zvířat (chov šelem, dále pak jedovatých plazů, krokodýlů atd.) a chovu zvířat neumožňujícímu dodržovat potřebnou hygienu (drůbež, švábi atd.);</w:t>
      </w:r>
    </w:p>
    <w:p w:rsidR="00A85C85" w:rsidRPr="00A8044C" w:rsidRDefault="00A85C85" w:rsidP="00A85C85">
      <w:pPr>
        <w:pStyle w:val="StylSmluv2"/>
        <w:numPr>
          <w:ilvl w:val="0"/>
          <w:numId w:val="24"/>
        </w:numPr>
        <w:spacing w:before="0"/>
        <w:rPr>
          <w:rFonts w:asciiTheme="minorHAnsi" w:hAnsiTheme="minorHAnsi"/>
        </w:rPr>
      </w:pPr>
      <w:r w:rsidRPr="00A8044C">
        <w:rPr>
          <w:rFonts w:asciiTheme="minorHAnsi" w:hAnsiTheme="minorHAnsi"/>
        </w:rPr>
        <w:t>zdržet se umisťování jakýchkoli předmětů nepatřících k vybavení domu ve společných částech domu</w:t>
      </w:r>
      <w:r>
        <w:rPr>
          <w:rFonts w:asciiTheme="minorHAnsi" w:hAnsiTheme="minorHAnsi"/>
        </w:rPr>
        <w:t xml:space="preserve"> či v jeho okolí,</w:t>
      </w:r>
      <w:r w:rsidRPr="00A8044C">
        <w:rPr>
          <w:rFonts w:asciiTheme="minorHAnsi" w:hAnsiTheme="minorHAnsi"/>
        </w:rPr>
        <w:t xml:space="preserve"> zejména ukládání látek snadno vznětlivých, hořlavých nebo jinak nebezpečných, zdržet se užívání otevřeného ohně a dbát </w:t>
      </w:r>
      <w:r w:rsidRPr="00A8044C">
        <w:rPr>
          <w:rFonts w:asciiTheme="minorHAnsi" w:hAnsiTheme="minorHAnsi"/>
          <w:b/>
        </w:rPr>
        <w:t>zákazu kouření ve společných prostorách domu</w:t>
      </w:r>
      <w:r w:rsidRPr="00A8044C">
        <w:rPr>
          <w:rFonts w:asciiTheme="minorHAnsi" w:hAnsiTheme="minorHAnsi"/>
        </w:rPr>
        <w:t xml:space="preserve">. Dojde-li k takovému umístění nepovolených předmětů, je </w:t>
      </w:r>
      <w:r>
        <w:rPr>
          <w:rFonts w:asciiTheme="minorHAnsi" w:hAnsiTheme="minorHAnsi"/>
        </w:rPr>
        <w:t>správce oprávn</w:t>
      </w:r>
      <w:r w:rsidRPr="00A8044C">
        <w:rPr>
          <w:rFonts w:asciiTheme="minorHAnsi" w:hAnsiTheme="minorHAnsi"/>
        </w:rPr>
        <w:t xml:space="preserve">ěn na náklady </w:t>
      </w:r>
      <w:r>
        <w:rPr>
          <w:rFonts w:asciiTheme="minorHAnsi" w:hAnsiTheme="minorHAnsi"/>
        </w:rPr>
        <w:t>vlastníka jednotky</w:t>
      </w:r>
      <w:r w:rsidRPr="00A8044C">
        <w:rPr>
          <w:rFonts w:asciiTheme="minorHAnsi" w:hAnsiTheme="minorHAnsi"/>
        </w:rPr>
        <w:t xml:space="preserve"> po předchozím upozornění tyto vyklidit;</w:t>
      </w:r>
    </w:p>
    <w:p w:rsidR="00A85C85" w:rsidRPr="00A8044C" w:rsidRDefault="00A85C85" w:rsidP="00A85C85">
      <w:pPr>
        <w:pStyle w:val="StylSmluv2"/>
        <w:numPr>
          <w:ilvl w:val="0"/>
          <w:numId w:val="24"/>
        </w:numPr>
        <w:spacing w:before="0"/>
        <w:rPr>
          <w:rFonts w:asciiTheme="minorHAnsi" w:hAnsiTheme="minorHAnsi"/>
        </w:rPr>
      </w:pPr>
      <w:r w:rsidRPr="00A8044C">
        <w:rPr>
          <w:rFonts w:asciiTheme="minorHAnsi" w:hAnsiTheme="minorHAnsi"/>
        </w:rPr>
        <w:t>zdržet se užívání balkonů jako skladiště, zajistit, aby předměty na nich umístěné byly zabezpečeny proti pádu a při zalévání květin dbát na to, aby nedocházelo ke stékání vody do nižších podlaží,</w:t>
      </w:r>
    </w:p>
    <w:p w:rsidR="00A85C85" w:rsidRDefault="00A85C85" w:rsidP="00A85C85">
      <w:pPr>
        <w:pStyle w:val="StylSmluv2"/>
        <w:numPr>
          <w:ilvl w:val="0"/>
          <w:numId w:val="24"/>
        </w:numPr>
        <w:spacing w:before="0"/>
        <w:rPr>
          <w:rFonts w:asciiTheme="minorHAnsi" w:hAnsiTheme="minorHAnsi"/>
        </w:rPr>
      </w:pPr>
      <w:r w:rsidRPr="00A8044C">
        <w:rPr>
          <w:rFonts w:asciiTheme="minorHAnsi" w:hAnsiTheme="minorHAnsi"/>
        </w:rPr>
        <w:t xml:space="preserve">dodržovat </w:t>
      </w:r>
      <w:r w:rsidRPr="00A8044C">
        <w:rPr>
          <w:rFonts w:asciiTheme="minorHAnsi" w:hAnsiTheme="minorHAnsi"/>
          <w:b/>
        </w:rPr>
        <w:t>noční klid</w:t>
      </w:r>
      <w:r w:rsidRPr="00A8044C">
        <w:rPr>
          <w:rFonts w:asciiTheme="minorHAnsi" w:hAnsiTheme="minorHAnsi"/>
        </w:rPr>
        <w:t xml:space="preserve"> v době od 22:00 do 06:00, zejména se v této době zdržet produkce hluku, používání hlučných přístrojů a nástrojů, hry na hudební nástroje, zpěvu a hlučné komunikace.</w:t>
      </w:r>
    </w:p>
    <w:p w:rsidR="00A85C85" w:rsidRPr="0043320F" w:rsidRDefault="00A85C85" w:rsidP="00A85C85">
      <w:pPr>
        <w:pStyle w:val="StylSmluv1"/>
      </w:pPr>
    </w:p>
    <w:p w:rsidR="00A85C85" w:rsidRPr="00A169BC" w:rsidRDefault="00A85C85" w:rsidP="00A85C85">
      <w:pPr>
        <w:jc w:val="center"/>
        <w:rPr>
          <w:b/>
        </w:rPr>
      </w:pPr>
      <w:r w:rsidRPr="00A169BC">
        <w:rPr>
          <w:b/>
        </w:rPr>
        <w:t>Pravidla pro užívání společných částí domu</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Společné části domu lze užívat jen k účelu vzhledem k jejich povaze a určení.</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Vlastník jednotky má právo svobodně užívat společné části, nesmí však ztížit jinému vlastníku jednotky výkon stejného práva ani ohrozit, změnit nebo poškodit společné části domu.</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Vlastník jednotky užívá společné části domu, které má vlastník jednotky vyhrazeny ve výlučném užívání, způsobem vhodným pro udržení nezávadného stavu a dobrého vzhledu domu.</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 xml:space="preserve">Vlastník jednotky se zdrží všeho, co brání údržbě, opravě, úpravě, přestavbě či jiné změně domu nebo pozemku, o nichž bylo řádně rozhodnuto; jsou-li prováděny uvnitř bytu nebo na společné části, která slouží </w:t>
      </w:r>
      <w:r w:rsidRPr="00A169BC">
        <w:rPr>
          <w:rFonts w:asciiTheme="minorHAnsi" w:hAnsiTheme="minorHAnsi"/>
        </w:rPr>
        <w:lastRenderedPageBreak/>
        <w:t xml:space="preserve">výlučně k užívání vlastníka jednotky, umožní do nich přístup, pokud k tomu byl předem vyzván osobou odpovědnou za správu domu. </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 xml:space="preserve">Podrobná pravidla pro užívání společných částí domu může stanovit domovní řád. </w:t>
      </w:r>
    </w:p>
    <w:p w:rsidR="00A85C85" w:rsidRPr="0043320F" w:rsidRDefault="00A85C85" w:rsidP="00A85C85">
      <w:pPr>
        <w:pStyle w:val="StylSmluv1"/>
      </w:pPr>
    </w:p>
    <w:p w:rsidR="00A85C85" w:rsidRPr="00A169BC" w:rsidRDefault="00A85C85" w:rsidP="00A85C85">
      <w:pPr>
        <w:jc w:val="center"/>
        <w:rPr>
          <w:b/>
        </w:rPr>
      </w:pPr>
      <w:r w:rsidRPr="00A169BC">
        <w:rPr>
          <w:b/>
        </w:rPr>
        <w:t>Úhrada nákladů spojených se správou domu a úhrada za služby</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 xml:space="preserve">Příspěvky na správu domu a pozemku a zálohy na služby platí vlastníci </w:t>
      </w:r>
      <w:r w:rsidRPr="00A169BC">
        <w:rPr>
          <w:rFonts w:asciiTheme="minorHAnsi" w:hAnsiTheme="minorHAnsi"/>
          <w:b/>
        </w:rPr>
        <w:t>měsíčně</w:t>
      </w:r>
      <w:r w:rsidRPr="00A169BC">
        <w:rPr>
          <w:rFonts w:asciiTheme="minorHAnsi" w:hAnsiTheme="minorHAnsi"/>
        </w:rPr>
        <w:t xml:space="preserve"> v částkách </w:t>
      </w:r>
      <w:r w:rsidRPr="00A169BC">
        <w:rPr>
          <w:rFonts w:asciiTheme="minorHAnsi" w:hAnsiTheme="minorHAnsi"/>
          <w:b/>
        </w:rPr>
        <w:t>stanovených správcem</w:t>
      </w:r>
      <w:r w:rsidRPr="00A169BC">
        <w:rPr>
          <w:rFonts w:asciiTheme="minorHAnsi" w:hAnsiTheme="minorHAnsi"/>
        </w:rPr>
        <w:t xml:space="preserve"> a to na účet k tomu určený. </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b/>
        </w:rPr>
        <w:t>Výše záloh</w:t>
      </w:r>
      <w:r w:rsidRPr="00A169BC">
        <w:rPr>
          <w:rFonts w:asciiTheme="minorHAnsi" w:hAnsiTheme="minorHAnsi"/>
        </w:rPr>
        <w:t xml:space="preserve"> se určí tak, aby odpovídala měsíčnímu podílu z předpokládaných ročních nákladů na služby z uplynulého roku, nebo podle posledního zúčtovacího období, anebo z nákladů odvozených z předpokládaných cen a výše spotřeby běžného roku a zohledňovala počet osob užívajících každou jednotku.</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b/>
        </w:rPr>
        <w:t>Výše příspěvků na správu domu a pozemku</w:t>
      </w:r>
      <w:r w:rsidRPr="00A169BC">
        <w:rPr>
          <w:rFonts w:asciiTheme="minorHAnsi" w:hAnsiTheme="minorHAnsi"/>
        </w:rPr>
        <w:t xml:space="preserve"> se určí tak, aby v souhrnu s předcházejícími obdobími a predikci vývoje příjmů odpovídala předpokládaným nákladům na správu domu a pozemku, zejména s ohledem na plánované opravy, revize, rekonstrukce, modernizace, údržbu a jiné obdobné činnosti.</w:t>
      </w:r>
    </w:p>
    <w:p w:rsidR="00A85C85" w:rsidRPr="00A169BC" w:rsidRDefault="00A85C85" w:rsidP="00A85C85">
      <w:pPr>
        <w:pStyle w:val="StylSmluv2"/>
        <w:numPr>
          <w:ilvl w:val="1"/>
          <w:numId w:val="5"/>
        </w:numPr>
        <w:rPr>
          <w:rFonts w:asciiTheme="minorHAnsi" w:hAnsiTheme="minorHAnsi"/>
          <w:b/>
        </w:rPr>
      </w:pPr>
      <w:r w:rsidRPr="00A169BC">
        <w:rPr>
          <w:rFonts w:asciiTheme="minorHAnsi" w:hAnsiTheme="minorHAnsi"/>
        </w:rPr>
        <w:t xml:space="preserve">Prvotní výše měsíčního příspěvku na správu domu a pozemku odpovídající podílu na společných částech byla určena na </w:t>
      </w:r>
      <w:r w:rsidRPr="00A169BC">
        <w:rPr>
          <w:rFonts w:asciiTheme="minorHAnsi" w:hAnsiTheme="minorHAnsi"/>
          <w:b/>
        </w:rPr>
        <w:t>16,- Kč/m</w:t>
      </w:r>
      <w:r w:rsidRPr="00A169BC">
        <w:rPr>
          <w:rFonts w:asciiTheme="minorHAnsi" w:hAnsiTheme="minorHAnsi"/>
          <w:b/>
          <w:vertAlign w:val="superscript"/>
        </w:rPr>
        <w:t xml:space="preserve">2 </w:t>
      </w:r>
      <w:r w:rsidRPr="00185678">
        <w:rPr>
          <w:rFonts w:asciiTheme="minorHAnsi" w:hAnsiTheme="minorHAnsi"/>
        </w:rPr>
        <w:t>podlahové plochy</w:t>
      </w:r>
      <w:r w:rsidRPr="00A169BC">
        <w:rPr>
          <w:rFonts w:asciiTheme="minorHAnsi" w:hAnsiTheme="minorHAnsi"/>
        </w:rPr>
        <w:t>.</w:t>
      </w:r>
      <w:r w:rsidRPr="00A169BC">
        <w:rPr>
          <w:rFonts w:asciiTheme="minorHAnsi" w:hAnsiTheme="minorHAnsi"/>
          <w:b/>
        </w:rPr>
        <w:t xml:space="preserve"> </w:t>
      </w:r>
      <w:r w:rsidRPr="00A169BC">
        <w:rPr>
          <w:rFonts w:asciiTheme="minorHAnsi" w:hAnsiTheme="minorHAnsi"/>
        </w:rPr>
        <w:t xml:space="preserve">Příspěvky určené na správní činnost se rozvrhnou na každou jednotku stejně, a to ve výši </w:t>
      </w:r>
      <w:r w:rsidRPr="00A169BC">
        <w:rPr>
          <w:rFonts w:asciiTheme="minorHAnsi" w:hAnsiTheme="minorHAnsi"/>
          <w:b/>
        </w:rPr>
        <w:t>120,- Kč/jednotku.</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 xml:space="preserve">Splatnost těchto příspěvků a záloh se určuje nejpozději do </w:t>
      </w:r>
      <w:r w:rsidRPr="00A169BC">
        <w:rPr>
          <w:rFonts w:asciiTheme="minorHAnsi" w:hAnsiTheme="minorHAnsi"/>
          <w:b/>
        </w:rPr>
        <w:t>posledního dne</w:t>
      </w:r>
      <w:r w:rsidRPr="00A169BC">
        <w:rPr>
          <w:rFonts w:asciiTheme="minorHAnsi" w:hAnsiTheme="minorHAnsi"/>
        </w:rPr>
        <w:t xml:space="preserve"> kalendářního měsíce, za který je příslušná platba hrazena.</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Nevyčerpaný zůstatek na účtu výdajů spojených se správou domu, na opravy, rekonstrukce a modernizace domu (účet dlouhodobých záloh) se s jednotlivými vlastníky nevypořádává a převádí se do následujícího roku.</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 xml:space="preserve">Skutečnou výši nákladů na služby a záloh správce jednou ročně </w:t>
      </w:r>
      <w:r w:rsidRPr="00A169BC">
        <w:rPr>
          <w:rFonts w:asciiTheme="minorHAnsi" w:hAnsiTheme="minorHAnsi"/>
          <w:b/>
        </w:rPr>
        <w:t>rozúčtuje</w:t>
      </w:r>
      <w:r w:rsidRPr="00A169BC">
        <w:rPr>
          <w:rFonts w:asciiTheme="minorHAnsi" w:hAnsiTheme="minorHAnsi"/>
        </w:rPr>
        <w:t xml:space="preserve">; zpracované vyúčtování následně doručí vlastníkům jednotek </w:t>
      </w:r>
      <w:r w:rsidRPr="00A169BC">
        <w:rPr>
          <w:rFonts w:asciiTheme="minorHAnsi" w:hAnsiTheme="minorHAnsi"/>
          <w:b/>
        </w:rPr>
        <w:t>v termínu dle platných právních předpisů</w:t>
      </w:r>
      <w:r w:rsidRPr="00A169BC">
        <w:rPr>
          <w:rFonts w:asciiTheme="minorHAnsi" w:hAnsiTheme="minorHAnsi"/>
        </w:rPr>
        <w:t>.</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Každý z vlastníků jednotek je povinen případnou reklamaci vyúčtování uplatnit u správce ve lhůtě třiceti (30) dnů ode dne obdržení vyúčtování.</w:t>
      </w:r>
    </w:p>
    <w:p w:rsidR="00A85C85" w:rsidRPr="00A169BC" w:rsidRDefault="00A85C85" w:rsidP="00A85C85">
      <w:pPr>
        <w:pStyle w:val="StylSmluv2"/>
        <w:numPr>
          <w:ilvl w:val="1"/>
          <w:numId w:val="5"/>
        </w:numPr>
        <w:rPr>
          <w:rFonts w:asciiTheme="minorHAnsi" w:hAnsiTheme="minorHAnsi"/>
        </w:rPr>
      </w:pPr>
      <w:r w:rsidRPr="00A169BC">
        <w:rPr>
          <w:rFonts w:asciiTheme="minorHAnsi" w:hAnsiTheme="minorHAnsi"/>
        </w:rPr>
        <w:t xml:space="preserve">Vzájemné vypořádání přeplatků či nedoplatků se provede </w:t>
      </w:r>
      <w:r w:rsidRPr="00A169BC">
        <w:rPr>
          <w:rFonts w:asciiTheme="minorHAnsi" w:hAnsiTheme="minorHAnsi"/>
          <w:b/>
        </w:rPr>
        <w:t>v termínu dle platných právních předpisů</w:t>
      </w:r>
      <w:r w:rsidRPr="00A169BC">
        <w:rPr>
          <w:rFonts w:asciiTheme="minorHAnsi" w:hAnsiTheme="minorHAnsi"/>
        </w:rPr>
        <w:t>.</w:t>
      </w:r>
    </w:p>
    <w:p w:rsidR="00A85C85" w:rsidRDefault="00A85C85" w:rsidP="00A85C85">
      <w:pPr>
        <w:contextualSpacing/>
        <w:jc w:val="center"/>
        <w:rPr>
          <w:b/>
        </w:rPr>
      </w:pPr>
    </w:p>
    <w:p w:rsidR="00A85C85" w:rsidRDefault="00A85C85" w:rsidP="00A85C85">
      <w:pPr>
        <w:contextualSpacing/>
        <w:jc w:val="center"/>
        <w:rPr>
          <w:b/>
        </w:rPr>
      </w:pPr>
    </w:p>
    <w:p w:rsidR="00A85C85" w:rsidRPr="00CE693A" w:rsidRDefault="00A85C85" w:rsidP="00A85C85">
      <w:pPr>
        <w:contextualSpacing/>
        <w:jc w:val="center"/>
        <w:rPr>
          <w:b/>
        </w:rPr>
      </w:pPr>
      <w:r w:rsidRPr="00CE693A">
        <w:rPr>
          <w:b/>
        </w:rPr>
        <w:t>VI</w:t>
      </w:r>
      <w:r>
        <w:rPr>
          <w:b/>
        </w:rPr>
        <w:t>I</w:t>
      </w:r>
      <w:r w:rsidRPr="00CE693A">
        <w:rPr>
          <w:b/>
        </w:rPr>
        <w:t>. Závěr</w:t>
      </w:r>
    </w:p>
    <w:p w:rsidR="00A85C85" w:rsidRDefault="00A85C85" w:rsidP="00A85C85">
      <w:pPr>
        <w:contextualSpacing/>
        <w:jc w:val="both"/>
      </w:pPr>
      <w:r>
        <w:t xml:space="preserve">Práva a povinnosti vlastníků jednotek se řídí tímto prohlášením, zákonem č. 89/2012 Sb., občanský zákoník a nařízením vlády 366/2013 Sb., o úpravě některých záležitostí souvisejících s bytovým spoluvlastnictvím. </w:t>
      </w:r>
    </w:p>
    <w:p w:rsidR="00A85C85" w:rsidRDefault="00A85C85" w:rsidP="00A85C85">
      <w:r>
        <w:t xml:space="preserve">Součástí tohoto prohlášení je příloha, kterou tvoří půdorysná schémata všech podlaží budovy. </w:t>
      </w:r>
    </w:p>
    <w:p w:rsidR="00E8585F" w:rsidRPr="009A352C" w:rsidRDefault="00E8585F" w:rsidP="00A85C85">
      <w:pPr>
        <w:spacing w:line="240" w:lineRule="auto"/>
        <w:contextualSpacing/>
        <w:jc w:val="center"/>
      </w:pPr>
    </w:p>
    <w:sectPr w:rsidR="00E8585F" w:rsidRPr="009A352C" w:rsidSect="00B72D7E">
      <w:headerReference w:type="default" r:id="rId11"/>
      <w:footerReference w:type="default" r:id="rId1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3880" w:rsidRDefault="00043880" w:rsidP="00937389">
      <w:pPr>
        <w:spacing w:after="0" w:line="240" w:lineRule="auto"/>
      </w:pPr>
      <w:r>
        <w:separator/>
      </w:r>
    </w:p>
  </w:endnote>
  <w:endnote w:type="continuationSeparator" w:id="0">
    <w:p w:rsidR="00043880" w:rsidRDefault="00043880" w:rsidP="00937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80" w:rsidRPr="00175827" w:rsidRDefault="00043880" w:rsidP="00937389">
    <w:pPr>
      <w:pStyle w:val="Zpat"/>
      <w:jc w:val="center"/>
      <w:rPr>
        <w:sz w:val="18"/>
        <w:szCs w:val="18"/>
      </w:rPr>
    </w:pPr>
    <w:r w:rsidRPr="00175827">
      <w:rPr>
        <w:noProof/>
        <w:sz w:val="18"/>
        <w:szCs w:val="18"/>
        <w:lang w:eastAsia="cs-CZ"/>
      </w:rPr>
      <mc:AlternateContent>
        <mc:Choice Requires="wps">
          <w:drawing>
            <wp:anchor distT="0" distB="0" distL="114300" distR="114300" simplePos="0" relativeHeight="251659264" behindDoc="0" locked="0" layoutInCell="1" allowOverlap="1" wp14:anchorId="7582F221" wp14:editId="3B8FD320">
              <wp:simplePos x="0" y="0"/>
              <wp:positionH relativeFrom="page">
                <wp:align>center</wp:align>
              </wp:positionH>
              <wp:positionV relativeFrom="page">
                <wp:align>center</wp:align>
              </wp:positionV>
              <wp:extent cx="7364730" cy="9528810"/>
              <wp:effectExtent l="19050" t="19050" r="0" b="7620"/>
              <wp:wrapNone/>
              <wp:docPr id="40" name="Obdélník 40"/>
              <wp:cNvGraphicFramePr/>
              <a:graphic xmlns:a="http://schemas.openxmlformats.org/drawingml/2006/main">
                <a:graphicData uri="http://schemas.microsoft.com/office/word/2010/wordprocessingShape">
                  <wps:wsp>
                    <wps:cNvSpPr/>
                    <wps:spPr>
                      <a:xfrm>
                        <a:off x="0" y="0"/>
                        <a:ext cx="7364730" cy="9528810"/>
                      </a:xfrm>
                      <a:prstGeom prst="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id="Obdélník 40"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" filled="f" strokecolor="#938953 [1614]" strokeweight="2pt">
              <w10:wrap anchorx="page" anchory="page"/>
            </v:rect>
          </w:pict>
        </mc:Fallback>
      </mc:AlternateContent>
    </w:r>
    <w:r w:rsidRPr="00175827">
      <w:rPr>
        <w:rFonts w:eastAsiaTheme="minorEastAsia"/>
        <w:sz w:val="18"/>
        <w:szCs w:val="18"/>
      </w:rPr>
      <w:fldChar w:fldCharType="begin"/>
    </w:r>
    <w:r w:rsidRPr="00175827">
      <w:rPr>
        <w:sz w:val="18"/>
        <w:szCs w:val="18"/>
      </w:rPr>
      <w:instrText>PAGE    \* MERGEFORMAT</w:instrText>
    </w:r>
    <w:r w:rsidRPr="00175827">
      <w:rPr>
        <w:rFonts w:eastAsiaTheme="minorEastAsia"/>
        <w:sz w:val="18"/>
        <w:szCs w:val="18"/>
      </w:rPr>
      <w:fldChar w:fldCharType="separate"/>
    </w:r>
    <w:r w:rsidR="005F3C02" w:rsidRPr="005F3C02">
      <w:rPr>
        <w:rFonts w:asciiTheme="majorHAnsi" w:eastAsiaTheme="majorEastAsia" w:hAnsiTheme="majorHAnsi" w:cstheme="majorBidi"/>
        <w:noProof/>
        <w:sz w:val="18"/>
        <w:szCs w:val="18"/>
      </w:rPr>
      <w:t>23</w:t>
    </w:r>
    <w:r w:rsidRPr="00175827">
      <w:rPr>
        <w:rFonts w:asciiTheme="majorHAnsi" w:eastAsiaTheme="majorEastAsia" w:hAnsiTheme="majorHAnsi" w:cstheme="majorBidi"/>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3880" w:rsidRDefault="00043880" w:rsidP="00937389">
      <w:pPr>
        <w:spacing w:after="0" w:line="240" w:lineRule="auto"/>
      </w:pPr>
      <w:r>
        <w:separator/>
      </w:r>
    </w:p>
  </w:footnote>
  <w:footnote w:type="continuationSeparator" w:id="0">
    <w:p w:rsidR="00043880" w:rsidRDefault="00043880" w:rsidP="009373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880" w:rsidRDefault="00043880">
    <w:pPr>
      <w:pStyle w:val="Zhlav"/>
    </w:pPr>
  </w:p>
  <w:p w:rsidR="00043880" w:rsidRDefault="00043880">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26EEE"/>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
    <w:nsid w:val="07E22BCF"/>
    <w:multiLevelType w:val="hybridMultilevel"/>
    <w:tmpl w:val="4F84E048"/>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CD90397"/>
    <w:multiLevelType w:val="hybridMultilevel"/>
    <w:tmpl w:val="ACE42900"/>
    <w:lvl w:ilvl="0" w:tplc="C050635E">
      <w:start w:val="7"/>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
    <w:nsid w:val="0E120590"/>
    <w:multiLevelType w:val="hybridMultilevel"/>
    <w:tmpl w:val="7924B90C"/>
    <w:lvl w:ilvl="0" w:tplc="0FCE9ED8">
      <w:start w:val="1"/>
      <w:numFmt w:val="lowerLetter"/>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4">
    <w:nsid w:val="12306A7F"/>
    <w:multiLevelType w:val="hybridMultilevel"/>
    <w:tmpl w:val="C7F0D76E"/>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5">
    <w:nsid w:val="18B86E79"/>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nsid w:val="1B9D1BD9"/>
    <w:multiLevelType w:val="hybridMultilevel"/>
    <w:tmpl w:val="F822DD46"/>
    <w:lvl w:ilvl="0" w:tplc="6568AA72">
      <w:numFmt w:val="bullet"/>
      <w:lvlText w:val="-"/>
      <w:lvlJc w:val="left"/>
      <w:pPr>
        <w:ind w:left="2137" w:hanging="360"/>
      </w:pPr>
      <w:rPr>
        <w:rFonts w:ascii="Calibri" w:eastAsiaTheme="minorHAnsi" w:hAnsi="Calibri" w:cstheme="minorBidi" w:hint="default"/>
      </w:rPr>
    </w:lvl>
    <w:lvl w:ilvl="1" w:tplc="04050003" w:tentative="1">
      <w:start w:val="1"/>
      <w:numFmt w:val="bullet"/>
      <w:lvlText w:val="o"/>
      <w:lvlJc w:val="left"/>
      <w:pPr>
        <w:ind w:left="2857" w:hanging="360"/>
      </w:pPr>
      <w:rPr>
        <w:rFonts w:ascii="Courier New" w:hAnsi="Courier New" w:cs="Courier New" w:hint="default"/>
      </w:rPr>
    </w:lvl>
    <w:lvl w:ilvl="2" w:tplc="04050005" w:tentative="1">
      <w:start w:val="1"/>
      <w:numFmt w:val="bullet"/>
      <w:lvlText w:val=""/>
      <w:lvlJc w:val="left"/>
      <w:pPr>
        <w:ind w:left="3577" w:hanging="360"/>
      </w:pPr>
      <w:rPr>
        <w:rFonts w:ascii="Wingdings" w:hAnsi="Wingdings" w:hint="default"/>
      </w:rPr>
    </w:lvl>
    <w:lvl w:ilvl="3" w:tplc="04050001" w:tentative="1">
      <w:start w:val="1"/>
      <w:numFmt w:val="bullet"/>
      <w:lvlText w:val=""/>
      <w:lvlJc w:val="left"/>
      <w:pPr>
        <w:ind w:left="4297" w:hanging="360"/>
      </w:pPr>
      <w:rPr>
        <w:rFonts w:ascii="Symbol" w:hAnsi="Symbol" w:hint="default"/>
      </w:rPr>
    </w:lvl>
    <w:lvl w:ilvl="4" w:tplc="04050003" w:tentative="1">
      <w:start w:val="1"/>
      <w:numFmt w:val="bullet"/>
      <w:lvlText w:val="o"/>
      <w:lvlJc w:val="left"/>
      <w:pPr>
        <w:ind w:left="5017" w:hanging="360"/>
      </w:pPr>
      <w:rPr>
        <w:rFonts w:ascii="Courier New" w:hAnsi="Courier New" w:cs="Courier New" w:hint="default"/>
      </w:rPr>
    </w:lvl>
    <w:lvl w:ilvl="5" w:tplc="04050005" w:tentative="1">
      <w:start w:val="1"/>
      <w:numFmt w:val="bullet"/>
      <w:lvlText w:val=""/>
      <w:lvlJc w:val="left"/>
      <w:pPr>
        <w:ind w:left="5737" w:hanging="360"/>
      </w:pPr>
      <w:rPr>
        <w:rFonts w:ascii="Wingdings" w:hAnsi="Wingdings" w:hint="default"/>
      </w:rPr>
    </w:lvl>
    <w:lvl w:ilvl="6" w:tplc="04050001" w:tentative="1">
      <w:start w:val="1"/>
      <w:numFmt w:val="bullet"/>
      <w:lvlText w:val=""/>
      <w:lvlJc w:val="left"/>
      <w:pPr>
        <w:ind w:left="6457" w:hanging="360"/>
      </w:pPr>
      <w:rPr>
        <w:rFonts w:ascii="Symbol" w:hAnsi="Symbol" w:hint="default"/>
      </w:rPr>
    </w:lvl>
    <w:lvl w:ilvl="7" w:tplc="04050003" w:tentative="1">
      <w:start w:val="1"/>
      <w:numFmt w:val="bullet"/>
      <w:lvlText w:val="o"/>
      <w:lvlJc w:val="left"/>
      <w:pPr>
        <w:ind w:left="7177" w:hanging="360"/>
      </w:pPr>
      <w:rPr>
        <w:rFonts w:ascii="Courier New" w:hAnsi="Courier New" w:cs="Courier New" w:hint="default"/>
      </w:rPr>
    </w:lvl>
    <w:lvl w:ilvl="8" w:tplc="04050005" w:tentative="1">
      <w:start w:val="1"/>
      <w:numFmt w:val="bullet"/>
      <w:lvlText w:val=""/>
      <w:lvlJc w:val="left"/>
      <w:pPr>
        <w:ind w:left="7897" w:hanging="360"/>
      </w:pPr>
      <w:rPr>
        <w:rFonts w:ascii="Wingdings" w:hAnsi="Wingdings" w:hint="default"/>
      </w:rPr>
    </w:lvl>
  </w:abstractNum>
  <w:abstractNum w:abstractNumId="7">
    <w:nsid w:val="1BB46C1A"/>
    <w:multiLevelType w:val="hybridMultilevel"/>
    <w:tmpl w:val="88B28642"/>
    <w:lvl w:ilvl="0" w:tplc="20CEC168">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C0D59B9"/>
    <w:multiLevelType w:val="hybridMultilevel"/>
    <w:tmpl w:val="5ABC46F0"/>
    <w:lvl w:ilvl="0" w:tplc="C4F0BE48">
      <w:start w:val="1"/>
      <w:numFmt w:val="lowerLetter"/>
      <w:lvlText w:val="%1)"/>
      <w:lvlJc w:val="left"/>
      <w:pPr>
        <w:ind w:left="720" w:hanging="360"/>
      </w:pPr>
      <w:rPr>
        <w:rFonts w:asciiTheme="minorHAnsi" w:eastAsiaTheme="minorHAnsi" w:hAnsiTheme="minorHAnsi" w:cstheme="minorBidi"/>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nsid w:val="23164CD7"/>
    <w:multiLevelType w:val="hybridMultilevel"/>
    <w:tmpl w:val="E936415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2440536D"/>
    <w:multiLevelType w:val="hybridMultilevel"/>
    <w:tmpl w:val="D2B64A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C091637"/>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2">
    <w:nsid w:val="2DF72429"/>
    <w:multiLevelType w:val="hybridMultilevel"/>
    <w:tmpl w:val="E5709516"/>
    <w:lvl w:ilvl="0" w:tplc="0FCE9ED8">
      <w:start w:val="1"/>
      <w:numFmt w:val="lowerLetter"/>
      <w:lvlText w:val="(%1)"/>
      <w:lvlJc w:val="left"/>
      <w:pPr>
        <w:ind w:left="927" w:hanging="360"/>
      </w:pPr>
      <w:rPr>
        <w:rFonts w:hint="default"/>
      </w:rPr>
    </w:lvl>
    <w:lvl w:ilvl="1" w:tplc="04050001">
      <w:start w:val="1"/>
      <w:numFmt w:val="bullet"/>
      <w:lvlText w:val=""/>
      <w:lvlJc w:val="left"/>
      <w:pPr>
        <w:ind w:left="1647" w:hanging="360"/>
      </w:pPr>
      <w:rPr>
        <w:rFonts w:ascii="Symbol" w:hAnsi="Symbol" w:hint="default"/>
      </w:r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3">
    <w:nsid w:val="2E216411"/>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4">
    <w:nsid w:val="31BC2C90"/>
    <w:multiLevelType w:val="hybridMultilevel"/>
    <w:tmpl w:val="2CC29B80"/>
    <w:lvl w:ilvl="0" w:tplc="142050AA">
      <w:start w:val="1"/>
      <w:numFmt w:val="lowerLetter"/>
      <w:lvlText w:val="(%1)"/>
      <w:lvlJc w:val="left"/>
      <w:pPr>
        <w:ind w:left="927" w:hanging="360"/>
      </w:pPr>
      <w:rPr>
        <w:rFonts w:hint="default"/>
        <w:b w:val="0"/>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5">
    <w:nsid w:val="36656CAB"/>
    <w:multiLevelType w:val="hybridMultilevel"/>
    <w:tmpl w:val="5424726C"/>
    <w:lvl w:ilvl="0" w:tplc="EFF06D4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367E2EE7"/>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7">
    <w:nsid w:val="456D226E"/>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18">
    <w:nsid w:val="50836EF3"/>
    <w:multiLevelType w:val="hybridMultilevel"/>
    <w:tmpl w:val="7D26B83A"/>
    <w:lvl w:ilvl="0" w:tplc="6568AA7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51804F4E"/>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0">
    <w:nsid w:val="51FE47D9"/>
    <w:multiLevelType w:val="hybridMultilevel"/>
    <w:tmpl w:val="7924B90C"/>
    <w:lvl w:ilvl="0" w:tplc="0FCE9ED8">
      <w:start w:val="1"/>
      <w:numFmt w:val="lowerLetter"/>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nsid w:val="549D49EF"/>
    <w:multiLevelType w:val="hybridMultilevel"/>
    <w:tmpl w:val="7924B90C"/>
    <w:lvl w:ilvl="0" w:tplc="0FCE9ED8">
      <w:start w:val="1"/>
      <w:numFmt w:val="lowerLetter"/>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2">
    <w:nsid w:val="54A7586B"/>
    <w:multiLevelType w:val="hybridMultilevel"/>
    <w:tmpl w:val="863E9FA0"/>
    <w:lvl w:ilvl="0" w:tplc="330CD6A0">
      <w:start w:val="1"/>
      <w:numFmt w:val="lowerLetter"/>
      <w:lvlText w:val="(%1)"/>
      <w:lvlJc w:val="left"/>
      <w:pPr>
        <w:ind w:left="720" w:hanging="360"/>
      </w:pPr>
      <w:rPr>
        <w:rFonts w:ascii="Times New Roman" w:eastAsia="Times New Roman" w:hAnsi="Times New Roman" w:cs="Times New Roman"/>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5B550624"/>
    <w:multiLevelType w:val="hybridMultilevel"/>
    <w:tmpl w:val="843C7516"/>
    <w:lvl w:ilvl="0" w:tplc="01849DE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5CF85C41"/>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5">
    <w:nsid w:val="5E0C3F5F"/>
    <w:multiLevelType w:val="multilevel"/>
    <w:tmpl w:val="F880D574"/>
    <w:lvl w:ilvl="0">
      <w:start w:val="1"/>
      <w:numFmt w:val="decimal"/>
      <w:pStyle w:val="StylSmluv1"/>
      <w:lvlText w:val="čl. %1"/>
      <w:lvlJc w:val="left"/>
      <w:pPr>
        <w:tabs>
          <w:tab w:val="num" w:pos="5244"/>
        </w:tabs>
        <w:ind w:left="4677" w:firstLine="0"/>
      </w:pPr>
      <w:rPr>
        <w:rFonts w:hint="default"/>
      </w:rPr>
    </w:lvl>
    <w:lvl w:ilvl="1">
      <w:start w:val="1"/>
      <w:numFmt w:val="decimal"/>
      <w:lvlText w:val="%1.%2."/>
      <w:lvlJc w:val="left"/>
      <w:pPr>
        <w:tabs>
          <w:tab w:val="num" w:pos="567"/>
        </w:tabs>
        <w:ind w:left="567" w:hanging="567"/>
      </w:pPr>
      <w:rPr>
        <w:rFonts w:hint="default"/>
        <w:strike w:val="0"/>
      </w:rPr>
    </w:lvl>
    <w:lvl w:ilvl="2">
      <w:start w:val="1"/>
      <w:numFmt w:val="lowerLetter"/>
      <w:lvlText w:val="(%3)"/>
      <w:lvlJc w:val="left"/>
      <w:pPr>
        <w:tabs>
          <w:tab w:val="num" w:pos="567"/>
        </w:tabs>
        <w:ind w:left="1021" w:hanging="45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5EE83B96"/>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7">
    <w:nsid w:val="5F6C7D92"/>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8">
    <w:nsid w:val="640B53E9"/>
    <w:multiLevelType w:val="hybridMultilevel"/>
    <w:tmpl w:val="AD0AF19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C205A19"/>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0">
    <w:nsid w:val="6DC5620E"/>
    <w:multiLevelType w:val="hybridMultilevel"/>
    <w:tmpl w:val="7924B90C"/>
    <w:lvl w:ilvl="0" w:tplc="0FCE9ED8">
      <w:start w:val="1"/>
      <w:numFmt w:val="lowerLetter"/>
      <w:lvlText w:val="(%1)"/>
      <w:lvlJc w:val="left"/>
      <w:pPr>
        <w:ind w:left="927" w:hanging="360"/>
      </w:pPr>
      <w:rPr>
        <w:rFonts w:hint="default"/>
      </w:rPr>
    </w:lvl>
    <w:lvl w:ilvl="1" w:tplc="04050019">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1">
    <w:nsid w:val="6DD84ED6"/>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2">
    <w:nsid w:val="6E0D3F64"/>
    <w:multiLevelType w:val="hybridMultilevel"/>
    <w:tmpl w:val="7924B90C"/>
    <w:lvl w:ilvl="0" w:tplc="0FCE9ED8">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3">
    <w:nsid w:val="796146B5"/>
    <w:multiLevelType w:val="hybridMultilevel"/>
    <w:tmpl w:val="A76076A0"/>
    <w:lvl w:ilvl="0" w:tplc="293A0016">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num w:numId="1">
    <w:abstractNumId w:val="15"/>
  </w:num>
  <w:num w:numId="2">
    <w:abstractNumId w:val="23"/>
  </w:num>
  <w:num w:numId="3">
    <w:abstractNumId w:val="28"/>
  </w:num>
  <w:num w:numId="4">
    <w:abstractNumId w:val="33"/>
  </w:num>
  <w:num w:numId="5">
    <w:abstractNumId w:val="25"/>
  </w:num>
  <w:num w:numId="6">
    <w:abstractNumId w:val="5"/>
  </w:num>
  <w:num w:numId="7">
    <w:abstractNumId w:val="0"/>
  </w:num>
  <w:num w:numId="8">
    <w:abstractNumId w:val="19"/>
  </w:num>
  <w:num w:numId="9">
    <w:abstractNumId w:val="29"/>
  </w:num>
  <w:num w:numId="10">
    <w:abstractNumId w:val="26"/>
  </w:num>
  <w:num w:numId="11">
    <w:abstractNumId w:val="24"/>
  </w:num>
  <w:num w:numId="12">
    <w:abstractNumId w:val="11"/>
  </w:num>
  <w:num w:numId="13">
    <w:abstractNumId w:val="14"/>
  </w:num>
  <w:num w:numId="14">
    <w:abstractNumId w:val="32"/>
  </w:num>
  <w:num w:numId="15">
    <w:abstractNumId w:val="27"/>
  </w:num>
  <w:num w:numId="16">
    <w:abstractNumId w:val="16"/>
  </w:num>
  <w:num w:numId="17">
    <w:abstractNumId w:val="13"/>
  </w:num>
  <w:num w:numId="18">
    <w:abstractNumId w:val="20"/>
  </w:num>
  <w:num w:numId="19">
    <w:abstractNumId w:val="3"/>
  </w:num>
  <w:num w:numId="20">
    <w:abstractNumId w:val="17"/>
  </w:num>
  <w:num w:numId="21">
    <w:abstractNumId w:val="31"/>
  </w:num>
  <w:num w:numId="22">
    <w:abstractNumId w:val="21"/>
  </w:num>
  <w:num w:numId="23">
    <w:abstractNumId w:val="4"/>
  </w:num>
  <w:num w:numId="24">
    <w:abstractNumId w:val="30"/>
  </w:num>
  <w:num w:numId="25">
    <w:abstractNumId w:val="12"/>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 w:numId="28">
    <w:abstractNumId w:val="18"/>
  </w:num>
  <w:num w:numId="29">
    <w:abstractNumId w:val="8"/>
  </w:num>
  <w:num w:numId="30">
    <w:abstractNumId w:val="7"/>
  </w:num>
  <w:num w:numId="31">
    <w:abstractNumId w:val="1"/>
  </w:num>
  <w:num w:numId="32">
    <w:abstractNumId w:val="10"/>
  </w:num>
  <w:num w:numId="33">
    <w:abstractNumId w:val="9"/>
  </w:num>
  <w:num w:numId="34">
    <w:abstractNumId w:val="6"/>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08"/>
  <w:hyphenationZone w:val="425"/>
  <w:characterSpacingControl w:val="doNotCompress"/>
  <w:hdrShapeDefaults>
    <o:shapedefaults v:ext="edit" spidmax="819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8C"/>
    <w:rsid w:val="00002E98"/>
    <w:rsid w:val="00004926"/>
    <w:rsid w:val="000115AF"/>
    <w:rsid w:val="00017E5D"/>
    <w:rsid w:val="00032D33"/>
    <w:rsid w:val="00035A86"/>
    <w:rsid w:val="000360C4"/>
    <w:rsid w:val="00043880"/>
    <w:rsid w:val="000442CA"/>
    <w:rsid w:val="0004523B"/>
    <w:rsid w:val="00045EDC"/>
    <w:rsid w:val="00065A77"/>
    <w:rsid w:val="00076040"/>
    <w:rsid w:val="000761F8"/>
    <w:rsid w:val="00083208"/>
    <w:rsid w:val="000914B7"/>
    <w:rsid w:val="00092A25"/>
    <w:rsid w:val="00097660"/>
    <w:rsid w:val="000D0C92"/>
    <w:rsid w:val="000D420F"/>
    <w:rsid w:val="000D7538"/>
    <w:rsid w:val="000D7BF4"/>
    <w:rsid w:val="000E069F"/>
    <w:rsid w:val="000E44D7"/>
    <w:rsid w:val="000E5AA1"/>
    <w:rsid w:val="000F7D59"/>
    <w:rsid w:val="00100EB1"/>
    <w:rsid w:val="00103B47"/>
    <w:rsid w:val="001069B9"/>
    <w:rsid w:val="00111B26"/>
    <w:rsid w:val="00122801"/>
    <w:rsid w:val="0013629E"/>
    <w:rsid w:val="0014327A"/>
    <w:rsid w:val="00146B4F"/>
    <w:rsid w:val="001519A1"/>
    <w:rsid w:val="00153566"/>
    <w:rsid w:val="00160AA2"/>
    <w:rsid w:val="00161A0F"/>
    <w:rsid w:val="00172FEA"/>
    <w:rsid w:val="001741D7"/>
    <w:rsid w:val="00175827"/>
    <w:rsid w:val="00176EE9"/>
    <w:rsid w:val="00187016"/>
    <w:rsid w:val="00193A84"/>
    <w:rsid w:val="001B25B9"/>
    <w:rsid w:val="001B332A"/>
    <w:rsid w:val="001E1735"/>
    <w:rsid w:val="001E1B84"/>
    <w:rsid w:val="001E1EF6"/>
    <w:rsid w:val="001F2419"/>
    <w:rsid w:val="00214427"/>
    <w:rsid w:val="0023402A"/>
    <w:rsid w:val="0024081B"/>
    <w:rsid w:val="00244726"/>
    <w:rsid w:val="00251B1D"/>
    <w:rsid w:val="002523E5"/>
    <w:rsid w:val="002702FC"/>
    <w:rsid w:val="0027439B"/>
    <w:rsid w:val="00287D54"/>
    <w:rsid w:val="00297329"/>
    <w:rsid w:val="002A2698"/>
    <w:rsid w:val="002A68A5"/>
    <w:rsid w:val="002B28CA"/>
    <w:rsid w:val="002D4485"/>
    <w:rsid w:val="002F1416"/>
    <w:rsid w:val="00315B75"/>
    <w:rsid w:val="00320FF7"/>
    <w:rsid w:val="00333A50"/>
    <w:rsid w:val="0034185E"/>
    <w:rsid w:val="00343DEB"/>
    <w:rsid w:val="00346A97"/>
    <w:rsid w:val="00374C6A"/>
    <w:rsid w:val="003820BD"/>
    <w:rsid w:val="00382ED1"/>
    <w:rsid w:val="003847C2"/>
    <w:rsid w:val="00384C12"/>
    <w:rsid w:val="003A6AF3"/>
    <w:rsid w:val="003C124C"/>
    <w:rsid w:val="003C648A"/>
    <w:rsid w:val="003D494C"/>
    <w:rsid w:val="003E7053"/>
    <w:rsid w:val="003E70FD"/>
    <w:rsid w:val="003F6C91"/>
    <w:rsid w:val="004001F5"/>
    <w:rsid w:val="00403454"/>
    <w:rsid w:val="00403821"/>
    <w:rsid w:val="00416B74"/>
    <w:rsid w:val="00433D0B"/>
    <w:rsid w:val="00444AE5"/>
    <w:rsid w:val="00452330"/>
    <w:rsid w:val="0045531D"/>
    <w:rsid w:val="00496059"/>
    <w:rsid w:val="00497CBE"/>
    <w:rsid w:val="004B1EEF"/>
    <w:rsid w:val="004B2605"/>
    <w:rsid w:val="004C23D8"/>
    <w:rsid w:val="004C7584"/>
    <w:rsid w:val="004D2BB7"/>
    <w:rsid w:val="004D4E92"/>
    <w:rsid w:val="004E051F"/>
    <w:rsid w:val="004E09AB"/>
    <w:rsid w:val="004E10B4"/>
    <w:rsid w:val="004E1AF3"/>
    <w:rsid w:val="004E2AB9"/>
    <w:rsid w:val="004E62BE"/>
    <w:rsid w:val="004F0ABD"/>
    <w:rsid w:val="005021CE"/>
    <w:rsid w:val="00512EE6"/>
    <w:rsid w:val="005133E1"/>
    <w:rsid w:val="005232FB"/>
    <w:rsid w:val="00526B21"/>
    <w:rsid w:val="00533FEE"/>
    <w:rsid w:val="00535753"/>
    <w:rsid w:val="0054790C"/>
    <w:rsid w:val="00554B48"/>
    <w:rsid w:val="00561A46"/>
    <w:rsid w:val="0057080D"/>
    <w:rsid w:val="00570A43"/>
    <w:rsid w:val="00575240"/>
    <w:rsid w:val="005803A6"/>
    <w:rsid w:val="0059098C"/>
    <w:rsid w:val="005947BF"/>
    <w:rsid w:val="005B462A"/>
    <w:rsid w:val="005B5D89"/>
    <w:rsid w:val="005C760E"/>
    <w:rsid w:val="005D52A0"/>
    <w:rsid w:val="005D66D4"/>
    <w:rsid w:val="005D7A17"/>
    <w:rsid w:val="005E4420"/>
    <w:rsid w:val="005E4BB6"/>
    <w:rsid w:val="005F312D"/>
    <w:rsid w:val="005F3C02"/>
    <w:rsid w:val="005F3F01"/>
    <w:rsid w:val="00602F3C"/>
    <w:rsid w:val="00603F13"/>
    <w:rsid w:val="00627DCC"/>
    <w:rsid w:val="00634B26"/>
    <w:rsid w:val="0064361F"/>
    <w:rsid w:val="00645D76"/>
    <w:rsid w:val="00646625"/>
    <w:rsid w:val="00646995"/>
    <w:rsid w:val="006558FD"/>
    <w:rsid w:val="00664EC5"/>
    <w:rsid w:val="00667BC1"/>
    <w:rsid w:val="006778F0"/>
    <w:rsid w:val="00677D06"/>
    <w:rsid w:val="006813EA"/>
    <w:rsid w:val="00687897"/>
    <w:rsid w:val="0069062D"/>
    <w:rsid w:val="0069098C"/>
    <w:rsid w:val="006A3EC0"/>
    <w:rsid w:val="006B0222"/>
    <w:rsid w:val="006C4357"/>
    <w:rsid w:val="006C4389"/>
    <w:rsid w:val="006C4F56"/>
    <w:rsid w:val="006C6F9A"/>
    <w:rsid w:val="006E4B4D"/>
    <w:rsid w:val="006E5595"/>
    <w:rsid w:val="006E73DF"/>
    <w:rsid w:val="006F0BEA"/>
    <w:rsid w:val="006F19A9"/>
    <w:rsid w:val="006F7D7C"/>
    <w:rsid w:val="00717DE3"/>
    <w:rsid w:val="007210A2"/>
    <w:rsid w:val="00731E7C"/>
    <w:rsid w:val="007420BC"/>
    <w:rsid w:val="00744381"/>
    <w:rsid w:val="00750026"/>
    <w:rsid w:val="00763575"/>
    <w:rsid w:val="007640D4"/>
    <w:rsid w:val="0076556D"/>
    <w:rsid w:val="00782EEE"/>
    <w:rsid w:val="00785AA4"/>
    <w:rsid w:val="007A15A6"/>
    <w:rsid w:val="007A4A4B"/>
    <w:rsid w:val="007A5CEF"/>
    <w:rsid w:val="007B2367"/>
    <w:rsid w:val="007B5047"/>
    <w:rsid w:val="007C055C"/>
    <w:rsid w:val="007C65F0"/>
    <w:rsid w:val="007C6C24"/>
    <w:rsid w:val="007E0E27"/>
    <w:rsid w:val="007E1A72"/>
    <w:rsid w:val="007E2F37"/>
    <w:rsid w:val="007F2C14"/>
    <w:rsid w:val="007F7412"/>
    <w:rsid w:val="00807EE3"/>
    <w:rsid w:val="008178B8"/>
    <w:rsid w:val="008414AF"/>
    <w:rsid w:val="0084351F"/>
    <w:rsid w:val="00852E9D"/>
    <w:rsid w:val="008818D9"/>
    <w:rsid w:val="0088265C"/>
    <w:rsid w:val="008B5F83"/>
    <w:rsid w:val="008C0BB7"/>
    <w:rsid w:val="008E3DC6"/>
    <w:rsid w:val="008E7469"/>
    <w:rsid w:val="008F1DDB"/>
    <w:rsid w:val="008F6836"/>
    <w:rsid w:val="00925F30"/>
    <w:rsid w:val="00931449"/>
    <w:rsid w:val="00937389"/>
    <w:rsid w:val="00940401"/>
    <w:rsid w:val="009449E6"/>
    <w:rsid w:val="00945988"/>
    <w:rsid w:val="00963C94"/>
    <w:rsid w:val="00964FFF"/>
    <w:rsid w:val="009718CF"/>
    <w:rsid w:val="0097248E"/>
    <w:rsid w:val="00976E2C"/>
    <w:rsid w:val="00977D20"/>
    <w:rsid w:val="009A352C"/>
    <w:rsid w:val="009E4022"/>
    <w:rsid w:val="009F35CE"/>
    <w:rsid w:val="009F7506"/>
    <w:rsid w:val="00A117B0"/>
    <w:rsid w:val="00A236EE"/>
    <w:rsid w:val="00A242F8"/>
    <w:rsid w:val="00A30B68"/>
    <w:rsid w:val="00A47813"/>
    <w:rsid w:val="00A54476"/>
    <w:rsid w:val="00A560C7"/>
    <w:rsid w:val="00A63264"/>
    <w:rsid w:val="00A6495B"/>
    <w:rsid w:val="00A65699"/>
    <w:rsid w:val="00A84312"/>
    <w:rsid w:val="00A85C85"/>
    <w:rsid w:val="00AA0D86"/>
    <w:rsid w:val="00AA3A17"/>
    <w:rsid w:val="00AA5F28"/>
    <w:rsid w:val="00AC363D"/>
    <w:rsid w:val="00AC5E28"/>
    <w:rsid w:val="00AD787C"/>
    <w:rsid w:val="00AF04F0"/>
    <w:rsid w:val="00AF0A91"/>
    <w:rsid w:val="00AF27EE"/>
    <w:rsid w:val="00B20C02"/>
    <w:rsid w:val="00B2600C"/>
    <w:rsid w:val="00B31D30"/>
    <w:rsid w:val="00B42A49"/>
    <w:rsid w:val="00B465FA"/>
    <w:rsid w:val="00B50CDE"/>
    <w:rsid w:val="00B54162"/>
    <w:rsid w:val="00B55215"/>
    <w:rsid w:val="00B5577A"/>
    <w:rsid w:val="00B60DE1"/>
    <w:rsid w:val="00B72D7E"/>
    <w:rsid w:val="00B75EC2"/>
    <w:rsid w:val="00B77654"/>
    <w:rsid w:val="00B82FD6"/>
    <w:rsid w:val="00B835CE"/>
    <w:rsid w:val="00B83DA4"/>
    <w:rsid w:val="00B87DE1"/>
    <w:rsid w:val="00B93368"/>
    <w:rsid w:val="00B9430D"/>
    <w:rsid w:val="00BA05E9"/>
    <w:rsid w:val="00BA131D"/>
    <w:rsid w:val="00BA36AD"/>
    <w:rsid w:val="00BA71FB"/>
    <w:rsid w:val="00BC08F5"/>
    <w:rsid w:val="00BD496F"/>
    <w:rsid w:val="00BE6C15"/>
    <w:rsid w:val="00BE6F56"/>
    <w:rsid w:val="00BF1E24"/>
    <w:rsid w:val="00BF2C5F"/>
    <w:rsid w:val="00C01F74"/>
    <w:rsid w:val="00C21847"/>
    <w:rsid w:val="00C21C58"/>
    <w:rsid w:val="00C36B3B"/>
    <w:rsid w:val="00C405E8"/>
    <w:rsid w:val="00C42506"/>
    <w:rsid w:val="00C433C0"/>
    <w:rsid w:val="00C475CF"/>
    <w:rsid w:val="00C52383"/>
    <w:rsid w:val="00C55BB1"/>
    <w:rsid w:val="00C75BC0"/>
    <w:rsid w:val="00C77EE8"/>
    <w:rsid w:val="00C84A0B"/>
    <w:rsid w:val="00C90AC8"/>
    <w:rsid w:val="00C92380"/>
    <w:rsid w:val="00C94163"/>
    <w:rsid w:val="00C94A66"/>
    <w:rsid w:val="00C9612D"/>
    <w:rsid w:val="00CA06BA"/>
    <w:rsid w:val="00CA206A"/>
    <w:rsid w:val="00CA31F7"/>
    <w:rsid w:val="00CA7BDA"/>
    <w:rsid w:val="00CB0605"/>
    <w:rsid w:val="00CC48DA"/>
    <w:rsid w:val="00CC7F5D"/>
    <w:rsid w:val="00CD79C2"/>
    <w:rsid w:val="00CE693A"/>
    <w:rsid w:val="00CF2F95"/>
    <w:rsid w:val="00CF46CA"/>
    <w:rsid w:val="00D02051"/>
    <w:rsid w:val="00D1240D"/>
    <w:rsid w:val="00D23AD2"/>
    <w:rsid w:val="00D26933"/>
    <w:rsid w:val="00D330C5"/>
    <w:rsid w:val="00D35F62"/>
    <w:rsid w:val="00D37822"/>
    <w:rsid w:val="00D45955"/>
    <w:rsid w:val="00D57B8B"/>
    <w:rsid w:val="00D57CE6"/>
    <w:rsid w:val="00D62BA2"/>
    <w:rsid w:val="00D633B7"/>
    <w:rsid w:val="00D71449"/>
    <w:rsid w:val="00D72BE5"/>
    <w:rsid w:val="00D839F6"/>
    <w:rsid w:val="00D87295"/>
    <w:rsid w:val="00D94072"/>
    <w:rsid w:val="00D946FE"/>
    <w:rsid w:val="00D96897"/>
    <w:rsid w:val="00DA4FDD"/>
    <w:rsid w:val="00DB22C6"/>
    <w:rsid w:val="00DB43E9"/>
    <w:rsid w:val="00DB6DD9"/>
    <w:rsid w:val="00DB7A1E"/>
    <w:rsid w:val="00DC16D0"/>
    <w:rsid w:val="00DC6929"/>
    <w:rsid w:val="00DD4773"/>
    <w:rsid w:val="00DD7BE0"/>
    <w:rsid w:val="00DE6E39"/>
    <w:rsid w:val="00DF11B3"/>
    <w:rsid w:val="00DF38B3"/>
    <w:rsid w:val="00DF5068"/>
    <w:rsid w:val="00DF7C66"/>
    <w:rsid w:val="00E0187D"/>
    <w:rsid w:val="00E05E5B"/>
    <w:rsid w:val="00E075E6"/>
    <w:rsid w:val="00E075FF"/>
    <w:rsid w:val="00E13B09"/>
    <w:rsid w:val="00E15BF8"/>
    <w:rsid w:val="00E51902"/>
    <w:rsid w:val="00E53716"/>
    <w:rsid w:val="00E56222"/>
    <w:rsid w:val="00E56611"/>
    <w:rsid w:val="00E6397A"/>
    <w:rsid w:val="00E8585F"/>
    <w:rsid w:val="00EA223B"/>
    <w:rsid w:val="00EA5092"/>
    <w:rsid w:val="00EA55A2"/>
    <w:rsid w:val="00EB12EC"/>
    <w:rsid w:val="00EB2471"/>
    <w:rsid w:val="00EB4F1D"/>
    <w:rsid w:val="00EB691A"/>
    <w:rsid w:val="00EC0795"/>
    <w:rsid w:val="00EC41C6"/>
    <w:rsid w:val="00ED29DC"/>
    <w:rsid w:val="00F056CC"/>
    <w:rsid w:val="00F06924"/>
    <w:rsid w:val="00F12903"/>
    <w:rsid w:val="00F23C6E"/>
    <w:rsid w:val="00F272A8"/>
    <w:rsid w:val="00F31BBC"/>
    <w:rsid w:val="00F54B46"/>
    <w:rsid w:val="00F61C25"/>
    <w:rsid w:val="00F64ED3"/>
    <w:rsid w:val="00F760DB"/>
    <w:rsid w:val="00F80D87"/>
    <w:rsid w:val="00F82A1E"/>
    <w:rsid w:val="00F82F85"/>
    <w:rsid w:val="00F8672A"/>
    <w:rsid w:val="00FA4090"/>
    <w:rsid w:val="00FA6B98"/>
    <w:rsid w:val="00FC3A43"/>
    <w:rsid w:val="00FD2710"/>
    <w:rsid w:val="00FD3476"/>
    <w:rsid w:val="00FE2773"/>
    <w:rsid w:val="00FE7762"/>
    <w:rsid w:val="00FF4A9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9098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098C"/>
    <w:rPr>
      <w:rFonts w:ascii="Tahoma" w:hAnsi="Tahoma" w:cs="Tahoma"/>
      <w:sz w:val="16"/>
      <w:szCs w:val="16"/>
    </w:rPr>
  </w:style>
  <w:style w:type="paragraph" w:styleId="Odstavecseseznamem">
    <w:name w:val="List Paragraph"/>
    <w:basedOn w:val="Normln"/>
    <w:uiPriority w:val="34"/>
    <w:qFormat/>
    <w:rsid w:val="0059098C"/>
    <w:pPr>
      <w:ind w:left="720"/>
      <w:contextualSpacing/>
    </w:pPr>
  </w:style>
  <w:style w:type="paragraph" w:styleId="Zhlav">
    <w:name w:val="header"/>
    <w:basedOn w:val="Normln"/>
    <w:link w:val="ZhlavChar"/>
    <w:uiPriority w:val="99"/>
    <w:unhideWhenUsed/>
    <w:rsid w:val="0093738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7389"/>
  </w:style>
  <w:style w:type="paragraph" w:styleId="Zpat">
    <w:name w:val="footer"/>
    <w:basedOn w:val="Normln"/>
    <w:link w:val="ZpatChar"/>
    <w:uiPriority w:val="99"/>
    <w:unhideWhenUsed/>
    <w:rsid w:val="00937389"/>
    <w:pPr>
      <w:tabs>
        <w:tab w:val="center" w:pos="4536"/>
        <w:tab w:val="right" w:pos="9072"/>
      </w:tabs>
      <w:spacing w:after="0" w:line="240" w:lineRule="auto"/>
    </w:pPr>
  </w:style>
  <w:style w:type="character" w:customStyle="1" w:styleId="ZpatChar">
    <w:name w:val="Zápatí Char"/>
    <w:basedOn w:val="Standardnpsmoodstavce"/>
    <w:link w:val="Zpat"/>
    <w:uiPriority w:val="99"/>
    <w:rsid w:val="00937389"/>
  </w:style>
  <w:style w:type="character" w:customStyle="1" w:styleId="apple-converted-space">
    <w:name w:val="apple-converted-space"/>
    <w:basedOn w:val="Standardnpsmoodstavce"/>
    <w:rsid w:val="00D946FE"/>
  </w:style>
  <w:style w:type="paragraph" w:customStyle="1" w:styleId="StylSmluv1">
    <w:name w:val="StylSmluv1"/>
    <w:basedOn w:val="Normln"/>
    <w:link w:val="StylSmluv1Char"/>
    <w:autoRedefine/>
    <w:qFormat/>
    <w:rsid w:val="001741D7"/>
    <w:pPr>
      <w:numPr>
        <w:numId w:val="5"/>
      </w:numPr>
      <w:tabs>
        <w:tab w:val="clear" w:pos="5244"/>
        <w:tab w:val="num" w:pos="567"/>
      </w:tabs>
      <w:spacing w:before="240" w:after="0" w:line="240" w:lineRule="auto"/>
      <w:ind w:left="0"/>
      <w:jc w:val="center"/>
    </w:pPr>
    <w:rPr>
      <w:rFonts w:eastAsia="Calibri" w:cs="Times New Roman"/>
      <w:b/>
    </w:rPr>
  </w:style>
  <w:style w:type="paragraph" w:customStyle="1" w:styleId="StylSmluv2">
    <w:name w:val="StylSmluv2"/>
    <w:basedOn w:val="Normln"/>
    <w:qFormat/>
    <w:rsid w:val="001741D7"/>
    <w:pPr>
      <w:spacing w:before="120" w:after="60" w:line="240" w:lineRule="auto"/>
      <w:jc w:val="both"/>
    </w:pPr>
    <w:rPr>
      <w:rFonts w:ascii="Calibri" w:eastAsia="Calibri" w:hAnsi="Calibri" w:cs="Times New Roman"/>
    </w:rPr>
  </w:style>
  <w:style w:type="character" w:customStyle="1" w:styleId="StylSmluv1Char">
    <w:name w:val="StylSmluv1 Char"/>
    <w:link w:val="StylSmluv1"/>
    <w:rsid w:val="001741D7"/>
    <w:rPr>
      <w:rFonts w:eastAsia="Calibri" w:cs="Times New Roman"/>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59098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9098C"/>
    <w:rPr>
      <w:rFonts w:ascii="Tahoma" w:hAnsi="Tahoma" w:cs="Tahoma"/>
      <w:sz w:val="16"/>
      <w:szCs w:val="16"/>
    </w:rPr>
  </w:style>
  <w:style w:type="paragraph" w:styleId="Odstavecseseznamem">
    <w:name w:val="List Paragraph"/>
    <w:basedOn w:val="Normln"/>
    <w:uiPriority w:val="34"/>
    <w:qFormat/>
    <w:rsid w:val="0059098C"/>
    <w:pPr>
      <w:ind w:left="720"/>
      <w:contextualSpacing/>
    </w:pPr>
  </w:style>
  <w:style w:type="paragraph" w:styleId="Zhlav">
    <w:name w:val="header"/>
    <w:basedOn w:val="Normln"/>
    <w:link w:val="ZhlavChar"/>
    <w:uiPriority w:val="99"/>
    <w:unhideWhenUsed/>
    <w:rsid w:val="00937389"/>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37389"/>
  </w:style>
  <w:style w:type="paragraph" w:styleId="Zpat">
    <w:name w:val="footer"/>
    <w:basedOn w:val="Normln"/>
    <w:link w:val="ZpatChar"/>
    <w:uiPriority w:val="99"/>
    <w:unhideWhenUsed/>
    <w:rsid w:val="00937389"/>
    <w:pPr>
      <w:tabs>
        <w:tab w:val="center" w:pos="4536"/>
        <w:tab w:val="right" w:pos="9072"/>
      </w:tabs>
      <w:spacing w:after="0" w:line="240" w:lineRule="auto"/>
    </w:pPr>
  </w:style>
  <w:style w:type="character" w:customStyle="1" w:styleId="ZpatChar">
    <w:name w:val="Zápatí Char"/>
    <w:basedOn w:val="Standardnpsmoodstavce"/>
    <w:link w:val="Zpat"/>
    <w:uiPriority w:val="99"/>
    <w:rsid w:val="00937389"/>
  </w:style>
  <w:style w:type="character" w:customStyle="1" w:styleId="apple-converted-space">
    <w:name w:val="apple-converted-space"/>
    <w:basedOn w:val="Standardnpsmoodstavce"/>
    <w:rsid w:val="00D946FE"/>
  </w:style>
  <w:style w:type="paragraph" w:customStyle="1" w:styleId="StylSmluv1">
    <w:name w:val="StylSmluv1"/>
    <w:basedOn w:val="Normln"/>
    <w:link w:val="StylSmluv1Char"/>
    <w:autoRedefine/>
    <w:qFormat/>
    <w:rsid w:val="001741D7"/>
    <w:pPr>
      <w:numPr>
        <w:numId w:val="5"/>
      </w:numPr>
      <w:tabs>
        <w:tab w:val="clear" w:pos="5244"/>
        <w:tab w:val="num" w:pos="567"/>
      </w:tabs>
      <w:spacing w:before="240" w:after="0" w:line="240" w:lineRule="auto"/>
      <w:ind w:left="0"/>
      <w:jc w:val="center"/>
    </w:pPr>
    <w:rPr>
      <w:rFonts w:eastAsia="Calibri" w:cs="Times New Roman"/>
      <w:b/>
    </w:rPr>
  </w:style>
  <w:style w:type="paragraph" w:customStyle="1" w:styleId="StylSmluv2">
    <w:name w:val="StylSmluv2"/>
    <w:basedOn w:val="Normln"/>
    <w:qFormat/>
    <w:rsid w:val="001741D7"/>
    <w:pPr>
      <w:spacing w:before="120" w:after="60" w:line="240" w:lineRule="auto"/>
      <w:jc w:val="both"/>
    </w:pPr>
    <w:rPr>
      <w:rFonts w:ascii="Calibri" w:eastAsia="Calibri" w:hAnsi="Calibri" w:cs="Times New Roman"/>
    </w:rPr>
  </w:style>
  <w:style w:type="character" w:customStyle="1" w:styleId="StylSmluv1Char">
    <w:name w:val="StylSmluv1 Char"/>
    <w:link w:val="StylSmluv1"/>
    <w:rsid w:val="001741D7"/>
    <w:rPr>
      <w:rFonts w:eastAsia="Calibri" w:cs="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134585">
      <w:bodyDiv w:val="1"/>
      <w:marLeft w:val="0"/>
      <w:marRight w:val="0"/>
      <w:marTop w:val="0"/>
      <w:marBottom w:val="0"/>
      <w:divBdr>
        <w:top w:val="none" w:sz="0" w:space="0" w:color="auto"/>
        <w:left w:val="none" w:sz="0" w:space="0" w:color="auto"/>
        <w:bottom w:val="none" w:sz="0" w:space="0" w:color="auto"/>
        <w:right w:val="none" w:sz="0" w:space="0" w:color="auto"/>
      </w:divBdr>
    </w:div>
    <w:div w:id="236597991">
      <w:bodyDiv w:val="1"/>
      <w:marLeft w:val="0"/>
      <w:marRight w:val="0"/>
      <w:marTop w:val="0"/>
      <w:marBottom w:val="0"/>
      <w:divBdr>
        <w:top w:val="none" w:sz="0" w:space="0" w:color="auto"/>
        <w:left w:val="none" w:sz="0" w:space="0" w:color="auto"/>
        <w:bottom w:val="none" w:sz="0" w:space="0" w:color="auto"/>
        <w:right w:val="none" w:sz="0" w:space="0" w:color="auto"/>
      </w:divBdr>
    </w:div>
    <w:div w:id="387194431">
      <w:bodyDiv w:val="1"/>
      <w:marLeft w:val="0"/>
      <w:marRight w:val="0"/>
      <w:marTop w:val="0"/>
      <w:marBottom w:val="0"/>
      <w:divBdr>
        <w:top w:val="none" w:sz="0" w:space="0" w:color="auto"/>
        <w:left w:val="none" w:sz="0" w:space="0" w:color="auto"/>
        <w:bottom w:val="none" w:sz="0" w:space="0" w:color="auto"/>
        <w:right w:val="none" w:sz="0" w:space="0" w:color="auto"/>
      </w:divBdr>
    </w:div>
    <w:div w:id="395320105">
      <w:bodyDiv w:val="1"/>
      <w:marLeft w:val="0"/>
      <w:marRight w:val="0"/>
      <w:marTop w:val="0"/>
      <w:marBottom w:val="0"/>
      <w:divBdr>
        <w:top w:val="none" w:sz="0" w:space="0" w:color="auto"/>
        <w:left w:val="none" w:sz="0" w:space="0" w:color="auto"/>
        <w:bottom w:val="none" w:sz="0" w:space="0" w:color="auto"/>
        <w:right w:val="none" w:sz="0" w:space="0" w:color="auto"/>
      </w:divBdr>
    </w:div>
    <w:div w:id="421878186">
      <w:bodyDiv w:val="1"/>
      <w:marLeft w:val="0"/>
      <w:marRight w:val="0"/>
      <w:marTop w:val="0"/>
      <w:marBottom w:val="0"/>
      <w:divBdr>
        <w:top w:val="none" w:sz="0" w:space="0" w:color="auto"/>
        <w:left w:val="none" w:sz="0" w:space="0" w:color="auto"/>
        <w:bottom w:val="none" w:sz="0" w:space="0" w:color="auto"/>
        <w:right w:val="none" w:sz="0" w:space="0" w:color="auto"/>
      </w:divBdr>
    </w:div>
    <w:div w:id="739408231">
      <w:bodyDiv w:val="1"/>
      <w:marLeft w:val="0"/>
      <w:marRight w:val="0"/>
      <w:marTop w:val="0"/>
      <w:marBottom w:val="0"/>
      <w:divBdr>
        <w:top w:val="none" w:sz="0" w:space="0" w:color="auto"/>
        <w:left w:val="none" w:sz="0" w:space="0" w:color="auto"/>
        <w:bottom w:val="none" w:sz="0" w:space="0" w:color="auto"/>
        <w:right w:val="none" w:sz="0" w:space="0" w:color="auto"/>
      </w:divBdr>
    </w:div>
    <w:div w:id="943420376">
      <w:bodyDiv w:val="1"/>
      <w:marLeft w:val="0"/>
      <w:marRight w:val="0"/>
      <w:marTop w:val="0"/>
      <w:marBottom w:val="0"/>
      <w:divBdr>
        <w:top w:val="none" w:sz="0" w:space="0" w:color="auto"/>
        <w:left w:val="none" w:sz="0" w:space="0" w:color="auto"/>
        <w:bottom w:val="none" w:sz="0" w:space="0" w:color="auto"/>
        <w:right w:val="none" w:sz="0" w:space="0" w:color="auto"/>
      </w:divBdr>
    </w:div>
    <w:div w:id="994646216">
      <w:bodyDiv w:val="1"/>
      <w:marLeft w:val="0"/>
      <w:marRight w:val="0"/>
      <w:marTop w:val="0"/>
      <w:marBottom w:val="0"/>
      <w:divBdr>
        <w:top w:val="none" w:sz="0" w:space="0" w:color="auto"/>
        <w:left w:val="none" w:sz="0" w:space="0" w:color="auto"/>
        <w:bottom w:val="none" w:sz="0" w:space="0" w:color="auto"/>
        <w:right w:val="none" w:sz="0" w:space="0" w:color="auto"/>
      </w:divBdr>
    </w:div>
    <w:div w:id="1023483111">
      <w:bodyDiv w:val="1"/>
      <w:marLeft w:val="0"/>
      <w:marRight w:val="0"/>
      <w:marTop w:val="0"/>
      <w:marBottom w:val="0"/>
      <w:divBdr>
        <w:top w:val="none" w:sz="0" w:space="0" w:color="auto"/>
        <w:left w:val="none" w:sz="0" w:space="0" w:color="auto"/>
        <w:bottom w:val="none" w:sz="0" w:space="0" w:color="auto"/>
        <w:right w:val="none" w:sz="0" w:space="0" w:color="auto"/>
      </w:divBdr>
    </w:div>
    <w:div w:id="1032732297">
      <w:bodyDiv w:val="1"/>
      <w:marLeft w:val="0"/>
      <w:marRight w:val="0"/>
      <w:marTop w:val="0"/>
      <w:marBottom w:val="0"/>
      <w:divBdr>
        <w:top w:val="none" w:sz="0" w:space="0" w:color="auto"/>
        <w:left w:val="none" w:sz="0" w:space="0" w:color="auto"/>
        <w:bottom w:val="none" w:sz="0" w:space="0" w:color="auto"/>
        <w:right w:val="none" w:sz="0" w:space="0" w:color="auto"/>
      </w:divBdr>
    </w:div>
    <w:div w:id="1045525191">
      <w:bodyDiv w:val="1"/>
      <w:marLeft w:val="0"/>
      <w:marRight w:val="0"/>
      <w:marTop w:val="0"/>
      <w:marBottom w:val="0"/>
      <w:divBdr>
        <w:top w:val="none" w:sz="0" w:space="0" w:color="auto"/>
        <w:left w:val="none" w:sz="0" w:space="0" w:color="auto"/>
        <w:bottom w:val="none" w:sz="0" w:space="0" w:color="auto"/>
        <w:right w:val="none" w:sz="0" w:space="0" w:color="auto"/>
      </w:divBdr>
    </w:div>
    <w:div w:id="1239360083">
      <w:bodyDiv w:val="1"/>
      <w:marLeft w:val="0"/>
      <w:marRight w:val="0"/>
      <w:marTop w:val="0"/>
      <w:marBottom w:val="0"/>
      <w:divBdr>
        <w:top w:val="none" w:sz="0" w:space="0" w:color="auto"/>
        <w:left w:val="none" w:sz="0" w:space="0" w:color="auto"/>
        <w:bottom w:val="none" w:sz="0" w:space="0" w:color="auto"/>
        <w:right w:val="none" w:sz="0" w:space="0" w:color="auto"/>
      </w:divBdr>
    </w:div>
    <w:div w:id="1270354577">
      <w:bodyDiv w:val="1"/>
      <w:marLeft w:val="0"/>
      <w:marRight w:val="0"/>
      <w:marTop w:val="0"/>
      <w:marBottom w:val="0"/>
      <w:divBdr>
        <w:top w:val="none" w:sz="0" w:space="0" w:color="auto"/>
        <w:left w:val="none" w:sz="0" w:space="0" w:color="auto"/>
        <w:bottom w:val="none" w:sz="0" w:space="0" w:color="auto"/>
        <w:right w:val="none" w:sz="0" w:space="0" w:color="auto"/>
      </w:divBdr>
    </w:div>
    <w:div w:id="1584025167">
      <w:bodyDiv w:val="1"/>
      <w:marLeft w:val="0"/>
      <w:marRight w:val="0"/>
      <w:marTop w:val="0"/>
      <w:marBottom w:val="0"/>
      <w:divBdr>
        <w:top w:val="none" w:sz="0" w:space="0" w:color="auto"/>
        <w:left w:val="none" w:sz="0" w:space="0" w:color="auto"/>
        <w:bottom w:val="none" w:sz="0" w:space="0" w:color="auto"/>
        <w:right w:val="none" w:sz="0" w:space="0" w:color="auto"/>
      </w:divBdr>
    </w:div>
    <w:div w:id="158695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AB5BC-B299-49F6-A79A-8635FFC8F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13068</Words>
  <Characters>77106</Characters>
  <Application>Microsoft Office Word</Application>
  <DocSecurity>0</DocSecurity>
  <Lines>642</Lines>
  <Paragraphs>179</Paragraphs>
  <ScaleCrop>false</ScaleCrop>
  <HeadingPairs>
    <vt:vector size="2" baseType="variant">
      <vt:variant>
        <vt:lpstr>Název</vt:lpstr>
      </vt:variant>
      <vt:variant>
        <vt:i4>1</vt:i4>
      </vt:variant>
    </vt:vector>
  </HeadingPairs>
  <TitlesOfParts>
    <vt:vector size="1" baseType="lpstr">
      <vt:lpstr/>
    </vt:vector>
  </TitlesOfParts>
  <Company>.</Company>
  <LinksUpToDate>false</LinksUpToDate>
  <CharactersWithSpaces>89995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Spurná Renata</dc:creator>
  <cp:lastModifiedBy>Simet Marcel</cp:lastModifiedBy>
  <cp:revision>5</cp:revision>
  <cp:lastPrinted>2018-04-09T12:02:00Z</cp:lastPrinted>
  <dcterms:created xsi:type="dcterms:W3CDTF">2018-04-09T12:02:00Z</dcterms:created>
  <dcterms:modified xsi:type="dcterms:W3CDTF">2018-05-04T09:06:00Z</dcterms:modified>
</cp:coreProperties>
</file>