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CA7F1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CA7F11">
              <w:rPr>
                <w:b/>
                <w:sz w:val="24"/>
              </w:rPr>
              <w:t>1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7F700C" w:rsidP="007F700C">
            <w:pPr>
              <w:pStyle w:val="vlevo"/>
            </w:pPr>
            <w:r>
              <w:t>11</w:t>
            </w:r>
            <w:r w:rsidR="009A193E">
              <w:t xml:space="preserve">. </w:t>
            </w:r>
            <w:r>
              <w:t>9</w:t>
            </w:r>
            <w:r w:rsidR="009A193E">
              <w:t>. 201</w:t>
            </w:r>
            <w:r w:rsidR="00854C33">
              <w:t>8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3C24E7">
            <w:pPr>
              <w:pStyle w:val="vlevo"/>
            </w:pPr>
            <w:r>
              <w:t xml:space="preserve">projednání informativních zpráv na </w:t>
            </w:r>
            <w:r w:rsidR="00854C33">
              <w:t>2</w:t>
            </w:r>
            <w:r w:rsidR="007F700C">
              <w:t>4</w:t>
            </w:r>
            <w:r>
              <w:t>. zasedání ZMO P2 v</w:t>
            </w:r>
            <w:r w:rsidR="009F2028">
              <w:t>e volebním období 2014</w:t>
            </w:r>
            <w:r w:rsidR="003C24E7">
              <w:t>-2018 – blok I. (hosté)</w:t>
            </w:r>
          </w:p>
        </w:tc>
      </w:tr>
    </w:tbl>
    <w:p w:rsidR="00E81A19" w:rsidRDefault="002E3D3F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854C33">
        <w:rPr>
          <w:b w:val="0"/>
        </w:rPr>
        <w:t>2</w:t>
      </w:r>
      <w:r w:rsidR="007F700C">
        <w:rPr>
          <w:b w:val="0"/>
        </w:rPr>
        <w:t>4</w:t>
      </w:r>
      <w:r>
        <w:rPr>
          <w:b w:val="0"/>
        </w:rPr>
        <w:t xml:space="preserve">. zasedání ZMO </w:t>
      </w:r>
      <w:r w:rsidR="000D36C7">
        <w:rPr>
          <w:b w:val="0"/>
        </w:rPr>
        <w:t xml:space="preserve">P2 </w:t>
      </w:r>
      <w:r w:rsidR="000D5C0A">
        <w:rPr>
          <w:b w:val="0"/>
        </w:rPr>
        <w:t>v</w:t>
      </w:r>
      <w:r w:rsidR="009F2028">
        <w:rPr>
          <w:b w:val="0"/>
        </w:rPr>
        <w:t>e volebním období 2014</w:t>
      </w:r>
      <w:r w:rsidR="003C24E7">
        <w:rPr>
          <w:b w:val="0"/>
        </w:rPr>
        <w:t>-2018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7F700C">
        <w:rPr>
          <w:b w:val="0"/>
        </w:rPr>
        <w:t>11</w:t>
      </w:r>
      <w:r w:rsidR="009A193E">
        <w:rPr>
          <w:b w:val="0"/>
        </w:rPr>
        <w:t xml:space="preserve">. </w:t>
      </w:r>
      <w:r w:rsidR="007F700C">
        <w:rPr>
          <w:b w:val="0"/>
        </w:rPr>
        <w:t>9</w:t>
      </w:r>
      <w:r w:rsidR="009A193E">
        <w:rPr>
          <w:b w:val="0"/>
        </w:rPr>
        <w:t>. 201</w:t>
      </w:r>
      <w:r w:rsidR="00705D6F">
        <w:rPr>
          <w:b w:val="0"/>
        </w:rPr>
        <w:t>8</w:t>
      </w:r>
      <w:r w:rsidR="009A193E">
        <w:rPr>
          <w:b w:val="0"/>
        </w:rPr>
        <w:t>:</w:t>
      </w:r>
    </w:p>
    <w:p w:rsidR="00D23059" w:rsidRDefault="00D23059" w:rsidP="00D23059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9676BD">
        <w:rPr>
          <w:bCs/>
          <w:sz w:val="24"/>
        </w:rPr>
        <w:t>/</w:t>
      </w:r>
      <w:r w:rsidR="007F700C">
        <w:rPr>
          <w:bCs/>
          <w:sz w:val="24"/>
        </w:rPr>
        <w:t>1</w:t>
      </w:r>
      <w:r w:rsidR="009676BD">
        <w:rPr>
          <w:bCs/>
          <w:sz w:val="24"/>
        </w:rPr>
        <w:t>:</w:t>
      </w:r>
      <w:r w:rsidR="009676BD">
        <w:rPr>
          <w:bCs/>
          <w:sz w:val="24"/>
        </w:rPr>
        <w:tab/>
      </w:r>
      <w:r w:rsidR="007B030C">
        <w:rPr>
          <w:bCs/>
          <w:sz w:val="24"/>
        </w:rPr>
        <w:t>Spolupráce ÚMO Plzeň 2 – Slovany s Městskou policií Plzeň</w:t>
      </w:r>
      <w:r w:rsidR="00CA7F11">
        <w:rPr>
          <w:bCs/>
          <w:sz w:val="24"/>
        </w:rPr>
        <w:t xml:space="preserve"> - </w:t>
      </w:r>
      <w:r w:rsidR="007B030C">
        <w:rPr>
          <w:bCs/>
          <w:sz w:val="24"/>
        </w:rPr>
        <w:t>služebnou Slovany a Policií ČR</w:t>
      </w:r>
      <w:r w:rsidR="00CA7F11">
        <w:rPr>
          <w:bCs/>
          <w:sz w:val="24"/>
        </w:rPr>
        <w:t xml:space="preserve"> - </w:t>
      </w:r>
      <w:r w:rsidR="007B030C">
        <w:rPr>
          <w:bCs/>
          <w:sz w:val="24"/>
        </w:rPr>
        <w:t xml:space="preserve">obvodním oddělením </w:t>
      </w:r>
      <w:proofErr w:type="gramStart"/>
      <w:r w:rsidR="007B030C">
        <w:rPr>
          <w:bCs/>
          <w:sz w:val="24"/>
        </w:rPr>
        <w:t>Plzeň 2,</w:t>
      </w:r>
      <w:r w:rsidR="003C24E7">
        <w:rPr>
          <w:bCs/>
          <w:sz w:val="24"/>
        </w:rPr>
        <w:t xml:space="preserve"> </w:t>
      </w:r>
      <w:r w:rsidR="009917F8">
        <w:rPr>
          <w:bCs/>
          <w:sz w:val="24"/>
        </w:rPr>
        <w:t xml:space="preserve">            </w:t>
      </w:r>
      <w:r w:rsidR="007B030C">
        <w:rPr>
          <w:bCs/>
          <w:sz w:val="24"/>
        </w:rPr>
        <w:t>za</w:t>
      </w:r>
      <w:proofErr w:type="gramEnd"/>
      <w:r w:rsidR="007B030C">
        <w:rPr>
          <w:bCs/>
          <w:sz w:val="24"/>
        </w:rPr>
        <w:t xml:space="preserve"> </w:t>
      </w:r>
      <w:r w:rsidR="007F700C">
        <w:rPr>
          <w:bCs/>
          <w:sz w:val="24"/>
        </w:rPr>
        <w:t>I. pololetí roku 2018</w:t>
      </w:r>
    </w:p>
    <w:p w:rsidR="00126B31" w:rsidRDefault="00D23059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</w:t>
      </w:r>
      <w:r w:rsidR="004E3555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8720C9">
        <w:rPr>
          <w:bCs/>
          <w:sz w:val="24"/>
        </w:rPr>
        <w:t>/</w:t>
      </w:r>
      <w:r w:rsidR="007F700C">
        <w:rPr>
          <w:bCs/>
          <w:sz w:val="24"/>
        </w:rPr>
        <w:t>2</w:t>
      </w:r>
      <w:r w:rsidR="008720C9">
        <w:rPr>
          <w:bCs/>
          <w:sz w:val="24"/>
        </w:rPr>
        <w:t>:</w:t>
      </w:r>
      <w:r w:rsidR="008720C9">
        <w:rPr>
          <w:bCs/>
          <w:sz w:val="24"/>
        </w:rPr>
        <w:tab/>
      </w:r>
      <w:r w:rsidR="007B030C">
        <w:rPr>
          <w:bCs/>
          <w:sz w:val="24"/>
        </w:rPr>
        <w:t>Činnost JSDH a SDH</w:t>
      </w:r>
      <w:r w:rsidR="003C24E7">
        <w:rPr>
          <w:bCs/>
          <w:sz w:val="24"/>
        </w:rPr>
        <w:t>,</w:t>
      </w:r>
      <w:r w:rsidR="007B030C">
        <w:rPr>
          <w:bCs/>
          <w:sz w:val="24"/>
        </w:rPr>
        <w:t xml:space="preserve"> působících v MO Plzeň 2 – Slovany</w:t>
      </w:r>
      <w:r w:rsidR="003C24E7">
        <w:rPr>
          <w:bCs/>
          <w:sz w:val="24"/>
        </w:rPr>
        <w:t xml:space="preserve">, </w:t>
      </w:r>
      <w:r w:rsidR="007B030C">
        <w:rPr>
          <w:bCs/>
          <w:sz w:val="24"/>
        </w:rPr>
        <w:t xml:space="preserve">za </w:t>
      </w:r>
      <w:r w:rsidR="007F700C">
        <w:rPr>
          <w:bCs/>
          <w:sz w:val="24"/>
        </w:rPr>
        <w:t>I. pololetí roku 2018</w:t>
      </w: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9676BD" w:rsidRDefault="009676BD">
      <w:pPr>
        <w:ind w:firstLine="0"/>
        <w:jc w:val="both"/>
      </w:pPr>
    </w:p>
    <w:p w:rsidR="009676BD" w:rsidRDefault="009676BD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7F700C" w:rsidP="007F700C">
            <w:pPr>
              <w:pStyle w:val="Paragrafneslovan"/>
            </w:pPr>
            <w:r>
              <w:t>27</w:t>
            </w:r>
            <w:r w:rsidR="00BB09F0">
              <w:t xml:space="preserve">. </w:t>
            </w:r>
            <w:r>
              <w:t>8</w:t>
            </w:r>
            <w:bookmarkStart w:id="5" w:name="_GoBack"/>
            <w:bookmarkEnd w:id="5"/>
            <w:r w:rsidR="00BB09F0">
              <w:t>. 2018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 xml:space="preserve">Jana </w:t>
            </w:r>
            <w:proofErr w:type="spellStart"/>
            <w:r>
              <w:t>Rusinová</w:t>
            </w:r>
            <w:proofErr w:type="spellEnd"/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E3D3F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6350D"/>
    <w:rsid w:val="000817A5"/>
    <w:rsid w:val="000B49C9"/>
    <w:rsid w:val="000D36C7"/>
    <w:rsid w:val="000D5498"/>
    <w:rsid w:val="000D5C0A"/>
    <w:rsid w:val="000E6ABD"/>
    <w:rsid w:val="0012438C"/>
    <w:rsid w:val="00126B31"/>
    <w:rsid w:val="00153F9C"/>
    <w:rsid w:val="002369DF"/>
    <w:rsid w:val="00241726"/>
    <w:rsid w:val="002920DB"/>
    <w:rsid w:val="00297388"/>
    <w:rsid w:val="002976CA"/>
    <w:rsid w:val="002A5946"/>
    <w:rsid w:val="002B25B5"/>
    <w:rsid w:val="002E10AD"/>
    <w:rsid w:val="002E3D3F"/>
    <w:rsid w:val="00314A63"/>
    <w:rsid w:val="00324AB1"/>
    <w:rsid w:val="00332CBD"/>
    <w:rsid w:val="003347A3"/>
    <w:rsid w:val="00343083"/>
    <w:rsid w:val="003479F0"/>
    <w:rsid w:val="0035795F"/>
    <w:rsid w:val="003B274C"/>
    <w:rsid w:val="003B37A2"/>
    <w:rsid w:val="003C0595"/>
    <w:rsid w:val="003C24E7"/>
    <w:rsid w:val="0043178B"/>
    <w:rsid w:val="00433696"/>
    <w:rsid w:val="00436806"/>
    <w:rsid w:val="00451E5A"/>
    <w:rsid w:val="00475644"/>
    <w:rsid w:val="00487DA8"/>
    <w:rsid w:val="004926EA"/>
    <w:rsid w:val="004D7181"/>
    <w:rsid w:val="004E3555"/>
    <w:rsid w:val="004F4D87"/>
    <w:rsid w:val="00511C5F"/>
    <w:rsid w:val="005A289E"/>
    <w:rsid w:val="005F20B1"/>
    <w:rsid w:val="00602BDD"/>
    <w:rsid w:val="006823E3"/>
    <w:rsid w:val="006A4BA4"/>
    <w:rsid w:val="006C042E"/>
    <w:rsid w:val="006C3998"/>
    <w:rsid w:val="006F7039"/>
    <w:rsid w:val="00701440"/>
    <w:rsid w:val="00703A24"/>
    <w:rsid w:val="00705D6F"/>
    <w:rsid w:val="00705DA1"/>
    <w:rsid w:val="007157D1"/>
    <w:rsid w:val="00775EB5"/>
    <w:rsid w:val="00776671"/>
    <w:rsid w:val="00780875"/>
    <w:rsid w:val="00796FE0"/>
    <w:rsid w:val="007B030C"/>
    <w:rsid w:val="007B2BCB"/>
    <w:rsid w:val="007D0EBF"/>
    <w:rsid w:val="007D41A3"/>
    <w:rsid w:val="007D7EC1"/>
    <w:rsid w:val="007F700C"/>
    <w:rsid w:val="008020F8"/>
    <w:rsid w:val="008061D4"/>
    <w:rsid w:val="00822040"/>
    <w:rsid w:val="0083051A"/>
    <w:rsid w:val="008418EF"/>
    <w:rsid w:val="00854C33"/>
    <w:rsid w:val="008550CE"/>
    <w:rsid w:val="008641E1"/>
    <w:rsid w:val="00864B6C"/>
    <w:rsid w:val="00867AA9"/>
    <w:rsid w:val="008720C9"/>
    <w:rsid w:val="008D72FC"/>
    <w:rsid w:val="008E1530"/>
    <w:rsid w:val="00902433"/>
    <w:rsid w:val="00927877"/>
    <w:rsid w:val="00930C82"/>
    <w:rsid w:val="00934122"/>
    <w:rsid w:val="009373E7"/>
    <w:rsid w:val="009676BD"/>
    <w:rsid w:val="009917F8"/>
    <w:rsid w:val="009A193E"/>
    <w:rsid w:val="009B4DD1"/>
    <w:rsid w:val="009C3E16"/>
    <w:rsid w:val="009C4D46"/>
    <w:rsid w:val="009E10CF"/>
    <w:rsid w:val="009F2028"/>
    <w:rsid w:val="009F3C9C"/>
    <w:rsid w:val="00A35CF8"/>
    <w:rsid w:val="00A724D0"/>
    <w:rsid w:val="00AA1226"/>
    <w:rsid w:val="00B03967"/>
    <w:rsid w:val="00B45C82"/>
    <w:rsid w:val="00B72218"/>
    <w:rsid w:val="00B954E8"/>
    <w:rsid w:val="00BA4344"/>
    <w:rsid w:val="00BB09F0"/>
    <w:rsid w:val="00BC60D1"/>
    <w:rsid w:val="00BE0487"/>
    <w:rsid w:val="00BE1ED5"/>
    <w:rsid w:val="00C10BC4"/>
    <w:rsid w:val="00C145A2"/>
    <w:rsid w:val="00C23044"/>
    <w:rsid w:val="00C31747"/>
    <w:rsid w:val="00C328AF"/>
    <w:rsid w:val="00C6622F"/>
    <w:rsid w:val="00C71075"/>
    <w:rsid w:val="00C97666"/>
    <w:rsid w:val="00CA07D1"/>
    <w:rsid w:val="00CA6E86"/>
    <w:rsid w:val="00CA7F11"/>
    <w:rsid w:val="00CE6F0F"/>
    <w:rsid w:val="00D23059"/>
    <w:rsid w:val="00D41CA9"/>
    <w:rsid w:val="00D54228"/>
    <w:rsid w:val="00D6157D"/>
    <w:rsid w:val="00E047E0"/>
    <w:rsid w:val="00E57ADA"/>
    <w:rsid w:val="00E66306"/>
    <w:rsid w:val="00E805AC"/>
    <w:rsid w:val="00E81A19"/>
    <w:rsid w:val="00E96F69"/>
    <w:rsid w:val="00EB21A9"/>
    <w:rsid w:val="00EB21AC"/>
    <w:rsid w:val="00EF5758"/>
    <w:rsid w:val="00F20202"/>
    <w:rsid w:val="00F63556"/>
    <w:rsid w:val="00F6630C"/>
    <w:rsid w:val="00F702ED"/>
    <w:rsid w:val="00F91DAD"/>
    <w:rsid w:val="00FA2A87"/>
    <w:rsid w:val="00FD38F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822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2015-06-09T06:56:00Z</cp:lastPrinted>
  <dcterms:created xsi:type="dcterms:W3CDTF">2018-08-27T13:24:00Z</dcterms:created>
  <dcterms:modified xsi:type="dcterms:W3CDTF">2018-08-27T13:24:00Z</dcterms:modified>
</cp:coreProperties>
</file>