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6" w:rsidRPr="00610B84" w:rsidRDefault="004F4EA6" w:rsidP="004F4EA6">
      <w:pPr>
        <w:pStyle w:val="nadpcent"/>
      </w:pPr>
      <w:r w:rsidRPr="00610B84">
        <w:t>Důvodová zpráva</w:t>
      </w:r>
    </w:p>
    <w:p w:rsidR="004F4EA6" w:rsidRPr="00610B84" w:rsidRDefault="004F4EA6" w:rsidP="00874AAD">
      <w:pPr>
        <w:pStyle w:val="ostzahl"/>
        <w:numPr>
          <w:ilvl w:val="0"/>
          <w:numId w:val="2"/>
        </w:numPr>
      </w:pPr>
      <w:r w:rsidRPr="00610B84">
        <w:t>Název problému a jeho charakteristika</w:t>
      </w:r>
    </w:p>
    <w:p w:rsidR="00446A3B" w:rsidRPr="00610B84" w:rsidRDefault="00B15E88" w:rsidP="00446A3B">
      <w:pPr>
        <w:pStyle w:val="vlevo"/>
      </w:pPr>
      <w:r w:rsidRPr="00610B84">
        <w:t xml:space="preserve">Projednání žádosti paní Jaroslavy </w:t>
      </w:r>
      <w:proofErr w:type="spellStart"/>
      <w:r w:rsidRPr="00610B84">
        <w:t>Jankovové</w:t>
      </w:r>
      <w:proofErr w:type="spellEnd"/>
      <w:r w:rsidRPr="00610B84">
        <w:t xml:space="preserve"> o prominutí dluhu na poplatcích z prodlení - byt č. 19, Strážnická 7, Plzeň</w:t>
      </w:r>
      <w:r w:rsidR="00446A3B" w:rsidRPr="00610B84">
        <w:t>.</w:t>
      </w:r>
    </w:p>
    <w:p w:rsidR="004F4EA6" w:rsidRPr="00610B84" w:rsidRDefault="004F4EA6" w:rsidP="00874AAD">
      <w:pPr>
        <w:pStyle w:val="ostzahl"/>
        <w:numPr>
          <w:ilvl w:val="0"/>
          <w:numId w:val="2"/>
        </w:numPr>
      </w:pPr>
      <w:r w:rsidRPr="00610B84">
        <w:t>Konstatování současného stavu a jeho analýza</w:t>
      </w:r>
    </w:p>
    <w:p w:rsidR="00B15E88" w:rsidRPr="00610B84" w:rsidRDefault="00B15E88" w:rsidP="00B15E88">
      <w:pPr>
        <w:pStyle w:val="vlevo"/>
      </w:pPr>
      <w:r w:rsidRPr="00610B84">
        <w:t xml:space="preserve">Společnost Obytná zóna Sylván a. s., jako správce bytového a nebytového fondu města Plzně eviduje dluh za paní Jaroslavou </w:t>
      </w:r>
      <w:proofErr w:type="spellStart"/>
      <w:r w:rsidRPr="00610B84">
        <w:t>Jankovovou</w:t>
      </w:r>
      <w:proofErr w:type="spellEnd"/>
      <w:r w:rsidRPr="00610B84">
        <w:t xml:space="preserve">, datum narození 23. 6. 1947, bytem v Tachově, Sokolovská 680. Paní </w:t>
      </w:r>
      <w:proofErr w:type="spellStart"/>
      <w:r w:rsidRPr="00610B84">
        <w:t>Jankovová</w:t>
      </w:r>
      <w:proofErr w:type="spellEnd"/>
      <w:r w:rsidRPr="00610B84">
        <w:t xml:space="preserve"> byla nájemcem městského bytu č. 19, Strážnická 7 v Plzni do 31. 5. 2006. </w:t>
      </w:r>
    </w:p>
    <w:p w:rsidR="00B15E88" w:rsidRPr="00610B84" w:rsidRDefault="00B15E88" w:rsidP="00B15E88">
      <w:pPr>
        <w:pStyle w:val="vlevo"/>
      </w:pPr>
      <w:r w:rsidRPr="00610B84">
        <w:t>Je evidován dluh:</w:t>
      </w:r>
    </w:p>
    <w:p w:rsidR="00B15E88" w:rsidRPr="00610B84" w:rsidRDefault="00B15E88" w:rsidP="00B15E88">
      <w:pPr>
        <w:pStyle w:val="vlevo"/>
        <w:numPr>
          <w:ilvl w:val="0"/>
          <w:numId w:val="22"/>
        </w:numPr>
      </w:pPr>
      <w:r w:rsidRPr="00610B84">
        <w:rPr>
          <w:b/>
        </w:rPr>
        <w:t>na nájemném a na zálohách na služby</w:t>
      </w:r>
      <w:r w:rsidRPr="00610B84">
        <w:t xml:space="preserve"> za období 12/2003 – 5/2006 a na nedoplatku na vyúčtování záloh na služby za rok 2006 a činí </w:t>
      </w:r>
      <w:r w:rsidRPr="00610B84">
        <w:rPr>
          <w:b/>
        </w:rPr>
        <w:t>84 830,00 Kč</w:t>
      </w:r>
      <w:r w:rsidRPr="00610B84">
        <w:t xml:space="preserve">. </w:t>
      </w:r>
    </w:p>
    <w:p w:rsidR="00B15E88" w:rsidRPr="00610B84" w:rsidRDefault="00B15E88" w:rsidP="00B15E88">
      <w:pPr>
        <w:pStyle w:val="vlevo"/>
        <w:numPr>
          <w:ilvl w:val="0"/>
          <w:numId w:val="22"/>
        </w:numPr>
      </w:pPr>
      <w:r w:rsidRPr="00610B84">
        <w:rPr>
          <w:b/>
        </w:rPr>
        <w:t>na poplatcích z prodlení</w:t>
      </w:r>
      <w:r w:rsidRPr="00610B84">
        <w:t xml:space="preserve"> ve výši </w:t>
      </w:r>
      <w:r w:rsidRPr="00610B84">
        <w:rPr>
          <w:b/>
          <w:bCs/>
        </w:rPr>
        <w:t>73 614,13 Kč</w:t>
      </w:r>
      <w:r w:rsidRPr="00610B84">
        <w:t xml:space="preserve"> </w:t>
      </w:r>
      <w:r w:rsidRPr="00610B84">
        <w:rPr>
          <w:b/>
        </w:rPr>
        <w:t>za pozdní úhrady dluhu</w:t>
      </w:r>
      <w:r w:rsidRPr="00610B84">
        <w:t xml:space="preserve"> na nájemném </w:t>
      </w:r>
      <w:r w:rsidRPr="00610B84">
        <w:br/>
        <w:t>+ zálohách na služby za období 1/2003-12/2003 (12/2003 bylo uhrazeno jen zčásti). Poplatky z prodlení byly vyčísleny ve výši 183 240,13 Kč, z toho dosud byla uhrazena částka 109 626,00 Kč (59,83 %). Základní dluh byl ve výši 50 482,00 Kč.</w:t>
      </w:r>
    </w:p>
    <w:p w:rsidR="00B15E88" w:rsidRPr="00610B84" w:rsidRDefault="00B15E88" w:rsidP="00B15E88">
      <w:pPr>
        <w:pStyle w:val="vlevo"/>
        <w:numPr>
          <w:ilvl w:val="0"/>
          <w:numId w:val="22"/>
        </w:numPr>
      </w:pPr>
      <w:r w:rsidRPr="00610B84">
        <w:rPr>
          <w:b/>
        </w:rPr>
        <w:t>na poplatcích z prodlení</w:t>
      </w:r>
      <w:r w:rsidRPr="00610B84">
        <w:t xml:space="preserve"> ve výši </w:t>
      </w:r>
      <w:r w:rsidRPr="00610B84">
        <w:rPr>
          <w:b/>
          <w:bCs/>
          <w:szCs w:val="24"/>
        </w:rPr>
        <w:t>1 060 310,00 Kč</w:t>
      </w:r>
      <w:r w:rsidRPr="00610B84">
        <w:rPr>
          <w:szCs w:val="24"/>
        </w:rPr>
        <w:t xml:space="preserve"> </w:t>
      </w:r>
      <w:r w:rsidRPr="00610B84">
        <w:rPr>
          <w:b/>
        </w:rPr>
        <w:t>ze stále neuhrazeného dluhu</w:t>
      </w:r>
      <w:r w:rsidRPr="00610B84">
        <w:t xml:space="preserve"> na </w:t>
      </w:r>
      <w:r w:rsidRPr="00610B84">
        <w:rPr>
          <w:szCs w:val="24"/>
        </w:rPr>
        <w:t xml:space="preserve">nájemném, zálohách na služby za období 12/2003-5/2006 </w:t>
      </w:r>
      <w:r w:rsidRPr="00610B84">
        <w:t xml:space="preserve">a na </w:t>
      </w:r>
      <w:r w:rsidRPr="00610B84">
        <w:rPr>
          <w:szCs w:val="24"/>
        </w:rPr>
        <w:t>nedoplatku na vyúčtování služeb za rok</w:t>
      </w:r>
      <w:r w:rsidRPr="00610B84">
        <w:t xml:space="preserve"> 2006. Tento dluh byl vyčíslen ke dni 25. 2. 2019, stále roste a bude vyčíslen až ke dni zaplacení základního dluhu. Základní dluh je ve výši 84 830,00 Kč – viz bod a).</w:t>
      </w:r>
    </w:p>
    <w:p w:rsidR="00B15E88" w:rsidRPr="00610B84" w:rsidRDefault="00B15E88" w:rsidP="00B15E88">
      <w:pPr>
        <w:pStyle w:val="vlevo"/>
        <w:numPr>
          <w:ilvl w:val="0"/>
          <w:numId w:val="22"/>
        </w:numPr>
      </w:pPr>
      <w:r w:rsidRPr="00610B84">
        <w:rPr>
          <w:b/>
        </w:rPr>
        <w:t>na nákladech soudního řízení ve výši 10 961,70 Kč</w:t>
      </w:r>
      <w:r w:rsidRPr="00610B84">
        <w:t xml:space="preserve">; </w:t>
      </w:r>
    </w:p>
    <w:p w:rsidR="00B15E88" w:rsidRPr="00610B84" w:rsidRDefault="00B15E88" w:rsidP="00B15E88">
      <w:pPr>
        <w:pStyle w:val="vlevo"/>
        <w:numPr>
          <w:ilvl w:val="0"/>
          <w:numId w:val="22"/>
        </w:numPr>
      </w:pPr>
      <w:r w:rsidRPr="00610B84">
        <w:rPr>
          <w:b/>
        </w:rPr>
        <w:t>na nákladech oprávněného ve výši 484,00 Kč</w:t>
      </w:r>
      <w:r w:rsidRPr="00610B84">
        <w:t xml:space="preserve"> - nově vznikají náklady na vymáhání pohledávky prostřednictvím exekuce.</w:t>
      </w:r>
    </w:p>
    <w:p w:rsidR="00B15E88" w:rsidRPr="00610B84" w:rsidRDefault="00B15E88" w:rsidP="00B15E88">
      <w:pPr>
        <w:pStyle w:val="vlevo"/>
      </w:pPr>
    </w:p>
    <w:p w:rsidR="00B15E88" w:rsidRPr="00610B84" w:rsidRDefault="00B15E88" w:rsidP="00B15E88">
      <w:pPr>
        <w:pStyle w:val="vlevo"/>
      </w:pPr>
      <w:r w:rsidRPr="00610B84">
        <w:t xml:space="preserve">Dluhy jsou vymáhány exekučně. Z celkového dluhu na jistině ve výši 134 096,00 Kč byla uhrazena část ve výši 50 482,00 Kč (37,65 %). </w:t>
      </w:r>
    </w:p>
    <w:p w:rsidR="00B15E88" w:rsidRPr="00610B84" w:rsidRDefault="00B15E88" w:rsidP="00B15E88">
      <w:pPr>
        <w:pStyle w:val="vlevo"/>
      </w:pPr>
    </w:p>
    <w:p w:rsidR="00B15E88" w:rsidRPr="00610B84" w:rsidRDefault="00B15E88" w:rsidP="00B15E88">
      <w:pPr>
        <w:pStyle w:val="vlevo"/>
        <w:rPr>
          <w:szCs w:val="24"/>
        </w:rPr>
      </w:pPr>
      <w:r w:rsidRPr="00610B84">
        <w:t xml:space="preserve">Paní </w:t>
      </w:r>
      <w:proofErr w:type="spellStart"/>
      <w:r w:rsidRPr="00610B84">
        <w:t>Jankovová</w:t>
      </w:r>
      <w:proofErr w:type="spellEnd"/>
      <w:r w:rsidRPr="00610B84">
        <w:t xml:space="preserve"> žádá o prominutí dluhu na poplatcích z prodlení. Jednalo by se tak o dluhy uvedené pod bodem 2, písmeny b) a c)</w:t>
      </w:r>
      <w:r w:rsidRPr="00610B84">
        <w:rPr>
          <w:szCs w:val="24"/>
        </w:rPr>
        <w:t xml:space="preserve">. </w:t>
      </w:r>
      <w:r w:rsidRPr="00610B84">
        <w:rPr>
          <w:b/>
        </w:rPr>
        <w:t xml:space="preserve">Poplatky z prodlení k 25. 2. 2019 činí celkem </w:t>
      </w:r>
      <w:r w:rsidRPr="00610B84">
        <w:rPr>
          <w:b/>
        </w:rPr>
        <w:br/>
        <w:t>1 133 924,13 Kč, jejich výše však není definitivní</w:t>
      </w:r>
      <w:r w:rsidRPr="00610B84">
        <w:t>.</w:t>
      </w:r>
    </w:p>
    <w:p w:rsidR="00B15E88" w:rsidRPr="00610B84" w:rsidRDefault="00B15E88" w:rsidP="00B15E88">
      <w:pPr>
        <w:pStyle w:val="vlevo"/>
      </w:pPr>
      <w:r w:rsidRPr="00610B84">
        <w:t xml:space="preserve">Žádá o prominutí tohoto dluhu z důvodu tvrdosti zákona, kdy je poplatek vyčíslen ve výši 2,5 promile denně od vzniku dluhu až do jeho zaplacení, což představuje roční úrokovou sazbu 91,25 %. Výše vypočteného příslušenství mnohonásobně překračuje výši základního dluhu - více než 9x (poplatky z prodlení k 25. 2. 2019 činí celkem 1 243 550,13 Kč, celkový dluh na jistině byl ve výši 134 096,00 Kč). </w:t>
      </w:r>
    </w:p>
    <w:p w:rsidR="00B15E88" w:rsidRPr="00610B84" w:rsidRDefault="00B15E88" w:rsidP="00B15E88">
      <w:pPr>
        <w:pStyle w:val="vlevo"/>
      </w:pPr>
      <w:r w:rsidRPr="00610B84">
        <w:t xml:space="preserve">Dalším důvodem žadatelky je její věk (71 let) a finanční situace. </w:t>
      </w:r>
    </w:p>
    <w:p w:rsidR="00B15E88" w:rsidRPr="00610B84" w:rsidRDefault="00B15E88" w:rsidP="00B15E88">
      <w:pPr>
        <w:pStyle w:val="vlevo"/>
      </w:pPr>
      <w:r w:rsidRPr="00610B84">
        <w:t>Žadatelka si je vědoma svého zavinění a je srozuměna s tím, že dluh na nájemném, zálohách na služby, na nedoplatku vyúčtování i na nákladech soudního a exekučního řízení musí uhradit.</w:t>
      </w:r>
    </w:p>
    <w:p w:rsidR="00B15E88" w:rsidRPr="00610B84" w:rsidRDefault="00B15E88" w:rsidP="00B15E88">
      <w:pPr>
        <w:pStyle w:val="vlevo"/>
      </w:pPr>
    </w:p>
    <w:p w:rsidR="00332AAF" w:rsidRPr="00610B84" w:rsidRDefault="00B15E88" w:rsidP="00B15E88">
      <w:pPr>
        <w:pStyle w:val="vlevo"/>
      </w:pPr>
      <w:r w:rsidRPr="00610B84">
        <w:t>Žádost je k dispozici k nahlédnutí na Odboru bytovém, oddělení správy</w:t>
      </w:r>
      <w:r w:rsidR="007611A5" w:rsidRPr="00610B84">
        <w:t xml:space="preserve">. </w:t>
      </w:r>
    </w:p>
    <w:p w:rsidR="00332AAF" w:rsidRPr="00610B84" w:rsidRDefault="00332AAF" w:rsidP="0073369E">
      <w:pPr>
        <w:pStyle w:val="vlevo"/>
      </w:pPr>
    </w:p>
    <w:p w:rsidR="00CB021A" w:rsidRPr="00610B84" w:rsidRDefault="00CB021A" w:rsidP="00CB021A">
      <w:pPr>
        <w:pStyle w:val="vlevo"/>
      </w:pPr>
      <w:r w:rsidRPr="00610B84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332AAF" w:rsidRPr="00610B84" w:rsidRDefault="00CB021A" w:rsidP="00CB021A">
      <w:pPr>
        <w:pStyle w:val="vlevo"/>
        <w:rPr>
          <w:i/>
        </w:rPr>
      </w:pPr>
      <w:r w:rsidRPr="00610B84">
        <w:lastRenderedPageBreak/>
        <w:t xml:space="preserve">V pravidlech stanovených vnitřní instrukcí QI 61 – 17 – 05 – Řešení pohledávek na nájemném a službách spojených s užíváním bytů…, kapitole 5. 8 – Úhrada poplatku z prodlení a úroku z prodlení je uvedeno: </w:t>
      </w:r>
      <w:r w:rsidRPr="00610B84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 prominutí dluhu na poplatcích/úrocích z prodlení. „Základní dluh“, dluh na nákladech řízení a dluh na nákladech oprávněného je nutné uhradit vždy v plné výši. Uhrazení „základního dluhu“ musí řádně doložit. … Po splacení min. 50 % dlužné pohledávky na poplatcích z prodlení a úrocích z prodlení má dlužník možnost požádat o prominutí zbývajícího dluhu. Rozhodnout </w:t>
      </w:r>
      <w:r w:rsidRPr="00610B84">
        <w:rPr>
          <w:i/>
        </w:rPr>
        <w:br/>
        <w:t xml:space="preserve">o prominutí musí příslušný orgán obce (do 20 tis. Kč RMP, nad 20 tis. Kč ZMP). Žádostí </w:t>
      </w:r>
      <w:r w:rsidRPr="00610B84">
        <w:rPr>
          <w:i/>
        </w:rPr>
        <w:br/>
        <w:t>o prominutí se nepozastavuje placení. V případě prominutí pohledávky je případný přeplatek žadateli vrácen. Prominutí části dlužné částky je pak možné, pokud byl splátkový kalendář řádně dodržován a byly plněny veškeré podmínky.“</w:t>
      </w:r>
    </w:p>
    <w:p w:rsidR="00CB021A" w:rsidRPr="00610B84" w:rsidRDefault="00CB021A" w:rsidP="00CB021A">
      <w:pPr>
        <w:pStyle w:val="vlevo"/>
      </w:pPr>
    </w:p>
    <w:p w:rsidR="004F4EA6" w:rsidRPr="00610B84" w:rsidRDefault="004F4EA6" w:rsidP="00874AAD">
      <w:pPr>
        <w:pStyle w:val="ostzahl"/>
        <w:numPr>
          <w:ilvl w:val="0"/>
          <w:numId w:val="2"/>
        </w:numPr>
      </w:pPr>
      <w:r w:rsidRPr="00610B84">
        <w:t>Předpokládaný cílový stav</w:t>
      </w:r>
    </w:p>
    <w:p w:rsidR="00BC19BA" w:rsidRPr="00610B84" w:rsidRDefault="00B15E88" w:rsidP="00446A3B">
      <w:pPr>
        <w:pStyle w:val="vlevo"/>
      </w:pPr>
      <w:r w:rsidRPr="00610B84">
        <w:t>Neschválení prominutí dluhu na poplatcích z prodlení ve výši 1 133 924,13 Kč</w:t>
      </w:r>
      <w:r w:rsidR="00CB021A" w:rsidRPr="00610B84">
        <w:t>.</w:t>
      </w:r>
    </w:p>
    <w:p w:rsidR="004F4EA6" w:rsidRPr="00610B84" w:rsidRDefault="004F4EA6" w:rsidP="00874AAD">
      <w:pPr>
        <w:pStyle w:val="ostzahl"/>
      </w:pPr>
      <w:r w:rsidRPr="00610B84">
        <w:t>Navrhované varianty řešení</w:t>
      </w:r>
    </w:p>
    <w:p w:rsidR="004F4EA6" w:rsidRPr="00610B84" w:rsidRDefault="004F4EA6" w:rsidP="0073369E">
      <w:pPr>
        <w:pStyle w:val="vlevo"/>
      </w:pPr>
      <w:r w:rsidRPr="00610B84">
        <w:t>Dtto bod 3.</w:t>
      </w:r>
      <w:r w:rsidR="00446A3B" w:rsidRPr="00610B84">
        <w:t xml:space="preserve"> RMP navrhuje postup dle bodu 3.</w:t>
      </w:r>
    </w:p>
    <w:p w:rsidR="00A73D5B" w:rsidRPr="00610B84" w:rsidRDefault="00A73D5B" w:rsidP="00874AAD">
      <w:pPr>
        <w:pStyle w:val="ostzahl"/>
      </w:pPr>
      <w:r w:rsidRPr="00610B84">
        <w:t xml:space="preserve">Doporučená varianta řešení </w:t>
      </w:r>
    </w:p>
    <w:p w:rsidR="00112725" w:rsidRPr="00610B84" w:rsidRDefault="008E0D69" w:rsidP="0073369E">
      <w:pPr>
        <w:pStyle w:val="vlevo"/>
      </w:pPr>
      <w:r w:rsidRPr="00610B84">
        <w:t>Dtto bod 3</w:t>
      </w:r>
      <w:r w:rsidR="00112725" w:rsidRPr="00610B84">
        <w:t>.</w:t>
      </w:r>
    </w:p>
    <w:p w:rsidR="00B43CDA" w:rsidRPr="00610B84" w:rsidRDefault="00B43CDA" w:rsidP="00874AAD">
      <w:pPr>
        <w:pStyle w:val="ostzahl"/>
      </w:pPr>
      <w:r w:rsidRPr="00610B84">
        <w:t>Finanční nároky řešení a možnosti finančního krytí (včetně všech následných například provozních nákladů)</w:t>
      </w:r>
    </w:p>
    <w:p w:rsidR="00B43CDA" w:rsidRPr="00610B84" w:rsidRDefault="00F55998" w:rsidP="0073369E">
      <w:pPr>
        <w:pStyle w:val="vlevo"/>
      </w:pPr>
      <w:r w:rsidRPr="00610B84">
        <w:t>n</w:t>
      </w:r>
      <w:r w:rsidR="00B43CDA" w:rsidRPr="00610B84">
        <w:t>ejsou</w:t>
      </w:r>
      <w:r w:rsidR="00981970" w:rsidRPr="00610B84">
        <w:t>.</w:t>
      </w:r>
    </w:p>
    <w:p w:rsidR="00B43CDA" w:rsidRPr="00610B84" w:rsidRDefault="00B43CDA" w:rsidP="00874AAD">
      <w:pPr>
        <w:pStyle w:val="ostzahl"/>
      </w:pPr>
      <w:r w:rsidRPr="00610B84">
        <w:t>Návrh termínů realizace a určení zodpovědných pracovníků</w:t>
      </w:r>
    </w:p>
    <w:p w:rsidR="0053371F" w:rsidRPr="00610B84" w:rsidRDefault="00F341F8" w:rsidP="0073369E">
      <w:pPr>
        <w:pStyle w:val="vlevo"/>
      </w:pPr>
      <w:r w:rsidRPr="00610B84">
        <w:t>I</w:t>
      </w:r>
      <w:r w:rsidR="00E63934" w:rsidRPr="00610B84">
        <w:t>nformovat žadatele prostřednictvím Obytné zóny Sylván a. s. o přijatém usnesení</w:t>
      </w:r>
      <w:r w:rsidR="0053371F" w:rsidRPr="00610B84">
        <w:t>.</w:t>
      </w:r>
    </w:p>
    <w:p w:rsidR="0053371F" w:rsidRPr="00610B84" w:rsidRDefault="0053371F" w:rsidP="0073369E">
      <w:pPr>
        <w:pStyle w:val="vlevo"/>
        <w:rPr>
          <w:bCs/>
          <w:szCs w:val="24"/>
        </w:rPr>
      </w:pPr>
      <w:r w:rsidRPr="00610B84">
        <w:rPr>
          <w:szCs w:val="24"/>
        </w:rPr>
        <w:t xml:space="preserve">Termín: </w:t>
      </w:r>
      <w:r w:rsidR="004F4EA6" w:rsidRPr="00610B84">
        <w:t>3</w:t>
      </w:r>
      <w:r w:rsidR="00CB021A" w:rsidRPr="00610B84">
        <w:t>0</w:t>
      </w:r>
      <w:r w:rsidR="004F4EA6" w:rsidRPr="00610B84">
        <w:t xml:space="preserve">. </w:t>
      </w:r>
      <w:r w:rsidR="007540A6" w:rsidRPr="00610B84">
        <w:t>6</w:t>
      </w:r>
      <w:r w:rsidR="004F4EA6" w:rsidRPr="00610B84">
        <w:t>. 201</w:t>
      </w:r>
      <w:r w:rsidR="00DA7B7E" w:rsidRPr="00610B84">
        <w:t>9</w:t>
      </w:r>
      <w:r w:rsidR="00577C2C" w:rsidRPr="00610B84">
        <w:tab/>
      </w:r>
      <w:r w:rsidR="008E0D69" w:rsidRPr="00610B84">
        <w:rPr>
          <w:szCs w:val="24"/>
        </w:rPr>
        <w:tab/>
      </w:r>
      <w:r w:rsidRPr="00610B84">
        <w:rPr>
          <w:szCs w:val="24"/>
        </w:rPr>
        <w:t>Zodpovídá:</w:t>
      </w:r>
      <w:r w:rsidRPr="00610B84">
        <w:rPr>
          <w:szCs w:val="24"/>
        </w:rPr>
        <w:tab/>
      </w:r>
      <w:r w:rsidRPr="00610B84">
        <w:t>Bc. David Šlouf</w:t>
      </w:r>
      <w:r w:rsidRPr="00610B84">
        <w:rPr>
          <w:bCs/>
          <w:szCs w:val="24"/>
        </w:rPr>
        <w:t>,</w:t>
      </w:r>
      <w:r w:rsidR="008E0D69" w:rsidRPr="00610B84">
        <w:rPr>
          <w:bCs/>
          <w:szCs w:val="24"/>
        </w:rPr>
        <w:t xml:space="preserve"> MBA,</w:t>
      </w:r>
      <w:r w:rsidRPr="00610B84">
        <w:rPr>
          <w:bCs/>
          <w:szCs w:val="24"/>
        </w:rPr>
        <w:t xml:space="preserve"> </w:t>
      </w:r>
      <w:r w:rsidRPr="00610B84">
        <w:t>člen Rady města Plzně</w:t>
      </w:r>
    </w:p>
    <w:p w:rsidR="0053371F" w:rsidRPr="00610B84" w:rsidRDefault="0053371F" w:rsidP="0073369E">
      <w:pPr>
        <w:pStyle w:val="vlevo"/>
      </w:pPr>
      <w:r w:rsidRPr="00610B84">
        <w:tab/>
      </w:r>
      <w:r w:rsidRPr="00610B84">
        <w:tab/>
      </w:r>
      <w:r w:rsidRPr="00610B84">
        <w:tab/>
      </w:r>
      <w:r w:rsidRPr="00610B84">
        <w:tab/>
      </w:r>
      <w:r w:rsidRPr="00610B84">
        <w:tab/>
      </w:r>
      <w:r w:rsidRPr="00610B84">
        <w:tab/>
      </w:r>
      <w:r w:rsidR="0073369E" w:rsidRPr="00610B84">
        <w:tab/>
      </w:r>
      <w:r w:rsidR="0073369E" w:rsidRPr="00610B84">
        <w:tab/>
      </w:r>
      <w:r w:rsidR="0073369E" w:rsidRPr="00610B84">
        <w:tab/>
      </w:r>
      <w:r w:rsidR="0073369E" w:rsidRPr="00610B84">
        <w:tab/>
      </w:r>
      <w:r w:rsidR="0073369E" w:rsidRPr="00610B84">
        <w:tab/>
      </w:r>
      <w:r w:rsidRPr="00610B84">
        <w:t>Ing. Z. Švarc, vedoucí BYT MMP</w:t>
      </w:r>
    </w:p>
    <w:p w:rsidR="00B43CDA" w:rsidRPr="00610B84" w:rsidRDefault="00B43CDA" w:rsidP="00874AAD">
      <w:pPr>
        <w:pStyle w:val="ostzahl"/>
      </w:pPr>
      <w:r w:rsidRPr="00610B84">
        <w:t>Dříve vydaná usnesení orgánů města nebo městských obvodů, která s tímto návrhem souvisí</w:t>
      </w:r>
    </w:p>
    <w:p w:rsidR="00B43CDA" w:rsidRPr="00610B84" w:rsidRDefault="00F55998" w:rsidP="0073369E">
      <w:pPr>
        <w:pStyle w:val="vlevo"/>
      </w:pPr>
      <w:r w:rsidRPr="00610B84">
        <w:t>n</w:t>
      </w:r>
      <w:r w:rsidR="00B43CDA" w:rsidRPr="00610B84">
        <w:t>ejsou.</w:t>
      </w:r>
    </w:p>
    <w:p w:rsidR="004F4EA6" w:rsidRPr="00610B84" w:rsidRDefault="004F4EA6" w:rsidP="00874AAD">
      <w:pPr>
        <w:pStyle w:val="ostzahl"/>
      </w:pPr>
      <w:r w:rsidRPr="00610B84">
        <w:t>Závazky či pohledávky vůči městu Plzni</w:t>
      </w:r>
    </w:p>
    <w:p w:rsidR="002C585E" w:rsidRPr="00610B84" w:rsidRDefault="002C585E" w:rsidP="002C585E">
      <w:pPr>
        <w:pStyle w:val="vlevo"/>
      </w:pPr>
      <w:r w:rsidRPr="00610B84">
        <w:t xml:space="preserve">Jaroslava </w:t>
      </w:r>
      <w:proofErr w:type="spellStart"/>
      <w:r w:rsidRPr="00610B84">
        <w:t>Jankovová</w:t>
      </w:r>
      <w:proofErr w:type="spellEnd"/>
      <w:r w:rsidRPr="00610B84">
        <w:t>, datum narození 23. 6. 1947, dluh je evidován:</w:t>
      </w:r>
    </w:p>
    <w:p w:rsidR="002C585E" w:rsidRPr="00610B84" w:rsidRDefault="002C585E" w:rsidP="002C585E">
      <w:pPr>
        <w:pStyle w:val="vlevo"/>
        <w:numPr>
          <w:ilvl w:val="0"/>
          <w:numId w:val="23"/>
        </w:numPr>
      </w:pPr>
      <w:r w:rsidRPr="00610B84">
        <w:rPr>
          <w:b/>
        </w:rPr>
        <w:t>na nájemném a na zálohách na služby</w:t>
      </w:r>
      <w:r w:rsidRPr="00610B84">
        <w:t xml:space="preserve"> za období 12/2003 – 5/2006 a na nedoplatku na vyúčtování záloh na služby za rok 2006 a činí </w:t>
      </w:r>
      <w:r w:rsidRPr="00610B84">
        <w:rPr>
          <w:b/>
        </w:rPr>
        <w:t>84 830,00 Kč</w:t>
      </w:r>
      <w:r w:rsidRPr="00610B84">
        <w:t xml:space="preserve">. </w:t>
      </w:r>
    </w:p>
    <w:p w:rsidR="002C585E" w:rsidRPr="00610B84" w:rsidRDefault="002C585E" w:rsidP="002C585E">
      <w:pPr>
        <w:pStyle w:val="vlevo"/>
        <w:numPr>
          <w:ilvl w:val="0"/>
          <w:numId w:val="23"/>
        </w:numPr>
      </w:pPr>
      <w:r w:rsidRPr="00610B84">
        <w:rPr>
          <w:b/>
        </w:rPr>
        <w:t>na poplatcích z prodlení</w:t>
      </w:r>
      <w:r w:rsidRPr="00610B84">
        <w:t xml:space="preserve"> ve výši </w:t>
      </w:r>
      <w:r w:rsidRPr="00610B84">
        <w:rPr>
          <w:b/>
          <w:bCs/>
        </w:rPr>
        <w:t>73 614,13 Kč</w:t>
      </w:r>
      <w:r w:rsidRPr="00610B84">
        <w:t xml:space="preserve"> </w:t>
      </w:r>
      <w:r w:rsidRPr="00610B84">
        <w:rPr>
          <w:b/>
        </w:rPr>
        <w:t>za pozdní úhrady dluhu</w:t>
      </w:r>
      <w:r w:rsidRPr="00610B84">
        <w:t xml:space="preserve"> na nájemném </w:t>
      </w:r>
      <w:r w:rsidRPr="00610B84">
        <w:br/>
        <w:t>+ zálohách na služby za období 1/2003-12/2003 (12/2003 bylo uhrazeno jen zčásti). Poplatky z prodlení byly vyčísleny ve výši 183 240,13 Kč, z toho dosud byla uhrazena částka 109 626,00 Kč. Základní dluh byl ve výši 50 482,00 Kč.</w:t>
      </w:r>
    </w:p>
    <w:p w:rsidR="002C585E" w:rsidRPr="00610B84" w:rsidRDefault="002C585E" w:rsidP="002C585E">
      <w:pPr>
        <w:pStyle w:val="vlevo"/>
        <w:numPr>
          <w:ilvl w:val="0"/>
          <w:numId w:val="23"/>
        </w:numPr>
      </w:pPr>
      <w:r w:rsidRPr="00610B84">
        <w:rPr>
          <w:b/>
        </w:rPr>
        <w:t>na poplatcích z prodlení</w:t>
      </w:r>
      <w:r w:rsidRPr="00610B84">
        <w:t xml:space="preserve"> ve výši </w:t>
      </w:r>
      <w:r w:rsidRPr="00610B84">
        <w:rPr>
          <w:b/>
          <w:bCs/>
          <w:szCs w:val="24"/>
        </w:rPr>
        <w:t>1 060 310,00 Kč</w:t>
      </w:r>
      <w:r w:rsidRPr="00610B84">
        <w:rPr>
          <w:szCs w:val="24"/>
        </w:rPr>
        <w:t xml:space="preserve"> </w:t>
      </w:r>
      <w:r w:rsidRPr="00610B84">
        <w:rPr>
          <w:b/>
        </w:rPr>
        <w:t>ze stále neuhrazeného dluhu</w:t>
      </w:r>
      <w:r w:rsidRPr="00610B84">
        <w:t xml:space="preserve"> na </w:t>
      </w:r>
      <w:r w:rsidRPr="00610B84">
        <w:rPr>
          <w:szCs w:val="24"/>
        </w:rPr>
        <w:t xml:space="preserve">nájemném, zálohách na služby za období 12/2003-5/2006 </w:t>
      </w:r>
      <w:r w:rsidRPr="00610B84">
        <w:t xml:space="preserve">a na </w:t>
      </w:r>
      <w:r w:rsidRPr="00610B84">
        <w:rPr>
          <w:szCs w:val="24"/>
        </w:rPr>
        <w:t xml:space="preserve">nedoplatku na vyúčtování </w:t>
      </w:r>
      <w:r w:rsidRPr="00610B84">
        <w:rPr>
          <w:szCs w:val="24"/>
        </w:rPr>
        <w:lastRenderedPageBreak/>
        <w:t>služeb za rok</w:t>
      </w:r>
      <w:r w:rsidRPr="00610B84">
        <w:t xml:space="preserve"> 2006. Tento dluh byl vyčíslen ke dni 25. 2. 2019, stále roste a bude vyčíslen až ke dni zaplacení základního dluhu. Základní dluh je ve výši 84 830,00 Kč – viz bod a).</w:t>
      </w:r>
    </w:p>
    <w:p w:rsidR="002C585E" w:rsidRPr="00610B84" w:rsidRDefault="002C585E" w:rsidP="002C585E">
      <w:pPr>
        <w:pStyle w:val="vlevo"/>
        <w:numPr>
          <w:ilvl w:val="0"/>
          <w:numId w:val="23"/>
        </w:numPr>
      </w:pPr>
      <w:r w:rsidRPr="00610B84">
        <w:rPr>
          <w:b/>
        </w:rPr>
        <w:t>na nákladech soudního řízení ve výši 10 961,70 Kč</w:t>
      </w:r>
      <w:r w:rsidRPr="00610B84">
        <w:t xml:space="preserve">; </w:t>
      </w:r>
    </w:p>
    <w:p w:rsidR="004F4EA6" w:rsidRPr="00610B84" w:rsidRDefault="002C585E" w:rsidP="002C585E">
      <w:pPr>
        <w:pStyle w:val="vlevo"/>
        <w:numPr>
          <w:ilvl w:val="0"/>
          <w:numId w:val="23"/>
        </w:numPr>
      </w:pPr>
      <w:r w:rsidRPr="00610B84">
        <w:rPr>
          <w:b/>
        </w:rPr>
        <w:t>na nákladech oprávněného ve výši 484,00 Kč</w:t>
      </w:r>
      <w:r w:rsidRPr="00610B84">
        <w:t xml:space="preserve"> - nově vznikají náklady na vymáhání pohledávky prostřednictvím exekuce.</w:t>
      </w:r>
    </w:p>
    <w:p w:rsidR="0073369E" w:rsidRPr="00610B84" w:rsidRDefault="0073369E" w:rsidP="00577C2C">
      <w:pPr>
        <w:pStyle w:val="vlevo"/>
        <w:ind w:left="340"/>
      </w:pPr>
    </w:p>
    <w:p w:rsidR="004F4EA6" w:rsidRPr="00610B84" w:rsidRDefault="004F4EA6" w:rsidP="0073369E">
      <w:pPr>
        <w:pStyle w:val="vlevo"/>
      </w:pPr>
      <w:r w:rsidRPr="00610B84">
        <w:t xml:space="preserve">k datu </w:t>
      </w:r>
      <w:r w:rsidR="00195592" w:rsidRPr="00610B84">
        <w:t>18</w:t>
      </w:r>
      <w:r w:rsidRPr="00610B84">
        <w:t xml:space="preserve">. </w:t>
      </w:r>
      <w:r w:rsidR="00195592" w:rsidRPr="00610B84">
        <w:t>4</w:t>
      </w:r>
      <w:r w:rsidRPr="00610B84">
        <w:t>. 201</w:t>
      </w:r>
      <w:r w:rsidR="00CB021A" w:rsidRPr="00610B84">
        <w:t>9</w:t>
      </w:r>
    </w:p>
    <w:p w:rsidR="004F4EA6" w:rsidRPr="00610B84" w:rsidRDefault="004F4EA6" w:rsidP="0073369E">
      <w:pPr>
        <w:pStyle w:val="vlevo"/>
      </w:pPr>
      <w:r w:rsidRPr="00610B84">
        <w:t>Vypracovala: Bc. Alena Breitfelderová</w:t>
      </w:r>
    </w:p>
    <w:p w:rsidR="00525F5F" w:rsidRPr="00610B84" w:rsidRDefault="00525F5F" w:rsidP="0073369E">
      <w:pPr>
        <w:pStyle w:val="vlevo"/>
      </w:pPr>
    </w:p>
    <w:p w:rsidR="004F4EA6" w:rsidRPr="00610B84" w:rsidRDefault="004F4EA6" w:rsidP="00874AAD">
      <w:pPr>
        <w:pStyle w:val="ostzahl"/>
      </w:pPr>
      <w:r w:rsidRPr="00610B84">
        <w:t>Přílohy</w:t>
      </w:r>
    </w:p>
    <w:p w:rsidR="004F4EA6" w:rsidRPr="00610B84" w:rsidRDefault="000B6174" w:rsidP="0073369E">
      <w:pPr>
        <w:pStyle w:val="vlevo"/>
        <w:numPr>
          <w:ilvl w:val="0"/>
          <w:numId w:val="13"/>
        </w:numPr>
      </w:pPr>
      <w:r w:rsidRPr="00610B84">
        <w:t>Zápis z Komise bytové RMP konané dne 13. 2. 2019</w:t>
      </w:r>
      <w:r w:rsidR="004F4EA6" w:rsidRPr="00610B84">
        <w:t>;</w:t>
      </w:r>
    </w:p>
    <w:p w:rsidR="00525F5F" w:rsidRPr="00610B84" w:rsidRDefault="000B6174" w:rsidP="0073369E">
      <w:pPr>
        <w:pStyle w:val="vlevo"/>
        <w:numPr>
          <w:ilvl w:val="0"/>
          <w:numId w:val="13"/>
        </w:numPr>
      </w:pPr>
      <w:r w:rsidRPr="00610B84">
        <w:t>Zápis z Finanční komise RMP konané dne 19. 3. 2019</w:t>
      </w:r>
      <w:r w:rsidR="00525F5F" w:rsidRPr="00610B84">
        <w:t>;</w:t>
      </w:r>
    </w:p>
    <w:p w:rsidR="004F4EA6" w:rsidRPr="00610B84" w:rsidRDefault="00525F5F" w:rsidP="0073369E">
      <w:pPr>
        <w:pStyle w:val="vlevo"/>
        <w:numPr>
          <w:ilvl w:val="0"/>
          <w:numId w:val="13"/>
        </w:numPr>
      </w:pPr>
      <w:r w:rsidRPr="00610B84">
        <w:t>Usnesení Rady města Plzně</w:t>
      </w:r>
      <w:r w:rsidR="0073369E" w:rsidRPr="00610B84">
        <w:t xml:space="preserve"> č. </w:t>
      </w:r>
      <w:r w:rsidR="000B6174" w:rsidRPr="00610B84">
        <w:t>343</w:t>
      </w:r>
      <w:r w:rsidRPr="00610B84">
        <w:t xml:space="preserve"> </w:t>
      </w:r>
      <w:r w:rsidR="0065504D" w:rsidRPr="00610B84">
        <w:t xml:space="preserve">ze </w:t>
      </w:r>
      <w:r w:rsidRPr="00610B84">
        <w:t xml:space="preserve">dne </w:t>
      </w:r>
      <w:r w:rsidR="000B6174" w:rsidRPr="00610B84">
        <w:t>15</w:t>
      </w:r>
      <w:r w:rsidRPr="00610B84">
        <w:t xml:space="preserve">. </w:t>
      </w:r>
      <w:r w:rsidR="000B6174" w:rsidRPr="00610B84">
        <w:t>4</w:t>
      </w:r>
      <w:r w:rsidRPr="00610B84">
        <w:t>. 201</w:t>
      </w:r>
      <w:r w:rsidR="00CB021A" w:rsidRPr="00610B84">
        <w:t>9</w:t>
      </w:r>
      <w:r w:rsidR="004F4EA6" w:rsidRPr="00610B84">
        <w:t>.</w:t>
      </w:r>
      <w:bookmarkStart w:id="0" w:name="_GoBack"/>
      <w:bookmarkEnd w:id="0"/>
    </w:p>
    <w:sectPr w:rsidR="004F4EA6" w:rsidRPr="00610B84" w:rsidSect="005337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6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9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1"/>
  </w:num>
  <w:num w:numId="20">
    <w:abstractNumId w:val="18"/>
  </w:num>
  <w:num w:numId="21">
    <w:abstractNumId w:val="21"/>
  </w:num>
  <w:num w:numId="22">
    <w:abstractNumId w:val="13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B508C"/>
    <w:rsid w:val="000B6174"/>
    <w:rsid w:val="000C7F7C"/>
    <w:rsid w:val="000D4336"/>
    <w:rsid w:val="000E0379"/>
    <w:rsid w:val="000E5232"/>
    <w:rsid w:val="00112725"/>
    <w:rsid w:val="00127421"/>
    <w:rsid w:val="00127790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95592"/>
    <w:rsid w:val="00197BA7"/>
    <w:rsid w:val="001B59EB"/>
    <w:rsid w:val="001C53E6"/>
    <w:rsid w:val="001E0138"/>
    <w:rsid w:val="001F5D7A"/>
    <w:rsid w:val="002035A6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E3B6D"/>
    <w:rsid w:val="003E3C47"/>
    <w:rsid w:val="003F37FF"/>
    <w:rsid w:val="003F773F"/>
    <w:rsid w:val="00400E95"/>
    <w:rsid w:val="00404218"/>
    <w:rsid w:val="004406CF"/>
    <w:rsid w:val="00446A3B"/>
    <w:rsid w:val="00450277"/>
    <w:rsid w:val="00461B0C"/>
    <w:rsid w:val="004658B5"/>
    <w:rsid w:val="0047751B"/>
    <w:rsid w:val="004A4903"/>
    <w:rsid w:val="004B2513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77C2C"/>
    <w:rsid w:val="00577FC8"/>
    <w:rsid w:val="00584C70"/>
    <w:rsid w:val="005A5BAC"/>
    <w:rsid w:val="005D474E"/>
    <w:rsid w:val="005F1E35"/>
    <w:rsid w:val="005F35E0"/>
    <w:rsid w:val="00604463"/>
    <w:rsid w:val="00610B84"/>
    <w:rsid w:val="0064731C"/>
    <w:rsid w:val="0065504D"/>
    <w:rsid w:val="00655B66"/>
    <w:rsid w:val="006A7FF1"/>
    <w:rsid w:val="006B28C2"/>
    <w:rsid w:val="006B596E"/>
    <w:rsid w:val="006C0682"/>
    <w:rsid w:val="006D083C"/>
    <w:rsid w:val="006D36ED"/>
    <w:rsid w:val="006E56BE"/>
    <w:rsid w:val="006E5972"/>
    <w:rsid w:val="006F0558"/>
    <w:rsid w:val="006F14A3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85DAB"/>
    <w:rsid w:val="00787CF5"/>
    <w:rsid w:val="007A05BC"/>
    <w:rsid w:val="007A5346"/>
    <w:rsid w:val="007A7670"/>
    <w:rsid w:val="007C0171"/>
    <w:rsid w:val="007D3BAA"/>
    <w:rsid w:val="007E1ADE"/>
    <w:rsid w:val="007E5317"/>
    <w:rsid w:val="008036CB"/>
    <w:rsid w:val="00805451"/>
    <w:rsid w:val="00811943"/>
    <w:rsid w:val="00837697"/>
    <w:rsid w:val="00846C6B"/>
    <w:rsid w:val="0085075D"/>
    <w:rsid w:val="00851DA9"/>
    <w:rsid w:val="00861694"/>
    <w:rsid w:val="00871509"/>
    <w:rsid w:val="00874AAD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66DF2"/>
    <w:rsid w:val="0097578B"/>
    <w:rsid w:val="00977F6B"/>
    <w:rsid w:val="00981970"/>
    <w:rsid w:val="00985FD8"/>
    <w:rsid w:val="00990A06"/>
    <w:rsid w:val="00991620"/>
    <w:rsid w:val="009A1621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E1409"/>
    <w:rsid w:val="00AE2CE5"/>
    <w:rsid w:val="00AF048E"/>
    <w:rsid w:val="00AF490D"/>
    <w:rsid w:val="00B119E9"/>
    <w:rsid w:val="00B152C4"/>
    <w:rsid w:val="00B15527"/>
    <w:rsid w:val="00B15E88"/>
    <w:rsid w:val="00B2035C"/>
    <w:rsid w:val="00B42606"/>
    <w:rsid w:val="00B43CDA"/>
    <w:rsid w:val="00B44B80"/>
    <w:rsid w:val="00B455E9"/>
    <w:rsid w:val="00B45D82"/>
    <w:rsid w:val="00B54166"/>
    <w:rsid w:val="00B73048"/>
    <w:rsid w:val="00B74C1E"/>
    <w:rsid w:val="00B76DAE"/>
    <w:rsid w:val="00B804BA"/>
    <w:rsid w:val="00B806E8"/>
    <w:rsid w:val="00B93DB2"/>
    <w:rsid w:val="00BA2EC3"/>
    <w:rsid w:val="00BB363A"/>
    <w:rsid w:val="00BB4F3A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B021A"/>
    <w:rsid w:val="00CC37D8"/>
    <w:rsid w:val="00CD384B"/>
    <w:rsid w:val="00CD59E6"/>
    <w:rsid w:val="00CD646A"/>
    <w:rsid w:val="00CE3EAC"/>
    <w:rsid w:val="00CE4CEA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2712"/>
    <w:rsid w:val="00DF2F0B"/>
    <w:rsid w:val="00DF34E4"/>
    <w:rsid w:val="00E000C4"/>
    <w:rsid w:val="00E06DA0"/>
    <w:rsid w:val="00E22A12"/>
    <w:rsid w:val="00E24B66"/>
    <w:rsid w:val="00E568BA"/>
    <w:rsid w:val="00E60294"/>
    <w:rsid w:val="00E63934"/>
    <w:rsid w:val="00E75FBE"/>
    <w:rsid w:val="00E76D71"/>
    <w:rsid w:val="00EA3FE6"/>
    <w:rsid w:val="00EC066C"/>
    <w:rsid w:val="00EC1799"/>
    <w:rsid w:val="00ED181A"/>
    <w:rsid w:val="00EE4055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3829-24EB-4487-AD48-40DBE51A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77</TotalTime>
  <Pages>3</Pages>
  <Words>982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34</cp:revision>
  <cp:lastPrinted>2018-11-19T14:25:00Z</cp:lastPrinted>
  <dcterms:created xsi:type="dcterms:W3CDTF">2017-08-10T13:37:00Z</dcterms:created>
  <dcterms:modified xsi:type="dcterms:W3CDTF">2019-04-18T10:54:00Z</dcterms:modified>
</cp:coreProperties>
</file>