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D" w:rsidRDefault="00AE318D" w:rsidP="00AE318D">
      <w:pPr>
        <w:pStyle w:val="nadpcent"/>
      </w:pPr>
      <w:r w:rsidRPr="001259F2">
        <w:t>Důvodová zpráva</w:t>
      </w:r>
    </w:p>
    <w:p w:rsidR="00650831" w:rsidRDefault="00650831" w:rsidP="00650831">
      <w:pPr>
        <w:pStyle w:val="ostzahl"/>
      </w:pPr>
      <w:r>
        <w:t>Název problému a jeho charakteristika</w:t>
      </w:r>
    </w:p>
    <w:p w:rsidR="00650831" w:rsidRPr="008054E8" w:rsidRDefault="00650831" w:rsidP="00650831">
      <w:pPr>
        <w:pStyle w:val="vlevo"/>
      </w:pPr>
      <w:r>
        <w:rPr>
          <w:szCs w:val="24"/>
        </w:rPr>
        <w:t>P</w:t>
      </w:r>
      <w:r w:rsidRPr="000D6258">
        <w:rPr>
          <w:szCs w:val="24"/>
        </w:rPr>
        <w:t>oskytnutí individuální</w:t>
      </w:r>
      <w:r>
        <w:rPr>
          <w:szCs w:val="24"/>
        </w:rPr>
        <w:t>ch</w:t>
      </w:r>
      <w:r w:rsidRPr="000D6258">
        <w:rPr>
          <w:szCs w:val="24"/>
        </w:rPr>
        <w:t xml:space="preserve"> neinvestiční</w:t>
      </w:r>
      <w:r>
        <w:rPr>
          <w:szCs w:val="24"/>
        </w:rPr>
        <w:t>ch</w:t>
      </w:r>
      <w:r w:rsidRPr="000D6258">
        <w:rPr>
          <w:szCs w:val="24"/>
        </w:rPr>
        <w:t xml:space="preserve"> dotac</w:t>
      </w:r>
      <w:r>
        <w:rPr>
          <w:szCs w:val="24"/>
        </w:rPr>
        <w:t>í</w:t>
      </w:r>
      <w:r>
        <w:t xml:space="preserve"> </w:t>
      </w:r>
      <w:r>
        <w:rPr>
          <w:szCs w:val="24"/>
        </w:rPr>
        <w:t>Atletickému</w:t>
      </w:r>
      <w:r w:rsidRPr="00815AE7">
        <w:rPr>
          <w:szCs w:val="24"/>
        </w:rPr>
        <w:t xml:space="preserve"> klub</w:t>
      </w:r>
      <w:r>
        <w:rPr>
          <w:szCs w:val="24"/>
        </w:rPr>
        <w:t>u</w:t>
      </w:r>
      <w:r w:rsidRPr="00815AE7">
        <w:rPr>
          <w:szCs w:val="24"/>
        </w:rPr>
        <w:t xml:space="preserve"> Škoda Plzeň z. </w:t>
      </w:r>
      <w:proofErr w:type="gramStart"/>
      <w:r w:rsidRPr="00815AE7">
        <w:rPr>
          <w:szCs w:val="24"/>
        </w:rPr>
        <w:t>s.</w:t>
      </w:r>
      <w:proofErr w:type="gramEnd"/>
      <w:r w:rsidRPr="00815AE7">
        <w:rPr>
          <w:szCs w:val="24"/>
        </w:rPr>
        <w:t xml:space="preserve"> </w:t>
      </w:r>
      <w:r>
        <w:rPr>
          <w:szCs w:val="24"/>
        </w:rPr>
        <w:t xml:space="preserve">a </w:t>
      </w:r>
      <w:r>
        <w:rPr>
          <w:color w:val="000000" w:themeColor="text1"/>
          <w:szCs w:val="24"/>
        </w:rPr>
        <w:t>Českému střeleckému</w:t>
      </w:r>
      <w:r w:rsidRPr="00626584">
        <w:rPr>
          <w:color w:val="000000" w:themeColor="text1"/>
          <w:szCs w:val="24"/>
        </w:rPr>
        <w:t xml:space="preserve"> svaz</w:t>
      </w:r>
      <w:r>
        <w:rPr>
          <w:color w:val="000000" w:themeColor="text1"/>
          <w:szCs w:val="24"/>
        </w:rPr>
        <w:t>u</w:t>
      </w:r>
      <w:r w:rsidRPr="00626584">
        <w:rPr>
          <w:color w:val="000000" w:themeColor="text1"/>
          <w:szCs w:val="24"/>
        </w:rPr>
        <w:t>, z.s.</w:t>
      </w:r>
      <w:r w:rsidRPr="000D6258">
        <w:rPr>
          <w:szCs w:val="24"/>
        </w:rPr>
        <w:t xml:space="preserve"> z rozpočtu Odboru sportu</w:t>
      </w:r>
      <w:r>
        <w:rPr>
          <w:szCs w:val="24"/>
        </w:rPr>
        <w:t xml:space="preserve">, Smart </w:t>
      </w:r>
      <w:proofErr w:type="spellStart"/>
      <w:r>
        <w:rPr>
          <w:szCs w:val="24"/>
        </w:rPr>
        <w:t>Cities</w:t>
      </w:r>
      <w:proofErr w:type="spellEnd"/>
      <w:r>
        <w:rPr>
          <w:szCs w:val="24"/>
        </w:rPr>
        <w:t xml:space="preserve"> a podpory podnikání</w:t>
      </w:r>
      <w:r w:rsidRPr="000D6258">
        <w:rPr>
          <w:szCs w:val="24"/>
        </w:rPr>
        <w:t xml:space="preserve"> MMP</w:t>
      </w:r>
      <w:r>
        <w:t>.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Konstatování současného stavu a jeho analýza</w:t>
      </w:r>
    </w:p>
    <w:p w:rsidR="00650831" w:rsidRDefault="00650831" w:rsidP="00650831">
      <w:pPr>
        <w:pStyle w:val="vlevo"/>
      </w:pPr>
      <w:r>
        <w:t xml:space="preserve">Město Plzeň usnesením ZMP </w:t>
      </w:r>
      <w:r w:rsidRPr="00B90AF3">
        <w:rPr>
          <w:rFonts w:eastAsiaTheme="minorHAnsi"/>
          <w:szCs w:val="24"/>
          <w:lang w:eastAsia="en-US"/>
        </w:rPr>
        <w:t xml:space="preserve">č. </w:t>
      </w:r>
      <w:r>
        <w:rPr>
          <w:rFonts w:eastAsiaTheme="minorHAnsi"/>
          <w:szCs w:val="24"/>
          <w:lang w:eastAsia="en-US"/>
        </w:rPr>
        <w:t>133</w:t>
      </w:r>
      <w:r w:rsidRPr="00B90AF3">
        <w:rPr>
          <w:rFonts w:eastAsiaTheme="minorHAnsi"/>
          <w:szCs w:val="24"/>
          <w:lang w:eastAsia="en-US"/>
        </w:rPr>
        <w:t xml:space="preserve"> ze dne </w:t>
      </w:r>
      <w:r>
        <w:rPr>
          <w:szCs w:val="24"/>
        </w:rPr>
        <w:t xml:space="preserve">13. 5. 2019 </w:t>
      </w:r>
      <w:r>
        <w:t xml:space="preserve">schválilo upravený </w:t>
      </w:r>
      <w:r w:rsidRPr="00B90AF3">
        <w:rPr>
          <w:rFonts w:eastAsiaTheme="minorHAnsi"/>
          <w:szCs w:val="24"/>
          <w:lang w:eastAsia="en-US"/>
        </w:rPr>
        <w:t>rozpočet stat</w:t>
      </w:r>
      <w:r>
        <w:rPr>
          <w:rFonts w:eastAsiaTheme="minorHAnsi"/>
          <w:szCs w:val="24"/>
          <w:lang w:eastAsia="en-US"/>
        </w:rPr>
        <w:t>utárního města Plzeň na rok 2019,</w:t>
      </w:r>
      <w:r>
        <w:t xml:space="preserve"> kde Odboru sportu, Smart </w:t>
      </w:r>
      <w:proofErr w:type="spellStart"/>
      <w:r>
        <w:t>Cities</w:t>
      </w:r>
      <w:proofErr w:type="spellEnd"/>
      <w:r>
        <w:t xml:space="preserve"> a podpory podnikání byly schváleny provozní transfery jiným organizacím a veřejným rozpočtům na 2 konkrétní sportovní akce, a to na základě již dříve podaných žádostí o individuální dotaci. Na základě schválení výše uvedeného usnesení navrhuje Odbor sportu, Smart </w:t>
      </w:r>
      <w:proofErr w:type="spellStart"/>
      <w:r>
        <w:t>Cities</w:t>
      </w:r>
      <w:proofErr w:type="spellEnd"/>
      <w:r>
        <w:t xml:space="preserve"> a podpory podnikání schválit dotaci ve výši 200 tis. Kč subjektu </w:t>
      </w:r>
      <w:r w:rsidRPr="00815AE7">
        <w:t xml:space="preserve">Atletický klub Škoda </w:t>
      </w:r>
      <w:proofErr w:type="gramStart"/>
      <w:r w:rsidRPr="00815AE7">
        <w:t>Plzeň z. s.</w:t>
      </w:r>
      <w:proofErr w:type="gramEnd"/>
      <w:r>
        <w:t xml:space="preserve"> Spolek</w:t>
      </w:r>
      <w:r w:rsidRPr="00CE2B2D">
        <w:t xml:space="preserve"> žádá o poskytnutí dotace na Pohár mistrů evropských zemí – soutěž juniorů v atletice, které se bude konat 19. až 22. září 2019 v</w:t>
      </w:r>
      <w:r>
        <w:t xml:space="preserve"> portugalské </w:t>
      </w:r>
      <w:proofErr w:type="spellStart"/>
      <w:r>
        <w:t>Leirie</w:t>
      </w:r>
      <w:proofErr w:type="spellEnd"/>
      <w:r>
        <w:t xml:space="preserve">. Dále navrhujeme schválit dotaci subjektu </w:t>
      </w:r>
      <w:r w:rsidRPr="00114253">
        <w:t>Český střelecký svaz,</w:t>
      </w:r>
      <w:r>
        <w:t xml:space="preserve"> z.s. v částce 200 tis. Kč na </w:t>
      </w:r>
      <w:r w:rsidRPr="00114253">
        <w:t>mezinárodní sportovní akci 50. ročník Velké ceny osvobození, která se konala od 1. do 5. května 2019</w:t>
      </w:r>
      <w:r>
        <w:t xml:space="preserve">, </w:t>
      </w:r>
      <w:proofErr w:type="gramStart"/>
      <w:r>
        <w:t>viz.</w:t>
      </w:r>
      <w:proofErr w:type="gramEnd"/>
      <w:r>
        <w:t xml:space="preserve"> Příloha č. 1 – dílčí důvodové zprávy.</w:t>
      </w:r>
    </w:p>
    <w:p w:rsidR="00650831" w:rsidRDefault="00650831" w:rsidP="00650831">
      <w:pPr>
        <w:pStyle w:val="Paragrafneslovan"/>
      </w:pPr>
      <w:r>
        <w:t>Ke svému doporučení přijala Komise pro sport a mládež RMP dne 28. 5. 2019 usnesení č. 6/2019, jehož plné znění je uvedeno v příloze č. 3 tohoto usnesení.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Předpokládaný cílový stav</w:t>
      </w:r>
    </w:p>
    <w:p w:rsidR="00650831" w:rsidRDefault="00650831" w:rsidP="00650831">
      <w:pPr>
        <w:pStyle w:val="vlevo"/>
      </w:pPr>
      <w:r>
        <w:t>Poskytnutí individuálních dotací</w:t>
      </w:r>
      <w:r w:rsidRPr="008054E8">
        <w:t xml:space="preserve"> v rámci podpor</w:t>
      </w:r>
      <w:r>
        <w:t>y sportu a tělovýchovy</w:t>
      </w:r>
      <w:r w:rsidRPr="008054E8">
        <w:t xml:space="preserve"> </w:t>
      </w:r>
      <w:r>
        <w:t xml:space="preserve">v Plzni </w:t>
      </w:r>
      <w:r w:rsidRPr="008054E8">
        <w:t>pro rok 201</w:t>
      </w:r>
      <w:r>
        <w:t>9 jednotlivým žadatelům.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Navrhované varianty řešení</w:t>
      </w:r>
    </w:p>
    <w:p w:rsidR="00650831" w:rsidRDefault="00650831" w:rsidP="00650831">
      <w:pPr>
        <w:pStyle w:val="vlevo"/>
      </w:pPr>
      <w:r>
        <w:t>Poskytnutí individuálních dotací</w:t>
      </w:r>
      <w:r w:rsidRPr="008054E8">
        <w:t xml:space="preserve"> </w:t>
      </w:r>
      <w:r>
        <w:t>žadatelům dle bodu 2. důvodové zprávy.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Doporučená varianta řešení</w:t>
      </w:r>
    </w:p>
    <w:p w:rsidR="00650831" w:rsidRDefault="00650831" w:rsidP="00650831">
      <w:pPr>
        <w:pStyle w:val="vlevo"/>
      </w:pPr>
      <w:r>
        <w:t xml:space="preserve">Podle bodu 4. důvodové zprávy. 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Finanční nároky řešení a možnosti finančního krytí (včetně všech následných, například provozních nákladů)</w:t>
      </w:r>
    </w:p>
    <w:p w:rsidR="00650831" w:rsidRDefault="00650831" w:rsidP="00650831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>
        <w:rPr>
          <w:b w:val="0"/>
          <w:spacing w:val="0"/>
        </w:rPr>
        <w:t>Je kryto upraveným rozpočtem.</w:t>
      </w:r>
    </w:p>
    <w:p w:rsidR="00650831" w:rsidRPr="00E810FD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Návrh termínů realizace a určení zodpovědných pracovníků</w:t>
      </w:r>
    </w:p>
    <w:p w:rsidR="00650831" w:rsidRDefault="00650831" w:rsidP="00650831">
      <w:pPr>
        <w:pStyle w:val="vlevo"/>
      </w:pPr>
      <w:r>
        <w:t>Dle ukládací části návrhu usnesení.</w:t>
      </w:r>
    </w:p>
    <w:p w:rsidR="00650831" w:rsidRDefault="00650831" w:rsidP="00650831">
      <w:pPr>
        <w:pStyle w:val="vlevo"/>
      </w:pPr>
    </w:p>
    <w:p w:rsidR="00650831" w:rsidRDefault="00650831" w:rsidP="00650831">
      <w:pPr>
        <w:pStyle w:val="ostzahl"/>
      </w:pPr>
      <w:r>
        <w:t>Dříve přijatá usnesení orgánů města nebo městských obvodů, která s tímto návrhem souvisí</w:t>
      </w:r>
    </w:p>
    <w:p w:rsidR="00650831" w:rsidRDefault="00650831" w:rsidP="00650831">
      <w:pPr>
        <w:pStyle w:val="Paragrafneslovan"/>
      </w:pPr>
      <w:r>
        <w:t>Usnesení ZMP č. 133 ze dne 13. 5. 2019</w:t>
      </w:r>
    </w:p>
    <w:p w:rsidR="00650831" w:rsidRDefault="00650831" w:rsidP="00650831">
      <w:pPr>
        <w:pStyle w:val="Paragrafneslovan"/>
      </w:pPr>
      <w:hyperlink r:id="rId8" w:history="1">
        <w:r w:rsidRPr="00BA4244">
          <w:rPr>
            <w:rStyle w:val="Hypertextovodkaz"/>
          </w:rPr>
          <w:t>https://usneseni.plzen.eu/bin_Soubor.php?id=96517</w:t>
        </w:r>
      </w:hyperlink>
      <w:r>
        <w:t xml:space="preserve"> </w:t>
      </w:r>
      <w:bookmarkStart w:id="0" w:name="_GoBack"/>
      <w:bookmarkEnd w:id="0"/>
    </w:p>
    <w:p w:rsidR="00650831" w:rsidRDefault="00650831" w:rsidP="00650831">
      <w:pPr>
        <w:pStyle w:val="Paragrafneslovan"/>
      </w:pPr>
    </w:p>
    <w:p w:rsidR="00650831" w:rsidRDefault="00650831" w:rsidP="00650831">
      <w:pPr>
        <w:pStyle w:val="ostzahl"/>
      </w:pPr>
      <w:r>
        <w:lastRenderedPageBreak/>
        <w:t>Závazky či pohledávky vůči městu Plzni</w:t>
      </w:r>
    </w:p>
    <w:p w:rsidR="00650831" w:rsidRDefault="00650831" w:rsidP="00650831">
      <w:pPr>
        <w:pStyle w:val="Zkladntextodsazen"/>
        <w:ind w:left="0"/>
      </w:pPr>
      <w:r w:rsidRPr="00482F81">
        <w:t>Z dostupných zdrojů bylo zjištěno, že žádný ze žadatelů o poskytnutí dotace nemá vůči městu Plzeň závazky po lhůtě splatnosti.</w:t>
      </w:r>
    </w:p>
    <w:p w:rsidR="00650831" w:rsidRPr="00E81B0B" w:rsidRDefault="00650831" w:rsidP="00650831"/>
    <w:p w:rsidR="00650831" w:rsidRDefault="00650831" w:rsidP="00650831">
      <w:pPr>
        <w:pStyle w:val="ostzahl"/>
      </w:pPr>
      <w:r>
        <w:t xml:space="preserve">Přílohy: </w:t>
      </w:r>
    </w:p>
    <w:p w:rsidR="00650831" w:rsidRDefault="00650831" w:rsidP="00650831">
      <w:pPr>
        <w:pStyle w:val="vlevo"/>
        <w:numPr>
          <w:ilvl w:val="0"/>
          <w:numId w:val="2"/>
        </w:numPr>
        <w:ind w:left="426"/>
      </w:pPr>
      <w:r w:rsidRPr="00C858FD">
        <w:t>D</w:t>
      </w:r>
      <w:r>
        <w:t>ílčí d</w:t>
      </w:r>
      <w:r w:rsidRPr="00C858FD">
        <w:t>ůvodové zprávy, které jsou předmětem tohoto usnesení</w:t>
      </w:r>
      <w:r>
        <w:t xml:space="preserve">. </w:t>
      </w:r>
    </w:p>
    <w:p w:rsidR="00650831" w:rsidRDefault="00650831" w:rsidP="00650831">
      <w:pPr>
        <w:pStyle w:val="vlevo"/>
        <w:numPr>
          <w:ilvl w:val="0"/>
          <w:numId w:val="2"/>
        </w:numPr>
        <w:ind w:left="426"/>
      </w:pPr>
      <w:r>
        <w:t>Žádosti jednotlivých subjektů.</w:t>
      </w:r>
    </w:p>
    <w:p w:rsidR="00650831" w:rsidRDefault="00650831" w:rsidP="00650831">
      <w:pPr>
        <w:pStyle w:val="vlevo"/>
        <w:numPr>
          <w:ilvl w:val="0"/>
          <w:numId w:val="2"/>
        </w:numPr>
        <w:ind w:left="426"/>
      </w:pPr>
      <w:r>
        <w:t>Usnesení Komise pro sport a mládež RMP č. 6/2019 ze dne 28. 5. 2019.</w:t>
      </w:r>
    </w:p>
    <w:p w:rsidR="006405FE" w:rsidRDefault="006405FE" w:rsidP="00650831">
      <w:pPr>
        <w:pStyle w:val="ostzahl"/>
        <w:numPr>
          <w:ilvl w:val="0"/>
          <w:numId w:val="0"/>
        </w:numPr>
        <w:ind w:left="357"/>
      </w:pPr>
    </w:p>
    <w:sectPr w:rsidR="006405FE" w:rsidSect="00B35B53">
      <w:footerReference w:type="default" r:id="rId9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53" w:rsidRDefault="00EE1153">
      <w:r>
        <w:separator/>
      </w:r>
    </w:p>
  </w:endnote>
  <w:endnote w:type="continuationSeparator" w:id="0">
    <w:p w:rsidR="00EE1153" w:rsidRDefault="00EE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E318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650831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53" w:rsidRDefault="00EE1153">
      <w:r>
        <w:separator/>
      </w:r>
    </w:p>
  </w:footnote>
  <w:footnote w:type="continuationSeparator" w:id="0">
    <w:p w:rsidR="00EE1153" w:rsidRDefault="00EE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FC6F73"/>
    <w:multiLevelType w:val="hybridMultilevel"/>
    <w:tmpl w:val="8946E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D"/>
    <w:rsid w:val="000425CF"/>
    <w:rsid w:val="0008535C"/>
    <w:rsid w:val="000F02A3"/>
    <w:rsid w:val="00114253"/>
    <w:rsid w:val="001A097D"/>
    <w:rsid w:val="001A4AC7"/>
    <w:rsid w:val="001D1A6B"/>
    <w:rsid w:val="001E4BE7"/>
    <w:rsid w:val="00235680"/>
    <w:rsid w:val="00267CED"/>
    <w:rsid w:val="00306221"/>
    <w:rsid w:val="00335DF0"/>
    <w:rsid w:val="003841FE"/>
    <w:rsid w:val="00385F0E"/>
    <w:rsid w:val="0039270D"/>
    <w:rsid w:val="003A06A3"/>
    <w:rsid w:val="003F0C18"/>
    <w:rsid w:val="00440026"/>
    <w:rsid w:val="00451CBE"/>
    <w:rsid w:val="00482F81"/>
    <w:rsid w:val="004845A0"/>
    <w:rsid w:val="00492F9A"/>
    <w:rsid w:val="005D6DE5"/>
    <w:rsid w:val="00626D37"/>
    <w:rsid w:val="006405FE"/>
    <w:rsid w:val="00650831"/>
    <w:rsid w:val="006D68D5"/>
    <w:rsid w:val="006E5B18"/>
    <w:rsid w:val="006F1BCD"/>
    <w:rsid w:val="00705D72"/>
    <w:rsid w:val="0075424E"/>
    <w:rsid w:val="00970056"/>
    <w:rsid w:val="009A569F"/>
    <w:rsid w:val="00A02EF2"/>
    <w:rsid w:val="00A93C5E"/>
    <w:rsid w:val="00A972B6"/>
    <w:rsid w:val="00AE318D"/>
    <w:rsid w:val="00B13CAF"/>
    <w:rsid w:val="00BF4719"/>
    <w:rsid w:val="00CE2B2D"/>
    <w:rsid w:val="00DF0897"/>
    <w:rsid w:val="00E12451"/>
    <w:rsid w:val="00E21961"/>
    <w:rsid w:val="00E839BC"/>
    <w:rsid w:val="00EE1153"/>
    <w:rsid w:val="00F00A50"/>
    <w:rsid w:val="00F44941"/>
    <w:rsid w:val="00F44D8D"/>
    <w:rsid w:val="00FA1562"/>
    <w:rsid w:val="00FA18FF"/>
    <w:rsid w:val="00FA6CFA"/>
    <w:rsid w:val="00FB05C5"/>
    <w:rsid w:val="00FC7E1B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E318D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4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E318D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65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Švarc Přemysl</cp:lastModifiedBy>
  <cp:revision>3</cp:revision>
  <cp:lastPrinted>2017-09-20T08:42:00Z</cp:lastPrinted>
  <dcterms:created xsi:type="dcterms:W3CDTF">2019-05-28T12:41:00Z</dcterms:created>
  <dcterms:modified xsi:type="dcterms:W3CDTF">2019-06-05T13:39:00Z</dcterms:modified>
</cp:coreProperties>
</file>