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E3" w:rsidRDefault="00A748E3">
      <w:pPr>
        <w:pStyle w:val="Paragrafneeslovan"/>
        <w:numPr>
          <w:ilvl w:val="12"/>
          <w:numId w:val="0"/>
        </w:num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Důvodová zpráva</w:t>
      </w:r>
    </w:p>
    <w:p w:rsidR="00A748E3" w:rsidRDefault="00A748E3">
      <w:pPr>
        <w:pStyle w:val="Paragrafneeslovan"/>
        <w:numPr>
          <w:ilvl w:val="12"/>
          <w:numId w:val="0"/>
        </w:numPr>
        <w:jc w:val="both"/>
        <w:rPr>
          <w:b/>
          <w:bCs/>
          <w:sz w:val="28"/>
        </w:rPr>
      </w:pPr>
    </w:p>
    <w:p w:rsidR="006A396E" w:rsidRDefault="00A748E3" w:rsidP="002A2B84">
      <w:pPr>
        <w:pStyle w:val="vlevo"/>
      </w:pPr>
      <w:r>
        <w:t>Název problému a jeho charakteristika</w:t>
      </w:r>
    </w:p>
    <w:p w:rsidR="003B66EC" w:rsidRPr="00714AD0" w:rsidRDefault="001719C5" w:rsidP="008E2600">
      <w:pPr>
        <w:jc w:val="both"/>
      </w:pPr>
      <w:r>
        <w:t>Změna Manuálu jednotného přístupu k využívání systému Plzeňská karta – vypuštění části týkající se parkování s Plzeňskou kartou</w:t>
      </w:r>
      <w:r w:rsidR="00BC7523">
        <w:t>.</w:t>
      </w:r>
    </w:p>
    <w:p w:rsidR="00BB66B7" w:rsidRPr="00714AD0" w:rsidRDefault="00BB66B7" w:rsidP="006A396E">
      <w:pPr>
        <w:ind w:left="708"/>
      </w:pPr>
    </w:p>
    <w:p w:rsidR="00A748E3" w:rsidRPr="00714AD0" w:rsidRDefault="00A748E3" w:rsidP="002A2B84">
      <w:pPr>
        <w:pStyle w:val="vlevo"/>
      </w:pPr>
      <w:r w:rsidRPr="00714AD0">
        <w:t>Konstatování současného stavu a jeho analýza</w:t>
      </w:r>
    </w:p>
    <w:p w:rsidR="00A643F4" w:rsidRDefault="001719C5" w:rsidP="00C14A88">
      <w:pPr>
        <w:spacing w:before="120"/>
        <w:jc w:val="both"/>
      </w:pPr>
      <w:r>
        <w:t xml:space="preserve">Zastupitelstvo města Plzně přijalo dne 16. září 2010 usnesení, kterým byla mj. schválena pravidla využívání systému Plzeňská karta specifikovaná v Manuálu jednotného přístupu k využívání systému Plzeňská karta. V části 2. Manuálu se konstatuje, že </w:t>
      </w:r>
      <w:r w:rsidRPr="001719C5">
        <w:t>veškerá nově budovaná zařízení identifikující parkujícího nebo sloužící k úhradě parkovného musí umožňovat práci s Plzeňskou kartou k identifikaci, resp. platbu elektronickými penězi uloženými na Plzeňské kartě</w:t>
      </w:r>
      <w:r>
        <w:t>.</w:t>
      </w:r>
    </w:p>
    <w:p w:rsidR="001719C5" w:rsidRDefault="00C14A88" w:rsidP="00BC7523">
      <w:pPr>
        <w:spacing w:before="120"/>
      </w:pPr>
      <w:r>
        <w:t>Z hlediska využívání P</w:t>
      </w:r>
      <w:r w:rsidR="001719C5">
        <w:t>lzeňské karty v systému parkování je současná situace následující:</w:t>
      </w:r>
    </w:p>
    <w:p w:rsidR="00522CC5" w:rsidRDefault="00C14A88" w:rsidP="00664315">
      <w:pPr>
        <w:pStyle w:val="Odstavecseseznamem"/>
        <w:spacing w:before="120" w:after="120"/>
        <w:ind w:left="4253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8DF092" wp14:editId="0952EE2E">
                <wp:simplePos x="0" y="0"/>
                <wp:positionH relativeFrom="column">
                  <wp:posOffset>0</wp:posOffset>
                </wp:positionH>
                <wp:positionV relativeFrom="paragraph">
                  <wp:posOffset>86553</wp:posOffset>
                </wp:positionV>
                <wp:extent cx="2512060" cy="1975311"/>
                <wp:effectExtent l="0" t="0" r="2540" b="6350"/>
                <wp:wrapTight wrapText="bothSides">
                  <wp:wrapPolygon edited="0">
                    <wp:start x="0" y="0"/>
                    <wp:lineTo x="0" y="21461"/>
                    <wp:lineTo x="21458" y="21461"/>
                    <wp:lineTo x="21458" y="0"/>
                    <wp:lineTo x="0" y="0"/>
                  </wp:wrapPolygon>
                </wp:wrapTight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975311"/>
                          <a:chOff x="0" y="0"/>
                          <a:chExt cx="2512060" cy="1975311"/>
                        </a:xfrm>
                      </wpg:grpSpPr>
                      <pic:pic xmlns:pic="http://schemas.openxmlformats.org/drawingml/2006/picture">
                        <pic:nvPicPr>
                          <pic:cNvPr id="39" name="Obrázek 3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" name="Textové pole 40"/>
                        <wps:cNvSpPr txBox="1"/>
                        <wps:spPr>
                          <a:xfrm>
                            <a:off x="0" y="1749287"/>
                            <a:ext cx="2512060" cy="2260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4A88" w:rsidRPr="00436502" w:rsidRDefault="00C14A88" w:rsidP="00C14A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6502">
                                <w:rPr>
                                  <w:sz w:val="16"/>
                                  <w:szCs w:val="16"/>
                                </w:rPr>
                                <w:t xml:space="preserve">*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Na aut</w:t>
                              </w:r>
                              <w:r w:rsidRPr="00436502">
                                <w:rPr>
                                  <w:sz w:val="16"/>
                                  <w:szCs w:val="16"/>
                                </w:rPr>
                                <w:t>omatech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 možností volby platebního prostředku.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1" o:spid="_x0000_s1026" style="position:absolute;left:0;text-align:left;margin-left:0;margin-top:6.8pt;width:197.8pt;height:155.55pt;z-index:251658240" coordsize="25120,1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9" o:spid="_x0000_s1027" type="#_x0000_t75" style="position:absolute;width:25120;height:17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2Y6zFAAAA2wAAAA8AAABkcnMvZG93bnJldi54bWxEj09rwkAUxO+FfoflFbzpxkZaTV2l+AcE&#10;D23Vg8fn7msSzL4N2dXEb+8WhB6HmfkNM513thJXanzpWMFwkIAg1s6UnCs47Nf9MQgfkA1WjknB&#10;jTzMZ89PU8yMa/mHrruQiwhhn6GCIoQ6k9Lrgiz6gauJo/frGoshyiaXpsE2wm0lX5PkTVosOS4U&#10;WNOiIH3eXayC1THV7XL77olWw6+RTs/fp9NBqd5L9/kBIlAX/sOP9sYoSCfw9y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tmOsxQAAANs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0" o:spid="_x0000_s1028" type="#_x0000_t202" style="position:absolute;top:17492;width:25120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HRb4A&#10;AADbAAAADwAAAGRycy9kb3ducmV2LnhtbERPTYvCMBC9L/gfwgje1lRxF6lGEUUq7GlV8Do0Y1Pa&#10;TEoSa/335rCwx8f7Xm8H24qefKgdK5hNMxDEpdM1Vwqul+PnEkSIyBpbx6TgRQG2m9HHGnPtnvxL&#10;/TlWIoVwyFGBibHLpQylIYth6jrixN2dtxgT9JXUHp8p3LZynmXf0mLNqcFgR3tDZXN+WAWNlwWb&#10;XRPmX1l/L24/h+5RXJSajIfdCkSkIf6L/9wnrWCR1qcv6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+h0W+AAAA2wAAAA8AAAAAAAAAAAAAAAAAmAIAAGRycy9kb3ducmV2&#10;LnhtbFBLBQYAAAAABAAEAPUAAACDAwAAAAA=&#10;" fillcolor="white [3201]" stroked="f" strokeweight=".5pt">
                  <v:textbox inset="1mm,,1mm">
                    <w:txbxContent>
                      <w:p w:rsidR="00C14A88" w:rsidRPr="00436502" w:rsidRDefault="00C14A88" w:rsidP="00C14A88">
                        <w:pPr>
                          <w:rPr>
                            <w:sz w:val="16"/>
                            <w:szCs w:val="16"/>
                          </w:rPr>
                        </w:pPr>
                        <w:r w:rsidRPr="00436502">
                          <w:rPr>
                            <w:sz w:val="16"/>
                            <w:szCs w:val="16"/>
                          </w:rPr>
                          <w:t xml:space="preserve">* </w:t>
                        </w:r>
                        <w:r>
                          <w:rPr>
                            <w:sz w:val="16"/>
                            <w:szCs w:val="16"/>
                          </w:rPr>
                          <w:t>Na aut</w:t>
                        </w:r>
                        <w:r w:rsidRPr="00436502">
                          <w:rPr>
                            <w:sz w:val="16"/>
                            <w:szCs w:val="16"/>
                          </w:rPr>
                          <w:t>omatech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 možností volby platebního prostředku.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22CC5">
        <w:t xml:space="preserve">- </w:t>
      </w:r>
      <w:r>
        <w:t>na parkomatech</w:t>
      </w:r>
      <w:r w:rsidR="00522CC5">
        <w:t>, které tvoří dominantní část příjmů z placeného stání,</w:t>
      </w:r>
      <w:r>
        <w:t xml:space="preserve"> tento platební kanál generuje 2 % tržeb (viz graf</w:t>
      </w:r>
      <w:r w:rsidR="00522CC5">
        <w:t xml:space="preserve"> zleva</w:t>
      </w:r>
      <w:r>
        <w:t>)</w:t>
      </w:r>
      <w:r w:rsidR="007F120B">
        <w:t>;</w:t>
      </w:r>
    </w:p>
    <w:p w:rsidR="00522CC5" w:rsidRDefault="00522CC5" w:rsidP="00664315">
      <w:pPr>
        <w:pStyle w:val="Odstavecseseznamem"/>
        <w:spacing w:before="120" w:after="120"/>
        <w:ind w:left="4253"/>
        <w:contextualSpacing w:val="0"/>
      </w:pPr>
      <w:r>
        <w:t>- na povrchovém parkovišti v sadech Pětatřicátníků generuje jen 0,3 % tržeb</w:t>
      </w:r>
      <w:r w:rsidR="007F120B">
        <w:t>;</w:t>
      </w:r>
    </w:p>
    <w:p w:rsidR="00664315" w:rsidRDefault="00664315" w:rsidP="00664315">
      <w:pPr>
        <w:pStyle w:val="Odstavecseseznamem"/>
        <w:spacing w:before="120" w:after="120"/>
        <w:ind w:left="4253"/>
        <w:contextualSpacing w:val="0"/>
      </w:pPr>
      <w:r>
        <w:t>- v PD Rychtářka 4 % tržeb</w:t>
      </w:r>
      <w:r w:rsidR="007F120B">
        <w:t>;</w:t>
      </w:r>
    </w:p>
    <w:p w:rsidR="00664315" w:rsidRDefault="00664315" w:rsidP="00664315">
      <w:pPr>
        <w:pStyle w:val="Odstavecseseznamem"/>
        <w:spacing w:before="120" w:after="120"/>
        <w:ind w:left="4253"/>
        <w:contextualSpacing w:val="0"/>
      </w:pPr>
      <w:r>
        <w:t>- v PD Nové divadlo 3,5 % tržeb</w:t>
      </w:r>
      <w:r w:rsidR="007F120B">
        <w:t>;</w:t>
      </w:r>
    </w:p>
    <w:p w:rsidR="00664315" w:rsidRDefault="00664315" w:rsidP="00522CC5">
      <w:pPr>
        <w:pStyle w:val="Odstavecseseznamem"/>
        <w:spacing w:before="120"/>
        <w:ind w:left="4253"/>
      </w:pPr>
      <w:r>
        <w:t>- u Bazénu Slovany 0,8 % tržeb.</w:t>
      </w:r>
    </w:p>
    <w:p w:rsidR="00522CC5" w:rsidRDefault="00522CC5" w:rsidP="00522CC5">
      <w:pPr>
        <w:pStyle w:val="Odstavecseseznamem"/>
        <w:spacing w:before="120"/>
        <w:ind w:left="4253"/>
      </w:pPr>
    </w:p>
    <w:p w:rsidR="00522CC5" w:rsidRPr="00C14A88" w:rsidRDefault="00522CC5" w:rsidP="00522CC5">
      <w:pPr>
        <w:pStyle w:val="Odstavecseseznamem"/>
        <w:spacing w:before="120"/>
        <w:ind w:left="4253"/>
      </w:pPr>
    </w:p>
    <w:p w:rsidR="00CF4B4E" w:rsidRPr="007F120B" w:rsidRDefault="00664315" w:rsidP="007F120B">
      <w:pPr>
        <w:spacing w:before="120"/>
        <w:jc w:val="both"/>
        <w:rPr>
          <w:i/>
        </w:rPr>
      </w:pPr>
      <w:r w:rsidRPr="007F120B">
        <w:t>Plzeňská karta pro svůj lokální charakter nenalézá prostor pro další růst a pro své držitele není nosičem disponibilních prostředků</w:t>
      </w:r>
      <w:r w:rsidR="007F120B" w:rsidRPr="007F120B">
        <w:t xml:space="preserve"> tzv. ode mzdy ke mzdě. </w:t>
      </w:r>
      <w:r w:rsidR="001719C5" w:rsidRPr="007F120B">
        <w:t xml:space="preserve">V blízké době se připravují některé investiční záměry týkající se parkování, konkrétně modernizace parkovacích technologií (závorových systémů aj.) na parkovištích sady Pětatřicátníků a Rychtářka, nové technologie na parkovištích Bory (Kaplířova) a nám. Emila Škody a zadávací řízení na dodávku nových parkovacích automatů. Z pohledu výše uvedeného se navrhuje upustit od povinnosti používání Plzeňské karty, neboť tento platební kanál se jeví </w:t>
      </w:r>
      <w:r w:rsidR="00CF4B4E" w:rsidRPr="007F120B">
        <w:t xml:space="preserve">v systému parkování </w:t>
      </w:r>
      <w:r w:rsidR="001719C5" w:rsidRPr="007F120B">
        <w:t>v současné době jako neperspektivní a jeho vypuštění umožní podstatně zjednodušit dodávané technologie.</w:t>
      </w:r>
    </w:p>
    <w:p w:rsidR="007414B2" w:rsidRPr="007F120B" w:rsidRDefault="007414B2" w:rsidP="007414B2">
      <w:pPr>
        <w:spacing w:before="120"/>
      </w:pPr>
    </w:p>
    <w:p w:rsidR="00A748E3" w:rsidRPr="00714AD0" w:rsidRDefault="00A748E3" w:rsidP="002A2B84">
      <w:pPr>
        <w:pStyle w:val="vlevo"/>
      </w:pPr>
      <w:r w:rsidRPr="00714AD0">
        <w:t>Předpokládaný cílový stav</w:t>
      </w:r>
    </w:p>
    <w:p w:rsidR="00FA672D" w:rsidRDefault="001719C5" w:rsidP="008E2600">
      <w:pPr>
        <w:spacing w:before="120"/>
        <w:jc w:val="both"/>
      </w:pPr>
      <w:r>
        <w:t>Změna Manuálu jednotného přístupu k využívání systému Plzeňská karta spočívající ve vypuštění části týkající se parkování s Plzeňskou kartou. Manuál se zvýrazněnou změnou viz příloha č. 1 důvodové zprávy.</w:t>
      </w:r>
    </w:p>
    <w:p w:rsidR="008E2600" w:rsidRDefault="008E2600" w:rsidP="008E2600">
      <w:pPr>
        <w:jc w:val="both"/>
      </w:pPr>
    </w:p>
    <w:p w:rsidR="00B017F3" w:rsidRPr="00B017F3" w:rsidRDefault="00A748E3" w:rsidP="002A2B84">
      <w:pPr>
        <w:pStyle w:val="vlevo"/>
      </w:pPr>
      <w:r w:rsidRPr="00714AD0">
        <w:t>Navrhované varianty řešení</w:t>
      </w:r>
    </w:p>
    <w:p w:rsidR="001D0086" w:rsidRDefault="001F4240" w:rsidP="008E26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variant</w:t>
      </w:r>
    </w:p>
    <w:p w:rsidR="008E2600" w:rsidRDefault="008E2600" w:rsidP="00CC02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48E3" w:rsidRDefault="00A748E3" w:rsidP="002A2B84">
      <w:pPr>
        <w:pStyle w:val="vlevo"/>
      </w:pPr>
      <w:r w:rsidRPr="00714AD0">
        <w:t>Doporučená varianta řešení</w:t>
      </w:r>
    </w:p>
    <w:p w:rsidR="00CC020A" w:rsidRDefault="001F4240" w:rsidP="00A42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bod 3</w:t>
      </w:r>
    </w:p>
    <w:p w:rsidR="004A19F7" w:rsidRDefault="004A19F7" w:rsidP="007056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787" w:rsidRPr="008E2600" w:rsidRDefault="00A748E3" w:rsidP="002A2B84">
      <w:pPr>
        <w:pStyle w:val="vlevo"/>
      </w:pPr>
      <w:r w:rsidRPr="00714AD0">
        <w:t>Finanční nároky řešení a možnosti finančního krytí</w:t>
      </w:r>
    </w:p>
    <w:p w:rsidR="0077693D" w:rsidRPr="005F4B2D" w:rsidRDefault="006176BA" w:rsidP="005F4B2D">
      <w:pPr>
        <w:tabs>
          <w:tab w:val="left" w:pos="5940"/>
        </w:tabs>
        <w:spacing w:before="120"/>
        <w:jc w:val="both"/>
      </w:pPr>
      <w:r w:rsidRPr="005F4B2D">
        <w:t>Nelze vyčíslit úspory, nicméně s každou vysoutěženou dodávkou technologie odpadnou náklady spojené s implementací Plzeňské karty. Podpora běžných platebních karet je u dodavatelů technologií standardem.</w:t>
      </w:r>
    </w:p>
    <w:p w:rsidR="008A2BF3" w:rsidRDefault="008A2BF3" w:rsidP="005E6871">
      <w:pPr>
        <w:tabs>
          <w:tab w:val="left" w:pos="5940"/>
        </w:tabs>
        <w:jc w:val="both"/>
      </w:pPr>
    </w:p>
    <w:p w:rsidR="00A748E3" w:rsidRPr="00714AD0" w:rsidRDefault="00A748E3" w:rsidP="002A2B84">
      <w:pPr>
        <w:pStyle w:val="vlevo"/>
      </w:pPr>
      <w:r w:rsidRPr="00714AD0">
        <w:t>Návrh termínů realizace a určení zodpovědných zástupců</w:t>
      </w:r>
    </w:p>
    <w:p w:rsidR="002B7787" w:rsidRDefault="008E2600" w:rsidP="00E50F9A">
      <w:pPr>
        <w:tabs>
          <w:tab w:val="left" w:pos="5940"/>
        </w:tabs>
        <w:spacing w:before="120"/>
        <w:jc w:val="both"/>
      </w:pPr>
      <w:r>
        <w:t>Dle návrhu usnesení – ukládací část.</w:t>
      </w:r>
    </w:p>
    <w:p w:rsidR="001719C5" w:rsidRPr="00714AD0" w:rsidRDefault="001719C5" w:rsidP="00E50F9A">
      <w:pPr>
        <w:tabs>
          <w:tab w:val="left" w:pos="5940"/>
        </w:tabs>
        <w:spacing w:before="120"/>
        <w:jc w:val="both"/>
      </w:pPr>
    </w:p>
    <w:p w:rsidR="00A748E3" w:rsidRPr="00714AD0" w:rsidRDefault="00A748E3" w:rsidP="002A2B84">
      <w:pPr>
        <w:pStyle w:val="vlevo"/>
      </w:pPr>
      <w:r w:rsidRPr="00714AD0">
        <w:t>Dříve vydaná usnesení orgánů města nebo městských obvodů, která s tímto návrhem souvisí</w:t>
      </w:r>
    </w:p>
    <w:p w:rsidR="00EA1B55" w:rsidRPr="002A2B84" w:rsidRDefault="006C5575" w:rsidP="002A2B8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ZMP č. 524 z </w:t>
      </w:r>
      <w:proofErr w:type="gramStart"/>
      <w:r>
        <w:rPr>
          <w:rFonts w:ascii="Times New Roman" w:hAnsi="Times New Roman" w:cs="Times New Roman"/>
          <w:sz w:val="24"/>
          <w:szCs w:val="24"/>
        </w:rPr>
        <w:t>16.9.2010</w:t>
      </w:r>
      <w:proofErr w:type="gramEnd"/>
      <w:r w:rsidR="005E6871">
        <w:rPr>
          <w:rFonts w:ascii="Times New Roman" w:hAnsi="Times New Roman" w:cs="Times New Roman"/>
          <w:sz w:val="24"/>
          <w:szCs w:val="24"/>
        </w:rPr>
        <w:t>.</w:t>
      </w:r>
    </w:p>
    <w:p w:rsidR="00EA1B55" w:rsidRDefault="00C06CCE" w:rsidP="00CF4B4E">
      <w:pPr>
        <w:pStyle w:val="Bezmezer"/>
        <w:ind w:left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F4B4E" w:rsidRPr="00413A7F">
          <w:rPr>
            <w:rStyle w:val="Hypertextovodkaz"/>
            <w:rFonts w:ascii="Times New Roman" w:hAnsi="Times New Roman" w:cs="Times New Roman"/>
            <w:sz w:val="24"/>
            <w:szCs w:val="24"/>
          </w:rPr>
          <w:t>https://usneseni.plzen.eu/bin_Soubor.php?id=74110</w:t>
        </w:r>
      </w:hyperlink>
    </w:p>
    <w:p w:rsidR="00CF4B4E" w:rsidRDefault="00CF4B4E" w:rsidP="00CF4B4E">
      <w:pPr>
        <w:pStyle w:val="Bezmezer"/>
        <w:ind w:left="567"/>
        <w:rPr>
          <w:rFonts w:ascii="Times New Roman" w:hAnsi="Times New Roman" w:cs="Times New Roman"/>
          <w:sz w:val="24"/>
          <w:szCs w:val="24"/>
        </w:rPr>
      </w:pPr>
    </w:p>
    <w:p w:rsidR="00902A1A" w:rsidRDefault="00902A1A" w:rsidP="00902A1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RMP č. </w:t>
      </w:r>
      <w:r w:rsidR="00C06CCE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z 20.8.20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</w:t>
      </w:r>
    </w:p>
    <w:p w:rsidR="00902A1A" w:rsidRDefault="00902A1A" w:rsidP="00902A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2A1A" w:rsidRPr="002A2B84" w:rsidRDefault="00902A1A" w:rsidP="00902A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48E3" w:rsidRPr="00714AD0" w:rsidRDefault="00A748E3" w:rsidP="002A2B84">
      <w:pPr>
        <w:pStyle w:val="vlevo"/>
      </w:pPr>
      <w:r w:rsidRPr="00714AD0">
        <w:t>Závazky a pohledávky vůči městu</w:t>
      </w:r>
    </w:p>
    <w:p w:rsidR="00A748E3" w:rsidRPr="002A2B84" w:rsidRDefault="00A748E3" w:rsidP="002A2B8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2B84">
        <w:rPr>
          <w:rFonts w:ascii="Times New Roman" w:hAnsi="Times New Roman" w:cs="Times New Roman"/>
          <w:sz w:val="24"/>
          <w:szCs w:val="24"/>
        </w:rPr>
        <w:t>Nešetří se.</w:t>
      </w:r>
    </w:p>
    <w:p w:rsidR="00EA1B55" w:rsidRPr="002A2B84" w:rsidRDefault="00EA1B55" w:rsidP="002A2B8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724F" w:rsidRPr="00714AD0" w:rsidRDefault="00FA724F" w:rsidP="002A2B84">
      <w:pPr>
        <w:pStyle w:val="vlevo"/>
      </w:pPr>
      <w:r w:rsidRPr="00714AD0">
        <w:t>Přílohy</w:t>
      </w:r>
    </w:p>
    <w:p w:rsidR="00780BC1" w:rsidRPr="005F4B2D" w:rsidRDefault="001719C5" w:rsidP="00CF4B4E">
      <w:pPr>
        <w:pStyle w:val="Bezmezer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F4B2D">
        <w:rPr>
          <w:rFonts w:ascii="Times New Roman" w:hAnsi="Times New Roman" w:cs="Times New Roman"/>
          <w:sz w:val="24"/>
          <w:szCs w:val="24"/>
        </w:rPr>
        <w:t>Manuál jednotného přístupu k využívání systému Plzeňská karta s vyznačeným návrhem změny</w:t>
      </w:r>
    </w:p>
    <w:sectPr w:rsidR="00780BC1" w:rsidRPr="005F4B2D" w:rsidSect="001369C1">
      <w:headerReference w:type="default" r:id="rId12"/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61" w:rsidRDefault="00D35E61" w:rsidP="008A094E">
      <w:r>
        <w:separator/>
      </w:r>
    </w:p>
  </w:endnote>
  <w:endnote w:type="continuationSeparator" w:id="0">
    <w:p w:rsidR="00D35E61" w:rsidRDefault="00D35E61" w:rsidP="008A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61" w:rsidRDefault="00D35E61" w:rsidP="008A094E">
      <w:r>
        <w:separator/>
      </w:r>
    </w:p>
  </w:footnote>
  <w:footnote w:type="continuationSeparator" w:id="0">
    <w:p w:rsidR="00D35E61" w:rsidRDefault="00D35E61" w:rsidP="008A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4E" w:rsidRPr="008A094E" w:rsidRDefault="00902A1A" w:rsidP="008A094E">
    <w:pPr>
      <w:pStyle w:val="Zhlav"/>
      <w:jc w:val="right"/>
    </w:pPr>
    <w:r>
      <w:t>Z</w:t>
    </w:r>
    <w:r w:rsidR="008A094E">
      <w:t xml:space="preserve">MP </w:t>
    </w:r>
    <w:r>
      <w:t>02</w:t>
    </w:r>
    <w:r w:rsidR="008A094E">
      <w:t xml:space="preserve">. </w:t>
    </w:r>
    <w:r>
      <w:t>09</w:t>
    </w:r>
    <w:r w:rsidR="00BC7523">
      <w:t>. 2019 – KŘTÚ/</w:t>
    </w:r>
    <w:r w:rsidR="005F4B2D">
      <w:t>1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7F"/>
    <w:multiLevelType w:val="hybridMultilevel"/>
    <w:tmpl w:val="A70AB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0BED"/>
    <w:multiLevelType w:val="hybridMultilevel"/>
    <w:tmpl w:val="60762E20"/>
    <w:lvl w:ilvl="0" w:tplc="593A7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510C"/>
    <w:multiLevelType w:val="hybridMultilevel"/>
    <w:tmpl w:val="F2D0C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27D6"/>
    <w:multiLevelType w:val="hybridMultilevel"/>
    <w:tmpl w:val="CD36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B88"/>
    <w:multiLevelType w:val="hybridMultilevel"/>
    <w:tmpl w:val="43F46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368A"/>
    <w:multiLevelType w:val="hybridMultilevel"/>
    <w:tmpl w:val="1492A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4146"/>
    <w:multiLevelType w:val="hybridMultilevel"/>
    <w:tmpl w:val="C8CAA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01A3"/>
    <w:multiLevelType w:val="hybridMultilevel"/>
    <w:tmpl w:val="AC082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4C5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13A"/>
    <w:multiLevelType w:val="hybridMultilevel"/>
    <w:tmpl w:val="0040E348"/>
    <w:lvl w:ilvl="0" w:tplc="6BF8A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34B46"/>
    <w:multiLevelType w:val="hybridMultilevel"/>
    <w:tmpl w:val="990C1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A5416"/>
    <w:multiLevelType w:val="hybridMultilevel"/>
    <w:tmpl w:val="C276D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00036"/>
    <w:multiLevelType w:val="hybridMultilevel"/>
    <w:tmpl w:val="38D815A0"/>
    <w:lvl w:ilvl="0" w:tplc="593A7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36F"/>
    <w:multiLevelType w:val="hybridMultilevel"/>
    <w:tmpl w:val="7A14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2073"/>
    <w:multiLevelType w:val="hybridMultilevel"/>
    <w:tmpl w:val="3C2A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513C4"/>
    <w:multiLevelType w:val="hybridMultilevel"/>
    <w:tmpl w:val="D5547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1151"/>
    <w:multiLevelType w:val="hybridMultilevel"/>
    <w:tmpl w:val="1A2EB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F79C0"/>
    <w:multiLevelType w:val="hybridMultilevel"/>
    <w:tmpl w:val="0040E348"/>
    <w:lvl w:ilvl="0" w:tplc="6BF8A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1E26E2"/>
    <w:multiLevelType w:val="hybridMultilevel"/>
    <w:tmpl w:val="C3424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06063"/>
    <w:multiLevelType w:val="hybridMultilevel"/>
    <w:tmpl w:val="32D22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B6303"/>
    <w:multiLevelType w:val="hybridMultilevel"/>
    <w:tmpl w:val="C60AF574"/>
    <w:lvl w:ilvl="0" w:tplc="6898F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64C2A"/>
    <w:multiLevelType w:val="hybridMultilevel"/>
    <w:tmpl w:val="550E8294"/>
    <w:lvl w:ilvl="0" w:tplc="895A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1177DB"/>
    <w:multiLevelType w:val="hybridMultilevel"/>
    <w:tmpl w:val="3C026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1292"/>
    <w:multiLevelType w:val="hybridMultilevel"/>
    <w:tmpl w:val="201C3C28"/>
    <w:lvl w:ilvl="0" w:tplc="15F4A00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875F4"/>
    <w:multiLevelType w:val="hybridMultilevel"/>
    <w:tmpl w:val="C914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10A0E"/>
    <w:multiLevelType w:val="singleLevel"/>
    <w:tmpl w:val="07C68938"/>
    <w:lvl w:ilvl="0">
      <w:start w:val="1"/>
      <w:numFmt w:val="decimal"/>
      <w:pStyle w:val="vlevo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6C5131EC"/>
    <w:multiLevelType w:val="hybridMultilevel"/>
    <w:tmpl w:val="C1267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94E39"/>
    <w:multiLevelType w:val="hybridMultilevel"/>
    <w:tmpl w:val="CF5EE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51975"/>
    <w:multiLevelType w:val="hybridMultilevel"/>
    <w:tmpl w:val="9AEE2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7FA11FE8"/>
    <w:multiLevelType w:val="hybridMultilevel"/>
    <w:tmpl w:val="8B0CE56C"/>
    <w:lvl w:ilvl="0" w:tplc="F0FEC4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8"/>
  </w:num>
  <w:num w:numId="5">
    <w:abstractNumId w:val="10"/>
  </w:num>
  <w:num w:numId="6">
    <w:abstractNumId w:val="23"/>
  </w:num>
  <w:num w:numId="7">
    <w:abstractNumId w:val="11"/>
  </w:num>
  <w:num w:numId="8">
    <w:abstractNumId w:val="1"/>
  </w:num>
  <w:num w:numId="9">
    <w:abstractNumId w:val="14"/>
  </w:num>
  <w:num w:numId="10">
    <w:abstractNumId w:val="16"/>
  </w:num>
  <w:num w:numId="11">
    <w:abstractNumId w:val="18"/>
  </w:num>
  <w:num w:numId="12">
    <w:abstractNumId w:val="8"/>
  </w:num>
  <w:num w:numId="13">
    <w:abstractNumId w:val="26"/>
  </w:num>
  <w:num w:numId="14">
    <w:abstractNumId w:val="25"/>
  </w:num>
  <w:num w:numId="15">
    <w:abstractNumId w:val="12"/>
  </w:num>
  <w:num w:numId="16">
    <w:abstractNumId w:val="15"/>
  </w:num>
  <w:num w:numId="17">
    <w:abstractNumId w:val="0"/>
  </w:num>
  <w:num w:numId="18">
    <w:abstractNumId w:val="5"/>
  </w:num>
  <w:num w:numId="19">
    <w:abstractNumId w:val="7"/>
  </w:num>
  <w:num w:numId="20">
    <w:abstractNumId w:val="13"/>
  </w:num>
  <w:num w:numId="21">
    <w:abstractNumId w:val="17"/>
  </w:num>
  <w:num w:numId="22">
    <w:abstractNumId w:val="3"/>
  </w:num>
  <w:num w:numId="23">
    <w:abstractNumId w:val="2"/>
  </w:num>
  <w:num w:numId="24">
    <w:abstractNumId w:val="27"/>
  </w:num>
  <w:num w:numId="25">
    <w:abstractNumId w:val="21"/>
  </w:num>
  <w:num w:numId="26">
    <w:abstractNumId w:val="20"/>
  </w:num>
  <w:num w:numId="27">
    <w:abstractNumId w:val="24"/>
  </w:num>
  <w:num w:numId="28">
    <w:abstractNumId w:val="6"/>
  </w:num>
  <w:num w:numId="29">
    <w:abstractNumId w:val="4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0F"/>
    <w:rsid w:val="0000071C"/>
    <w:rsid w:val="00001D37"/>
    <w:rsid w:val="00026A0F"/>
    <w:rsid w:val="00035EA6"/>
    <w:rsid w:val="00051612"/>
    <w:rsid w:val="00077992"/>
    <w:rsid w:val="00092886"/>
    <w:rsid w:val="000D24F6"/>
    <w:rsid w:val="000E5EA7"/>
    <w:rsid w:val="000E5F82"/>
    <w:rsid w:val="000E7200"/>
    <w:rsid w:val="000F6750"/>
    <w:rsid w:val="001225DE"/>
    <w:rsid w:val="00131AC1"/>
    <w:rsid w:val="001369C1"/>
    <w:rsid w:val="001517B8"/>
    <w:rsid w:val="0015462F"/>
    <w:rsid w:val="00162883"/>
    <w:rsid w:val="001629DB"/>
    <w:rsid w:val="00163D16"/>
    <w:rsid w:val="001719C5"/>
    <w:rsid w:val="00173A59"/>
    <w:rsid w:val="00174249"/>
    <w:rsid w:val="0018003D"/>
    <w:rsid w:val="001836F4"/>
    <w:rsid w:val="001A103F"/>
    <w:rsid w:val="001A165F"/>
    <w:rsid w:val="001A4A6A"/>
    <w:rsid w:val="001A7017"/>
    <w:rsid w:val="001C69FC"/>
    <w:rsid w:val="001D0086"/>
    <w:rsid w:val="001F4240"/>
    <w:rsid w:val="00237A9E"/>
    <w:rsid w:val="002439EE"/>
    <w:rsid w:val="002479A1"/>
    <w:rsid w:val="002874FE"/>
    <w:rsid w:val="00293FD0"/>
    <w:rsid w:val="00294F2B"/>
    <w:rsid w:val="00296AE5"/>
    <w:rsid w:val="002A2B84"/>
    <w:rsid w:val="002A3932"/>
    <w:rsid w:val="002B1C73"/>
    <w:rsid w:val="002B7787"/>
    <w:rsid w:val="002B7B9D"/>
    <w:rsid w:val="002E22B0"/>
    <w:rsid w:val="003107A7"/>
    <w:rsid w:val="003124FB"/>
    <w:rsid w:val="00317A3C"/>
    <w:rsid w:val="0032052E"/>
    <w:rsid w:val="00334BBF"/>
    <w:rsid w:val="0034162D"/>
    <w:rsid w:val="003548D4"/>
    <w:rsid w:val="00354A2B"/>
    <w:rsid w:val="00361813"/>
    <w:rsid w:val="0036787C"/>
    <w:rsid w:val="00376F0D"/>
    <w:rsid w:val="003808B6"/>
    <w:rsid w:val="0039609C"/>
    <w:rsid w:val="003A356B"/>
    <w:rsid w:val="003B27CD"/>
    <w:rsid w:val="003B66EC"/>
    <w:rsid w:val="003C0BE5"/>
    <w:rsid w:val="003C4FC1"/>
    <w:rsid w:val="003D7554"/>
    <w:rsid w:val="003E1E74"/>
    <w:rsid w:val="003F121E"/>
    <w:rsid w:val="00404E47"/>
    <w:rsid w:val="00407A18"/>
    <w:rsid w:val="00430FEF"/>
    <w:rsid w:val="004453FC"/>
    <w:rsid w:val="00480C95"/>
    <w:rsid w:val="00484767"/>
    <w:rsid w:val="00484A16"/>
    <w:rsid w:val="004A19F7"/>
    <w:rsid w:val="004A6F31"/>
    <w:rsid w:val="004B159C"/>
    <w:rsid w:val="004B35F9"/>
    <w:rsid w:val="004C5C5B"/>
    <w:rsid w:val="004E5A04"/>
    <w:rsid w:val="004E6F28"/>
    <w:rsid w:val="004F055F"/>
    <w:rsid w:val="00503FA1"/>
    <w:rsid w:val="0051510D"/>
    <w:rsid w:val="00521F58"/>
    <w:rsid w:val="00522CC5"/>
    <w:rsid w:val="005333B2"/>
    <w:rsid w:val="00554BF9"/>
    <w:rsid w:val="00555A20"/>
    <w:rsid w:val="00573968"/>
    <w:rsid w:val="00577DC1"/>
    <w:rsid w:val="005C4AA7"/>
    <w:rsid w:val="005C740E"/>
    <w:rsid w:val="005E6871"/>
    <w:rsid w:val="005E6D16"/>
    <w:rsid w:val="005F4B2D"/>
    <w:rsid w:val="0061596D"/>
    <w:rsid w:val="006176BA"/>
    <w:rsid w:val="006338B8"/>
    <w:rsid w:val="0064333C"/>
    <w:rsid w:val="006459C1"/>
    <w:rsid w:val="00653936"/>
    <w:rsid w:val="00661F9A"/>
    <w:rsid w:val="00664315"/>
    <w:rsid w:val="00677E04"/>
    <w:rsid w:val="00685EBF"/>
    <w:rsid w:val="006A396E"/>
    <w:rsid w:val="006A713B"/>
    <w:rsid w:val="006B360E"/>
    <w:rsid w:val="006C21D2"/>
    <w:rsid w:val="006C48E6"/>
    <w:rsid w:val="006C5575"/>
    <w:rsid w:val="006F3128"/>
    <w:rsid w:val="007056FD"/>
    <w:rsid w:val="00714AD0"/>
    <w:rsid w:val="00714D34"/>
    <w:rsid w:val="0072005E"/>
    <w:rsid w:val="007223A7"/>
    <w:rsid w:val="007251C6"/>
    <w:rsid w:val="007253B8"/>
    <w:rsid w:val="0072699E"/>
    <w:rsid w:val="007414B2"/>
    <w:rsid w:val="007628EA"/>
    <w:rsid w:val="007713CF"/>
    <w:rsid w:val="0077693D"/>
    <w:rsid w:val="00780BC1"/>
    <w:rsid w:val="00784204"/>
    <w:rsid w:val="00785008"/>
    <w:rsid w:val="007B2FEA"/>
    <w:rsid w:val="007D0AE1"/>
    <w:rsid w:val="007E7D54"/>
    <w:rsid w:val="007F120B"/>
    <w:rsid w:val="007F4BEF"/>
    <w:rsid w:val="00803616"/>
    <w:rsid w:val="0083117D"/>
    <w:rsid w:val="008532F7"/>
    <w:rsid w:val="00855348"/>
    <w:rsid w:val="008A094E"/>
    <w:rsid w:val="008A2BF3"/>
    <w:rsid w:val="008A68B6"/>
    <w:rsid w:val="008C2FB8"/>
    <w:rsid w:val="008E2600"/>
    <w:rsid w:val="008F0EB0"/>
    <w:rsid w:val="008F1D50"/>
    <w:rsid w:val="00902A1A"/>
    <w:rsid w:val="00903237"/>
    <w:rsid w:val="00925594"/>
    <w:rsid w:val="00926E5B"/>
    <w:rsid w:val="009560E5"/>
    <w:rsid w:val="00994FBB"/>
    <w:rsid w:val="009C562B"/>
    <w:rsid w:val="009E15AD"/>
    <w:rsid w:val="009F047B"/>
    <w:rsid w:val="00A17B87"/>
    <w:rsid w:val="00A20D66"/>
    <w:rsid w:val="00A23C7D"/>
    <w:rsid w:val="00A36A54"/>
    <w:rsid w:val="00A42738"/>
    <w:rsid w:val="00A42DB9"/>
    <w:rsid w:val="00A5760D"/>
    <w:rsid w:val="00A643F4"/>
    <w:rsid w:val="00A67FEF"/>
    <w:rsid w:val="00A748E3"/>
    <w:rsid w:val="00A977F3"/>
    <w:rsid w:val="00AB0B4F"/>
    <w:rsid w:val="00AB4F32"/>
    <w:rsid w:val="00AF0863"/>
    <w:rsid w:val="00AF6256"/>
    <w:rsid w:val="00AF7EF2"/>
    <w:rsid w:val="00B017F3"/>
    <w:rsid w:val="00B117AF"/>
    <w:rsid w:val="00B27F2E"/>
    <w:rsid w:val="00B43923"/>
    <w:rsid w:val="00B45362"/>
    <w:rsid w:val="00B64D40"/>
    <w:rsid w:val="00B67A04"/>
    <w:rsid w:val="00B762CD"/>
    <w:rsid w:val="00B950F7"/>
    <w:rsid w:val="00B9526B"/>
    <w:rsid w:val="00BA02A5"/>
    <w:rsid w:val="00BA2208"/>
    <w:rsid w:val="00BB66B7"/>
    <w:rsid w:val="00BC69CD"/>
    <w:rsid w:val="00BC7523"/>
    <w:rsid w:val="00BD20BD"/>
    <w:rsid w:val="00BE132A"/>
    <w:rsid w:val="00BE3D2F"/>
    <w:rsid w:val="00BE7E84"/>
    <w:rsid w:val="00BF1111"/>
    <w:rsid w:val="00BF380A"/>
    <w:rsid w:val="00BF4DA3"/>
    <w:rsid w:val="00C037F7"/>
    <w:rsid w:val="00C06CCE"/>
    <w:rsid w:val="00C140FD"/>
    <w:rsid w:val="00C14A88"/>
    <w:rsid w:val="00C219A7"/>
    <w:rsid w:val="00C26E88"/>
    <w:rsid w:val="00C31F24"/>
    <w:rsid w:val="00C56044"/>
    <w:rsid w:val="00C65D52"/>
    <w:rsid w:val="00C65EB9"/>
    <w:rsid w:val="00CA5DCD"/>
    <w:rsid w:val="00CB4912"/>
    <w:rsid w:val="00CC020A"/>
    <w:rsid w:val="00CC481B"/>
    <w:rsid w:val="00CC4B4D"/>
    <w:rsid w:val="00CC5329"/>
    <w:rsid w:val="00CC6756"/>
    <w:rsid w:val="00CF4B4E"/>
    <w:rsid w:val="00CF6000"/>
    <w:rsid w:val="00D128A1"/>
    <w:rsid w:val="00D1731C"/>
    <w:rsid w:val="00D25B37"/>
    <w:rsid w:val="00D33356"/>
    <w:rsid w:val="00D35E61"/>
    <w:rsid w:val="00D5550E"/>
    <w:rsid w:val="00D73A71"/>
    <w:rsid w:val="00D86F92"/>
    <w:rsid w:val="00D87A4C"/>
    <w:rsid w:val="00D92924"/>
    <w:rsid w:val="00DA269C"/>
    <w:rsid w:val="00E126F5"/>
    <w:rsid w:val="00E16F05"/>
    <w:rsid w:val="00E50054"/>
    <w:rsid w:val="00E50F9A"/>
    <w:rsid w:val="00E6026B"/>
    <w:rsid w:val="00E6463F"/>
    <w:rsid w:val="00E709C4"/>
    <w:rsid w:val="00E778DA"/>
    <w:rsid w:val="00E778F9"/>
    <w:rsid w:val="00E9259E"/>
    <w:rsid w:val="00EA1B55"/>
    <w:rsid w:val="00EB0AEE"/>
    <w:rsid w:val="00ED0126"/>
    <w:rsid w:val="00ED4845"/>
    <w:rsid w:val="00EF0A93"/>
    <w:rsid w:val="00EF5854"/>
    <w:rsid w:val="00F02419"/>
    <w:rsid w:val="00F25877"/>
    <w:rsid w:val="00F32DFD"/>
    <w:rsid w:val="00F579E3"/>
    <w:rsid w:val="00F6387B"/>
    <w:rsid w:val="00F82A93"/>
    <w:rsid w:val="00F94337"/>
    <w:rsid w:val="00FA1AAA"/>
    <w:rsid w:val="00FA672D"/>
    <w:rsid w:val="00FA6C11"/>
    <w:rsid w:val="00FA724F"/>
    <w:rsid w:val="00FC1D6B"/>
    <w:rsid w:val="00FC6475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A2B84"/>
    <w:pPr>
      <w:numPr>
        <w:numId w:val="2"/>
      </w:numPr>
      <w:spacing w:before="120" w:after="120"/>
      <w:ind w:left="414" w:hanging="357"/>
      <w:jc w:val="both"/>
    </w:pPr>
    <w:rPr>
      <w:b/>
      <w:szCs w:val="20"/>
    </w:rPr>
  </w:style>
  <w:style w:type="paragraph" w:customStyle="1" w:styleId="Paragrafneeslovan">
    <w:name w:val="Paragraf neeíslovaný"/>
    <w:basedOn w:val="Normln"/>
    <w:rPr>
      <w:szCs w:val="20"/>
    </w:rPr>
  </w:style>
  <w:style w:type="paragraph" w:customStyle="1" w:styleId="parzahl">
    <w:name w:val="parzahl"/>
    <w:basedOn w:val="Normln"/>
    <w:next w:val="Normln"/>
    <w:rsid w:val="00503FA1"/>
    <w:pPr>
      <w:numPr>
        <w:numId w:val="4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semiHidden/>
    <w:rsid w:val="00051612"/>
    <w:rPr>
      <w:rFonts w:ascii="Tahoma" w:hAnsi="Tahoma" w:cs="Tahoma"/>
      <w:sz w:val="16"/>
      <w:szCs w:val="16"/>
    </w:rPr>
  </w:style>
  <w:style w:type="character" w:styleId="Hypertextovodkaz">
    <w:name w:val="Hyperlink"/>
    <w:rsid w:val="00A17B87"/>
    <w:rPr>
      <w:color w:val="0000FF"/>
      <w:u w:val="single"/>
    </w:rPr>
  </w:style>
  <w:style w:type="paragraph" w:customStyle="1" w:styleId="Paragrafneslovan">
    <w:name w:val="Paragraf nečíslovaný"/>
    <w:basedOn w:val="Normln"/>
    <w:autoRedefine/>
    <w:rsid w:val="00D87A4C"/>
    <w:pPr>
      <w:tabs>
        <w:tab w:val="left" w:pos="0"/>
      </w:tabs>
      <w:ind w:left="214"/>
    </w:pPr>
    <w:rPr>
      <w:bCs/>
      <w:szCs w:val="20"/>
    </w:rPr>
  </w:style>
  <w:style w:type="paragraph" w:styleId="Odstavecseseznamem">
    <w:name w:val="List Paragraph"/>
    <w:basedOn w:val="Normln"/>
    <w:uiPriority w:val="34"/>
    <w:qFormat/>
    <w:rsid w:val="00C56044"/>
    <w:pPr>
      <w:ind w:left="720"/>
      <w:contextualSpacing/>
    </w:pPr>
  </w:style>
  <w:style w:type="paragraph" w:styleId="Bezmezer">
    <w:name w:val="No Spacing"/>
    <w:uiPriority w:val="1"/>
    <w:qFormat/>
    <w:rsid w:val="00BD20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8A0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094E"/>
    <w:rPr>
      <w:sz w:val="24"/>
      <w:szCs w:val="24"/>
    </w:rPr>
  </w:style>
  <w:style w:type="paragraph" w:styleId="Zpat">
    <w:name w:val="footer"/>
    <w:basedOn w:val="Normln"/>
    <w:link w:val="ZpatChar"/>
    <w:rsid w:val="008A09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094E"/>
    <w:rPr>
      <w:sz w:val="24"/>
      <w:szCs w:val="24"/>
    </w:rPr>
  </w:style>
  <w:style w:type="table" w:styleId="Mkatabulky">
    <w:name w:val="Table Grid"/>
    <w:basedOn w:val="Normlntabulka"/>
    <w:rsid w:val="0074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CF4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A2B84"/>
    <w:pPr>
      <w:numPr>
        <w:numId w:val="2"/>
      </w:numPr>
      <w:spacing w:before="120" w:after="120"/>
      <w:ind w:left="414" w:hanging="357"/>
      <w:jc w:val="both"/>
    </w:pPr>
    <w:rPr>
      <w:b/>
      <w:szCs w:val="20"/>
    </w:rPr>
  </w:style>
  <w:style w:type="paragraph" w:customStyle="1" w:styleId="Paragrafneeslovan">
    <w:name w:val="Paragraf neeíslovaný"/>
    <w:basedOn w:val="Normln"/>
    <w:rPr>
      <w:szCs w:val="20"/>
    </w:rPr>
  </w:style>
  <w:style w:type="paragraph" w:customStyle="1" w:styleId="parzahl">
    <w:name w:val="parzahl"/>
    <w:basedOn w:val="Normln"/>
    <w:next w:val="Normln"/>
    <w:rsid w:val="00503FA1"/>
    <w:pPr>
      <w:numPr>
        <w:numId w:val="4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semiHidden/>
    <w:rsid w:val="00051612"/>
    <w:rPr>
      <w:rFonts w:ascii="Tahoma" w:hAnsi="Tahoma" w:cs="Tahoma"/>
      <w:sz w:val="16"/>
      <w:szCs w:val="16"/>
    </w:rPr>
  </w:style>
  <w:style w:type="character" w:styleId="Hypertextovodkaz">
    <w:name w:val="Hyperlink"/>
    <w:rsid w:val="00A17B87"/>
    <w:rPr>
      <w:color w:val="0000FF"/>
      <w:u w:val="single"/>
    </w:rPr>
  </w:style>
  <w:style w:type="paragraph" w:customStyle="1" w:styleId="Paragrafneslovan">
    <w:name w:val="Paragraf nečíslovaný"/>
    <w:basedOn w:val="Normln"/>
    <w:autoRedefine/>
    <w:rsid w:val="00D87A4C"/>
    <w:pPr>
      <w:tabs>
        <w:tab w:val="left" w:pos="0"/>
      </w:tabs>
      <w:ind w:left="214"/>
    </w:pPr>
    <w:rPr>
      <w:bCs/>
      <w:szCs w:val="20"/>
    </w:rPr>
  </w:style>
  <w:style w:type="paragraph" w:styleId="Odstavecseseznamem">
    <w:name w:val="List Paragraph"/>
    <w:basedOn w:val="Normln"/>
    <w:uiPriority w:val="34"/>
    <w:qFormat/>
    <w:rsid w:val="00C56044"/>
    <w:pPr>
      <w:ind w:left="720"/>
      <w:contextualSpacing/>
    </w:pPr>
  </w:style>
  <w:style w:type="paragraph" w:styleId="Bezmezer">
    <w:name w:val="No Spacing"/>
    <w:uiPriority w:val="1"/>
    <w:qFormat/>
    <w:rsid w:val="00BD20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8A0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094E"/>
    <w:rPr>
      <w:sz w:val="24"/>
      <w:szCs w:val="24"/>
    </w:rPr>
  </w:style>
  <w:style w:type="paragraph" w:styleId="Zpat">
    <w:name w:val="footer"/>
    <w:basedOn w:val="Normln"/>
    <w:link w:val="ZpatChar"/>
    <w:rsid w:val="008A09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094E"/>
    <w:rPr>
      <w:sz w:val="24"/>
      <w:szCs w:val="24"/>
    </w:rPr>
  </w:style>
  <w:style w:type="table" w:styleId="Mkatabulky">
    <w:name w:val="Table Grid"/>
    <w:basedOn w:val="Normlntabulka"/>
    <w:rsid w:val="0074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CF4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neseni.plzen.eu/bin_Soubor.php?id=7411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05F0-B96C-4EA9-A38E-185FB15E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Rychtářka</vt:lpstr>
    </vt:vector>
  </TitlesOfParts>
  <Company>SITmP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Rychtářka</dc:title>
  <dc:creator>Hakl Jan</dc:creator>
  <cp:lastModifiedBy>Vohradský Ondřej</cp:lastModifiedBy>
  <cp:revision>4</cp:revision>
  <cp:lastPrinted>2019-03-08T08:59:00Z</cp:lastPrinted>
  <dcterms:created xsi:type="dcterms:W3CDTF">2019-08-20T06:35:00Z</dcterms:created>
  <dcterms:modified xsi:type="dcterms:W3CDTF">2019-08-20T13:34:00Z</dcterms:modified>
</cp:coreProperties>
</file>