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6" w:rsidRPr="008255F6" w:rsidRDefault="00893F46" w:rsidP="00893F4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255F6">
        <w:rPr>
          <w:rFonts w:ascii="Times New Roman" w:hAnsi="Times New Roman" w:cs="Times New Roman"/>
          <w:b/>
        </w:rPr>
        <w:t>Jednání Rady města Plzně</w:t>
      </w:r>
    </w:p>
    <w:p w:rsidR="00893F46" w:rsidRPr="008255F6" w:rsidRDefault="00893F46" w:rsidP="00893F46">
      <w:pPr>
        <w:spacing w:after="0" w:line="240" w:lineRule="auto"/>
        <w:rPr>
          <w:rFonts w:ascii="Times New Roman" w:hAnsi="Times New Roman" w:cs="Times New Roman"/>
          <w:b/>
        </w:rPr>
      </w:pPr>
    </w:p>
    <w:p w:rsidR="00893F46" w:rsidRPr="008255F6" w:rsidRDefault="00893F46" w:rsidP="0089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8255F6">
        <w:rPr>
          <w:rFonts w:ascii="Times New Roman" w:hAnsi="Times New Roman" w:cs="Times New Roman"/>
          <w:i/>
        </w:rPr>
        <w:t>Níže uvedené informace upozorňují na některá rozhodnutí rady města. Všechna přijatá usnesení jsou k dispozici v aplikaci s adresou: http://aplikace.plzen.eu/usneseni.</w:t>
      </w:r>
    </w:p>
    <w:p w:rsidR="00893F46" w:rsidRPr="008255F6" w:rsidRDefault="00893F46" w:rsidP="00893F46">
      <w:pPr>
        <w:spacing w:after="0" w:line="240" w:lineRule="auto"/>
        <w:rPr>
          <w:rFonts w:ascii="Times New Roman" w:hAnsi="Times New Roman" w:cs="Times New Roman"/>
        </w:rPr>
      </w:pPr>
    </w:p>
    <w:p w:rsidR="00893F46" w:rsidRPr="008255F6" w:rsidRDefault="00893F46" w:rsidP="007D5233">
      <w:pPr>
        <w:rPr>
          <w:rFonts w:ascii="Times New Roman" w:hAnsi="Times New Roman" w:cs="Times New Roman"/>
        </w:rPr>
      </w:pPr>
    </w:p>
    <w:p w:rsidR="007D5233" w:rsidRPr="008255F6" w:rsidRDefault="00455990" w:rsidP="007D5233">
      <w:pPr>
        <w:rPr>
          <w:rFonts w:ascii="Times New Roman" w:hAnsi="Times New Roman" w:cs="Times New Roman"/>
          <w:b/>
        </w:rPr>
      </w:pPr>
      <w:r w:rsidRPr="008255F6">
        <w:rPr>
          <w:rFonts w:ascii="Times New Roman" w:hAnsi="Times New Roman" w:cs="Times New Roman"/>
          <w:b/>
        </w:rPr>
        <w:t>25</w:t>
      </w:r>
      <w:r w:rsidR="00F96CE7" w:rsidRPr="008255F6">
        <w:rPr>
          <w:rFonts w:ascii="Times New Roman" w:hAnsi="Times New Roman" w:cs="Times New Roman"/>
          <w:b/>
        </w:rPr>
        <w:t>. 11</w:t>
      </w:r>
      <w:r w:rsidR="007D5233" w:rsidRPr="008255F6">
        <w:rPr>
          <w:rFonts w:ascii="Times New Roman" w:hAnsi="Times New Roman" w:cs="Times New Roman"/>
          <w:b/>
        </w:rPr>
        <w:t xml:space="preserve">. </w:t>
      </w: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8255F6">
        <w:rPr>
          <w:rFonts w:ascii="Times New Roman" w:hAnsi="Times New Roman" w:cs="Times New Roman"/>
          <w:b/>
          <w:lang w:eastAsia="cs-CZ"/>
        </w:rPr>
        <w:t>Správa hřbitovů a krematoria bude mít novou ředitelku</w:t>
      </w: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8255F6">
        <w:rPr>
          <w:rFonts w:ascii="Times New Roman" w:hAnsi="Times New Roman" w:cs="Times New Roman"/>
          <w:lang w:eastAsia="cs-CZ"/>
        </w:rPr>
        <w:t xml:space="preserve">Ředitelkou Správy hřbitovů a krematoria města Plzně se od ledna 2020 stane stávající ekonomická náměstkyně této městské příspěvkové organizace Kateřina Šneberková. Nahradí dlouholetého ředitele Jiřího Skalu, jenž stál v čele Správy hřbitovů a krematoria města Plzně od srpna 1997 a k 31. prosinci 2019 se vzdal funkce. Kateřina Šneberková působí v organizaci od června roku 2009. Nejprve zastávala pozici hlavní účetní a ekonomky, od roku 2014 je ve funkci statutární zástupkyně ředitele. Kromě dlouholetých pracovních zkušeností v pohřebnictví je jejím nesporným benefitem pro jmenování na pozici ředitele již absolvované další speciální vzdělávání. Od 3. června letošního roku je registrována na Živnostenském úřadu v Plzni jako odborný garant organizace a má složené všechny zkoušky profesní kvalifikace, které jsou zákonem stanoveny k provozování krematoria a pohřební služby, absolvovala navíc i další zkoušky profesní kvalifikace. </w:t>
      </w: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8255F6">
        <w:rPr>
          <w:rFonts w:ascii="Times New Roman" w:hAnsi="Times New Roman" w:cs="Times New Roman"/>
          <w:b/>
          <w:lang w:eastAsia="cs-CZ"/>
        </w:rPr>
        <w:t>Do městské artotéky přibydou nová umělecká díla</w:t>
      </w: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8255F6">
        <w:rPr>
          <w:rFonts w:ascii="Times New Roman" w:hAnsi="Times New Roman" w:cs="Times New Roman"/>
          <w:lang w:eastAsia="cs-CZ"/>
        </w:rPr>
        <w:t xml:space="preserve">Město Plzeň nakoupí do své artotéky díla výtvarníků Josefa Černého, Václava Fialy, Jaroslava Kantora, Evy Vlčkové </w:t>
      </w:r>
      <w:proofErr w:type="spellStart"/>
      <w:r w:rsidRPr="008255F6">
        <w:rPr>
          <w:rFonts w:ascii="Times New Roman" w:hAnsi="Times New Roman" w:cs="Times New Roman"/>
          <w:lang w:eastAsia="cs-CZ"/>
        </w:rPr>
        <w:t>Štýbrové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 a fotografa Radovana </w:t>
      </w:r>
      <w:proofErr w:type="spellStart"/>
      <w:r w:rsidRPr="008255F6">
        <w:rPr>
          <w:rFonts w:ascii="Times New Roman" w:hAnsi="Times New Roman" w:cs="Times New Roman"/>
          <w:lang w:eastAsia="cs-CZ"/>
        </w:rPr>
        <w:t>Kodery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. Celková hodnota uměleckých děl, jež navrhla k nákupu do majetku města odborná porota, představuje sto tisíc korun. Na tyto účely město uvolňuje stejně vysokou částku již řadu let ze svého rozpočtu. V současné době artotéka zahrnuje 215 výtvarných děl v celkové hodnotě 4,5 milionu korun. Artotéka města Plzně byla založena již v roce 1996. Město koupí akryl od Josefa Černého Meditační zahrada Luboše Hrušky, cyklus pěti kreseb Schody od Václava Fialy, akryl na plátně Procházka II od Evy Vlčkové </w:t>
      </w:r>
      <w:proofErr w:type="spellStart"/>
      <w:r w:rsidRPr="008255F6">
        <w:rPr>
          <w:rFonts w:ascii="Times New Roman" w:hAnsi="Times New Roman" w:cs="Times New Roman"/>
          <w:lang w:eastAsia="cs-CZ"/>
        </w:rPr>
        <w:t>Štýbrové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, olej Portrét F. V. od autora Jaroslava Kantora a soubor deseti fotografií Radovana </w:t>
      </w:r>
      <w:proofErr w:type="spellStart"/>
      <w:r w:rsidRPr="008255F6">
        <w:rPr>
          <w:rFonts w:ascii="Times New Roman" w:hAnsi="Times New Roman" w:cs="Times New Roman"/>
          <w:lang w:eastAsia="cs-CZ"/>
        </w:rPr>
        <w:t>Kodery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 z let 1988–1989 nazvaný Invaze – fotografie přemnožených trolejbusů v ulicích kolem depa v Plzni. V městské artotéce jsou zastoupeni významní umělci plzeňské oblasti, jako jsou například Jiří Patera, Miroslav </w:t>
      </w:r>
      <w:proofErr w:type="spellStart"/>
      <w:r w:rsidRPr="008255F6">
        <w:rPr>
          <w:rFonts w:ascii="Times New Roman" w:hAnsi="Times New Roman" w:cs="Times New Roman"/>
          <w:lang w:eastAsia="cs-CZ"/>
        </w:rPr>
        <w:t>Tázler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, zástupci plzeňské malířské školy </w:t>
      </w:r>
      <w:proofErr w:type="gramStart"/>
      <w:r w:rsidRPr="008255F6">
        <w:rPr>
          <w:rFonts w:ascii="Times New Roman" w:hAnsi="Times New Roman" w:cs="Times New Roman"/>
          <w:lang w:eastAsia="cs-CZ"/>
        </w:rPr>
        <w:t>70.–80</w:t>
      </w:r>
      <w:proofErr w:type="gramEnd"/>
      <w:r w:rsidRPr="008255F6">
        <w:rPr>
          <w:rFonts w:ascii="Times New Roman" w:hAnsi="Times New Roman" w:cs="Times New Roman"/>
          <w:lang w:eastAsia="cs-CZ"/>
        </w:rPr>
        <w:t xml:space="preserve">. let 20. století, tedy takzvaný Paterův kroužek, kam patří například Vladivoj Havlíček, Václav Malina, Milan Maur a další. Dále jsou ve sbírce zastoupena díla Bronislava Losenického, Květy </w:t>
      </w:r>
      <w:proofErr w:type="spellStart"/>
      <w:r w:rsidRPr="008255F6">
        <w:rPr>
          <w:rFonts w:ascii="Times New Roman" w:hAnsi="Times New Roman" w:cs="Times New Roman"/>
          <w:lang w:eastAsia="cs-CZ"/>
        </w:rPr>
        <w:t>Monhartové</w:t>
      </w:r>
      <w:proofErr w:type="spellEnd"/>
      <w:r w:rsidRPr="008255F6">
        <w:rPr>
          <w:rFonts w:ascii="Times New Roman" w:hAnsi="Times New Roman" w:cs="Times New Roman"/>
          <w:lang w:eastAsia="cs-CZ"/>
        </w:rPr>
        <w:t xml:space="preserve">, Františka Bálka, Jarmily Dytrychové, Marie Lacigové, Jiřího Kovaříka, Jiřího Rataje, Benedikta Tolara a jiných. Kompletní informace jsou k dispozici na webových stránkách artotéky: </w:t>
      </w:r>
      <w:hyperlink r:id="rId8" w:history="1">
        <w:r w:rsidRPr="008255F6">
          <w:rPr>
            <w:rFonts w:ascii="Times New Roman" w:hAnsi="Times New Roman" w:cs="Times New Roman"/>
            <w:lang w:eastAsia="cs-CZ"/>
          </w:rPr>
          <w:t>www.artotekaplzen.cz</w:t>
        </w:r>
      </w:hyperlink>
      <w:r w:rsidRPr="008255F6">
        <w:rPr>
          <w:rFonts w:ascii="Times New Roman" w:hAnsi="Times New Roman" w:cs="Times New Roman"/>
          <w:lang w:eastAsia="cs-CZ"/>
        </w:rPr>
        <w:t>.</w:t>
      </w:r>
    </w:p>
    <w:p w:rsidR="00455990" w:rsidRPr="008255F6" w:rsidRDefault="00455990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691133" w:rsidRPr="008255F6" w:rsidRDefault="00691133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691133" w:rsidRPr="008255F6" w:rsidRDefault="00691133" w:rsidP="00691133">
      <w:pPr>
        <w:rPr>
          <w:rFonts w:ascii="Times New Roman" w:hAnsi="Times New Roman" w:cs="Times New Roman"/>
          <w:b/>
        </w:rPr>
      </w:pPr>
    </w:p>
    <w:p w:rsidR="00691133" w:rsidRPr="008255F6" w:rsidRDefault="00691133" w:rsidP="0069113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8255F6">
        <w:rPr>
          <w:rFonts w:ascii="Times New Roman" w:eastAsia="Calibri" w:hAnsi="Times New Roman" w:cs="Times New Roman"/>
          <w:b/>
        </w:rPr>
        <w:t>Události z programu primátora</w:t>
      </w:r>
    </w:p>
    <w:p w:rsidR="00691133" w:rsidRDefault="00691133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8255F6">
        <w:rPr>
          <w:rFonts w:ascii="Times New Roman" w:hAnsi="Times New Roman" w:cs="Times New Roman"/>
          <w:b/>
          <w:lang w:eastAsia="cs-CZ"/>
        </w:rPr>
        <w:t>1</w:t>
      </w:r>
      <w:r w:rsidR="008255F6">
        <w:rPr>
          <w:rFonts w:ascii="Times New Roman" w:hAnsi="Times New Roman" w:cs="Times New Roman"/>
          <w:b/>
          <w:lang w:eastAsia="cs-CZ"/>
        </w:rPr>
        <w:t>9</w:t>
      </w:r>
      <w:r w:rsidRPr="008255F6">
        <w:rPr>
          <w:rFonts w:ascii="Times New Roman" w:hAnsi="Times New Roman" w:cs="Times New Roman"/>
          <w:b/>
          <w:lang w:eastAsia="cs-CZ"/>
        </w:rPr>
        <w:t>.11.</w:t>
      </w:r>
    </w:p>
    <w:p w:rsidR="008255F6" w:rsidRDefault="008255F6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8255F6">
        <w:rPr>
          <w:rFonts w:ascii="Times New Roman" w:hAnsi="Times New Roman" w:cs="Times New Roman"/>
          <w:lang w:eastAsia="cs-CZ"/>
        </w:rPr>
        <w:t>Slavnostní vyhlášení 19. ročníku Ceny Bohumila Polana</w:t>
      </w:r>
      <w:r>
        <w:rPr>
          <w:rFonts w:ascii="Times New Roman" w:hAnsi="Times New Roman" w:cs="Times New Roman"/>
          <w:lang w:eastAsia="cs-CZ"/>
        </w:rPr>
        <w:t>, obřadní síň radnice</w:t>
      </w:r>
    </w:p>
    <w:p w:rsidR="008255F6" w:rsidRDefault="008255F6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8255F6">
        <w:rPr>
          <w:rFonts w:ascii="Times New Roman" w:hAnsi="Times New Roman" w:cs="Times New Roman"/>
          <w:lang w:eastAsia="cs-CZ"/>
        </w:rPr>
        <w:t xml:space="preserve">Zahájení výstavy </w:t>
      </w:r>
      <w:r w:rsidR="00E51AE6">
        <w:rPr>
          <w:rFonts w:ascii="Times New Roman" w:hAnsi="Times New Roman" w:cs="Times New Roman"/>
          <w:lang w:eastAsia="cs-CZ"/>
        </w:rPr>
        <w:t>„</w:t>
      </w:r>
      <w:r w:rsidRPr="008255F6">
        <w:rPr>
          <w:rFonts w:ascii="Times New Roman" w:hAnsi="Times New Roman" w:cs="Times New Roman"/>
          <w:lang w:eastAsia="cs-CZ"/>
        </w:rPr>
        <w:t>Neoklasicismus mezi technikou a krásou</w:t>
      </w:r>
      <w:r w:rsidR="00E51AE6">
        <w:rPr>
          <w:rFonts w:ascii="Times New Roman" w:hAnsi="Times New Roman" w:cs="Times New Roman"/>
          <w:lang w:eastAsia="cs-CZ"/>
        </w:rPr>
        <w:t>“</w:t>
      </w:r>
      <w:r>
        <w:rPr>
          <w:rFonts w:ascii="Times New Roman" w:hAnsi="Times New Roman" w:cs="Times New Roman"/>
          <w:lang w:eastAsia="cs-CZ"/>
        </w:rPr>
        <w:t xml:space="preserve">, </w:t>
      </w:r>
      <w:r w:rsidR="00E51AE6">
        <w:rPr>
          <w:rFonts w:ascii="Times New Roman" w:hAnsi="Times New Roman" w:cs="Times New Roman"/>
          <w:lang w:eastAsia="cs-CZ"/>
        </w:rPr>
        <w:t xml:space="preserve">ZČG, </w:t>
      </w:r>
      <w:r>
        <w:rPr>
          <w:rFonts w:ascii="Times New Roman" w:hAnsi="Times New Roman" w:cs="Times New Roman"/>
          <w:lang w:eastAsia="cs-CZ"/>
        </w:rPr>
        <w:t>Výstavní síň „13“</w:t>
      </w:r>
    </w:p>
    <w:p w:rsidR="008255F6" w:rsidRDefault="008255F6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8255F6" w:rsidRPr="00962B41" w:rsidRDefault="008255F6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962B41">
        <w:rPr>
          <w:rFonts w:ascii="Times New Roman" w:hAnsi="Times New Roman" w:cs="Times New Roman"/>
          <w:b/>
          <w:lang w:eastAsia="cs-CZ"/>
        </w:rPr>
        <w:t>20. 11.</w:t>
      </w:r>
    </w:p>
    <w:p w:rsidR="008255F6" w:rsidRDefault="008255F6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8255F6">
        <w:rPr>
          <w:rFonts w:ascii="Times New Roman" w:hAnsi="Times New Roman" w:cs="Times New Roman"/>
          <w:lang w:eastAsia="cs-CZ"/>
        </w:rPr>
        <w:t>P</w:t>
      </w:r>
      <w:r>
        <w:rPr>
          <w:rFonts w:ascii="Times New Roman" w:hAnsi="Times New Roman" w:cs="Times New Roman"/>
          <w:lang w:eastAsia="cs-CZ"/>
        </w:rPr>
        <w:t>řijetí</w:t>
      </w:r>
      <w:r w:rsidRPr="008255F6">
        <w:rPr>
          <w:rFonts w:ascii="Times New Roman" w:hAnsi="Times New Roman" w:cs="Times New Roman"/>
          <w:lang w:eastAsia="cs-CZ"/>
        </w:rPr>
        <w:t xml:space="preserve"> JUDr. K</w:t>
      </w:r>
      <w:r>
        <w:rPr>
          <w:rFonts w:ascii="Times New Roman" w:hAnsi="Times New Roman" w:cs="Times New Roman"/>
          <w:lang w:eastAsia="cs-CZ"/>
        </w:rPr>
        <w:t>arla</w:t>
      </w:r>
      <w:r w:rsidRPr="008255F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8255F6">
        <w:rPr>
          <w:rFonts w:ascii="Times New Roman" w:hAnsi="Times New Roman" w:cs="Times New Roman"/>
          <w:lang w:eastAsia="cs-CZ"/>
        </w:rPr>
        <w:t>P</w:t>
      </w:r>
      <w:r>
        <w:rPr>
          <w:rFonts w:ascii="Times New Roman" w:hAnsi="Times New Roman" w:cs="Times New Roman"/>
          <w:lang w:eastAsia="cs-CZ"/>
        </w:rPr>
        <w:t>exidra</w:t>
      </w:r>
      <w:proofErr w:type="spellEnd"/>
      <w:r w:rsidRPr="008255F6">
        <w:rPr>
          <w:rFonts w:ascii="Times New Roman" w:hAnsi="Times New Roman" w:cs="Times New Roman"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spisovatele, právníka</w:t>
      </w:r>
      <w:r w:rsidRPr="008255F6">
        <w:rPr>
          <w:rFonts w:ascii="Times New Roman" w:hAnsi="Times New Roman" w:cs="Times New Roman"/>
          <w:lang w:eastAsia="cs-CZ"/>
        </w:rPr>
        <w:t xml:space="preserve">, </w:t>
      </w:r>
      <w:r>
        <w:rPr>
          <w:rFonts w:ascii="Times New Roman" w:hAnsi="Times New Roman" w:cs="Times New Roman"/>
          <w:lang w:eastAsia="cs-CZ"/>
        </w:rPr>
        <w:t>filosofa</w:t>
      </w:r>
      <w:r w:rsidRPr="008255F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a</w:t>
      </w:r>
      <w:r w:rsidRPr="008255F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skladatele</w:t>
      </w:r>
      <w:r w:rsidRPr="008255F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klasické</w:t>
      </w:r>
      <w:r w:rsidRPr="008255F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hudby</w:t>
      </w:r>
      <w:r w:rsidR="00E51AE6">
        <w:rPr>
          <w:rFonts w:ascii="Times New Roman" w:hAnsi="Times New Roman" w:cs="Times New Roman"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při příležitosti jeho devadesátých narozenin</w:t>
      </w:r>
    </w:p>
    <w:p w:rsidR="008255F6" w:rsidRDefault="008255F6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Přijetí profesora Jiřího Žurka, dirigenta Kapely 35. plzeňského pěšího pluku </w:t>
      </w:r>
      <w:proofErr w:type="spellStart"/>
      <w:r>
        <w:rPr>
          <w:rFonts w:ascii="Times New Roman" w:hAnsi="Times New Roman" w:cs="Times New Roman"/>
          <w:lang w:eastAsia="cs-CZ"/>
        </w:rPr>
        <w:t>Foligno</w:t>
      </w:r>
      <w:proofErr w:type="spellEnd"/>
      <w:r w:rsidR="00E51AE6">
        <w:rPr>
          <w:rFonts w:ascii="Times New Roman" w:hAnsi="Times New Roman" w:cs="Times New Roman"/>
          <w:lang w:eastAsia="cs-CZ"/>
        </w:rPr>
        <w:t>,</w:t>
      </w:r>
      <w:r w:rsidR="00962B41">
        <w:rPr>
          <w:rFonts w:ascii="Times New Roman" w:hAnsi="Times New Roman" w:cs="Times New Roman"/>
          <w:lang w:eastAsia="cs-CZ"/>
        </w:rPr>
        <w:t xml:space="preserve"> při příležitosti jeho pětaosmdesátých narozenin</w:t>
      </w:r>
    </w:p>
    <w:p w:rsidR="00962B41" w:rsidRDefault="00962B41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zasedání řídícího výboru ITI</w:t>
      </w:r>
    </w:p>
    <w:p w:rsidR="00962B41" w:rsidRDefault="00962B41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962B41" w:rsidRDefault="00962B41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Plzeňské</w:t>
      </w:r>
      <w:r w:rsidRPr="00962B41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senior akademii, MO Plzeň 3</w:t>
      </w:r>
    </w:p>
    <w:p w:rsidR="00962B41" w:rsidRDefault="00962B41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slavnostním sázení sakury II.,</w:t>
      </w:r>
      <w:r w:rsidRPr="00962B41">
        <w:rPr>
          <w:rFonts w:ascii="Times New Roman" w:hAnsi="Times New Roman" w:cs="Times New Roman"/>
          <w:lang w:eastAsia="cs-CZ"/>
        </w:rPr>
        <w:t xml:space="preserve"> LC Plzeň Bohemia</w:t>
      </w:r>
      <w:r>
        <w:rPr>
          <w:rFonts w:ascii="Times New Roman" w:hAnsi="Times New Roman" w:cs="Times New Roman"/>
          <w:lang w:eastAsia="cs-CZ"/>
        </w:rPr>
        <w:t xml:space="preserve"> a Středisko volného času Radovánek</w:t>
      </w:r>
    </w:p>
    <w:p w:rsidR="00962B41" w:rsidRDefault="00962B41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962B41">
        <w:rPr>
          <w:rFonts w:ascii="Times New Roman" w:hAnsi="Times New Roman" w:cs="Times New Roman"/>
          <w:lang w:eastAsia="cs-CZ"/>
        </w:rPr>
        <w:t>Veřejná debata pořádaná k příležitosti výročí 15 let členství Česka v Evropské unii</w:t>
      </w:r>
      <w:r>
        <w:rPr>
          <w:rFonts w:ascii="Times New Roman" w:hAnsi="Times New Roman" w:cs="Times New Roman"/>
          <w:lang w:eastAsia="cs-CZ"/>
        </w:rPr>
        <w:t xml:space="preserve">, </w:t>
      </w:r>
      <w:r w:rsidRPr="00962B41">
        <w:rPr>
          <w:rFonts w:ascii="Times New Roman" w:hAnsi="Times New Roman" w:cs="Times New Roman"/>
          <w:lang w:eastAsia="cs-CZ"/>
        </w:rPr>
        <w:t>Studijní a vědeck</w:t>
      </w:r>
      <w:r w:rsidR="00D3356C">
        <w:rPr>
          <w:rFonts w:ascii="Times New Roman" w:hAnsi="Times New Roman" w:cs="Times New Roman"/>
          <w:lang w:eastAsia="cs-CZ"/>
        </w:rPr>
        <w:t>á</w:t>
      </w:r>
      <w:r w:rsidRPr="00962B41">
        <w:rPr>
          <w:rFonts w:ascii="Times New Roman" w:hAnsi="Times New Roman" w:cs="Times New Roman"/>
          <w:lang w:eastAsia="cs-CZ"/>
        </w:rPr>
        <w:t xml:space="preserve"> knihovn</w:t>
      </w:r>
      <w:r w:rsidR="00D3356C">
        <w:rPr>
          <w:rFonts w:ascii="Times New Roman" w:hAnsi="Times New Roman" w:cs="Times New Roman"/>
          <w:lang w:eastAsia="cs-CZ"/>
        </w:rPr>
        <w:t>a</w:t>
      </w:r>
      <w:r w:rsidRPr="00962B41">
        <w:rPr>
          <w:rFonts w:ascii="Times New Roman" w:hAnsi="Times New Roman" w:cs="Times New Roman"/>
          <w:lang w:eastAsia="cs-CZ"/>
        </w:rPr>
        <w:t xml:space="preserve"> Plzeňského kraje</w:t>
      </w:r>
    </w:p>
    <w:p w:rsidR="00962B41" w:rsidRDefault="00D3356C" w:rsidP="008255F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p</w:t>
      </w:r>
      <w:r w:rsidR="00962B41">
        <w:rPr>
          <w:rFonts w:ascii="Times New Roman" w:hAnsi="Times New Roman" w:cs="Times New Roman"/>
          <w:lang w:eastAsia="cs-CZ"/>
        </w:rPr>
        <w:t xml:space="preserve">ředstavení nové </w:t>
      </w:r>
      <w:r w:rsidR="00962B41" w:rsidRPr="00962B41">
        <w:rPr>
          <w:rFonts w:ascii="Times New Roman" w:hAnsi="Times New Roman" w:cs="Times New Roman"/>
          <w:lang w:eastAsia="cs-CZ"/>
        </w:rPr>
        <w:t xml:space="preserve">knihy </w:t>
      </w:r>
      <w:r w:rsidR="00962B41">
        <w:rPr>
          <w:rFonts w:ascii="Times New Roman" w:hAnsi="Times New Roman" w:cs="Times New Roman"/>
          <w:lang w:eastAsia="cs-CZ"/>
        </w:rPr>
        <w:t xml:space="preserve">s názvem </w:t>
      </w:r>
      <w:r w:rsidR="00962B41" w:rsidRPr="00962B41">
        <w:rPr>
          <w:rFonts w:ascii="Times New Roman" w:hAnsi="Times New Roman" w:cs="Times New Roman"/>
          <w:lang w:eastAsia="cs-CZ"/>
        </w:rPr>
        <w:t xml:space="preserve">"Eugenie" a beseda s autorkou Janou </w:t>
      </w:r>
      <w:proofErr w:type="spellStart"/>
      <w:r w:rsidR="00962B41" w:rsidRPr="00962B41">
        <w:rPr>
          <w:rFonts w:ascii="Times New Roman" w:hAnsi="Times New Roman" w:cs="Times New Roman"/>
          <w:lang w:eastAsia="cs-CZ"/>
        </w:rPr>
        <w:t>Poncarovou</w:t>
      </w:r>
      <w:proofErr w:type="spellEnd"/>
    </w:p>
    <w:p w:rsidR="008255F6" w:rsidRDefault="00A05037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Slavnostní zahájení a </w:t>
      </w:r>
      <w:r w:rsidRPr="00A05037">
        <w:rPr>
          <w:rFonts w:ascii="Times New Roman" w:hAnsi="Times New Roman" w:cs="Times New Roman"/>
          <w:lang w:eastAsia="cs-CZ"/>
        </w:rPr>
        <w:t xml:space="preserve">úvodní slovo </w:t>
      </w:r>
      <w:r w:rsidR="00D3356C">
        <w:rPr>
          <w:rFonts w:ascii="Times New Roman" w:hAnsi="Times New Roman" w:cs="Times New Roman"/>
          <w:lang w:eastAsia="cs-CZ"/>
        </w:rPr>
        <w:t xml:space="preserve">na </w:t>
      </w:r>
      <w:r w:rsidRPr="00A05037">
        <w:rPr>
          <w:rFonts w:ascii="Times New Roman" w:hAnsi="Times New Roman" w:cs="Times New Roman"/>
          <w:lang w:eastAsia="cs-CZ"/>
        </w:rPr>
        <w:t>konferenc</w:t>
      </w:r>
      <w:r w:rsidR="00D3356C">
        <w:rPr>
          <w:rFonts w:ascii="Times New Roman" w:hAnsi="Times New Roman" w:cs="Times New Roman"/>
          <w:lang w:eastAsia="cs-CZ"/>
        </w:rPr>
        <w:t>i</w:t>
      </w:r>
      <w:r w:rsidRPr="00A05037">
        <w:rPr>
          <w:rFonts w:ascii="Times New Roman" w:hAnsi="Times New Roman" w:cs="Times New Roman"/>
          <w:lang w:eastAsia="cs-CZ"/>
        </w:rPr>
        <w:t xml:space="preserve"> </w:t>
      </w:r>
      <w:r w:rsidR="00E51AE6">
        <w:rPr>
          <w:rFonts w:ascii="Times New Roman" w:hAnsi="Times New Roman" w:cs="Times New Roman"/>
          <w:lang w:eastAsia="cs-CZ"/>
        </w:rPr>
        <w:t xml:space="preserve">Fakulty elektrotechnické ZČU </w:t>
      </w:r>
      <w:r>
        <w:rPr>
          <w:rFonts w:ascii="Times New Roman" w:hAnsi="Times New Roman" w:cs="Times New Roman"/>
          <w:lang w:eastAsia="cs-CZ"/>
        </w:rPr>
        <w:t>k </w:t>
      </w:r>
      <w:r w:rsidRPr="00A05037">
        <w:rPr>
          <w:rFonts w:ascii="Times New Roman" w:hAnsi="Times New Roman" w:cs="Times New Roman"/>
          <w:lang w:eastAsia="cs-CZ"/>
        </w:rPr>
        <w:t>ITI</w:t>
      </w:r>
      <w:r>
        <w:rPr>
          <w:rFonts w:ascii="Times New Roman" w:hAnsi="Times New Roman" w:cs="Times New Roman"/>
          <w:lang w:eastAsia="cs-CZ"/>
        </w:rPr>
        <w:t>, sněmovní sál</w:t>
      </w:r>
    </w:p>
    <w:p w:rsidR="00A05037" w:rsidRDefault="00A05037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A05037" w:rsidRDefault="00A05037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05037">
        <w:rPr>
          <w:rFonts w:ascii="Times New Roman" w:hAnsi="Times New Roman" w:cs="Times New Roman"/>
          <w:b/>
          <w:lang w:eastAsia="cs-CZ"/>
        </w:rPr>
        <w:t>25. 11.</w:t>
      </w:r>
    </w:p>
    <w:p w:rsidR="00A05037" w:rsidRDefault="00A05037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05037">
        <w:rPr>
          <w:rFonts w:ascii="Times New Roman" w:hAnsi="Times New Roman" w:cs="Times New Roman"/>
          <w:lang w:eastAsia="cs-CZ"/>
        </w:rPr>
        <w:t>Účast na zasedání Bezpečnostní rady</w:t>
      </w:r>
      <w:r>
        <w:rPr>
          <w:rFonts w:ascii="Times New Roman" w:hAnsi="Times New Roman" w:cs="Times New Roman"/>
          <w:lang w:eastAsia="cs-CZ"/>
        </w:rPr>
        <w:t xml:space="preserve"> města Plzně</w:t>
      </w:r>
    </w:p>
    <w:p w:rsidR="00A05037" w:rsidRDefault="00A05037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A05037" w:rsidRPr="00A05037" w:rsidRDefault="00A05037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05037">
        <w:rPr>
          <w:rFonts w:ascii="Times New Roman" w:hAnsi="Times New Roman" w:cs="Times New Roman"/>
          <w:b/>
          <w:lang w:eastAsia="cs-CZ"/>
        </w:rPr>
        <w:t>29. 11.</w:t>
      </w:r>
    </w:p>
    <w:p w:rsidR="00A05037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s</w:t>
      </w:r>
      <w:r w:rsidR="00A05037" w:rsidRPr="00A05037">
        <w:rPr>
          <w:rFonts w:ascii="Times New Roman" w:hAnsi="Times New Roman" w:cs="Times New Roman"/>
          <w:lang w:eastAsia="cs-CZ"/>
        </w:rPr>
        <w:t>lavnostní</w:t>
      </w:r>
      <w:r>
        <w:rPr>
          <w:rFonts w:ascii="Times New Roman" w:hAnsi="Times New Roman" w:cs="Times New Roman"/>
          <w:lang w:eastAsia="cs-CZ"/>
        </w:rPr>
        <w:t>m</w:t>
      </w:r>
      <w:r w:rsidR="00A05037" w:rsidRPr="00A05037">
        <w:rPr>
          <w:rFonts w:ascii="Times New Roman" w:hAnsi="Times New Roman" w:cs="Times New Roman"/>
          <w:lang w:eastAsia="cs-CZ"/>
        </w:rPr>
        <w:t xml:space="preserve"> otevření </w:t>
      </w:r>
      <w:r w:rsidR="00E51AE6">
        <w:rPr>
          <w:rFonts w:ascii="Times New Roman" w:hAnsi="Times New Roman" w:cs="Times New Roman"/>
          <w:lang w:eastAsia="cs-CZ"/>
        </w:rPr>
        <w:t xml:space="preserve">rekonstruovaných prostor </w:t>
      </w:r>
      <w:r w:rsidR="00A05037" w:rsidRPr="00A05037">
        <w:rPr>
          <w:rFonts w:ascii="Times New Roman" w:hAnsi="Times New Roman" w:cs="Times New Roman"/>
          <w:lang w:eastAsia="cs-CZ"/>
        </w:rPr>
        <w:t>jezuitského refektáře</w:t>
      </w:r>
      <w:r>
        <w:rPr>
          <w:rFonts w:ascii="Times New Roman" w:hAnsi="Times New Roman" w:cs="Times New Roman"/>
          <w:lang w:eastAsia="cs-CZ"/>
        </w:rPr>
        <w:t xml:space="preserve">, </w:t>
      </w:r>
      <w:r w:rsidR="00A05037">
        <w:rPr>
          <w:rFonts w:ascii="Times New Roman" w:hAnsi="Times New Roman" w:cs="Times New Roman"/>
          <w:lang w:eastAsia="cs-CZ"/>
        </w:rPr>
        <w:t>Klatovy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9A2B59" w:rsidRPr="009A2B59" w:rsidRDefault="009A2B59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9A2B59">
        <w:rPr>
          <w:rFonts w:ascii="Times New Roman" w:hAnsi="Times New Roman" w:cs="Times New Roman"/>
          <w:b/>
          <w:lang w:eastAsia="cs-CZ"/>
        </w:rPr>
        <w:t>30. 11.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9A2B59">
        <w:rPr>
          <w:rFonts w:ascii="Times New Roman" w:hAnsi="Times New Roman" w:cs="Times New Roman"/>
          <w:lang w:eastAsia="cs-CZ"/>
        </w:rPr>
        <w:t xml:space="preserve">Premiéra muzikálu </w:t>
      </w:r>
      <w:r>
        <w:rPr>
          <w:rFonts w:ascii="Times New Roman" w:hAnsi="Times New Roman" w:cs="Times New Roman"/>
          <w:lang w:eastAsia="cs-CZ"/>
        </w:rPr>
        <w:t>„</w:t>
      </w:r>
      <w:r w:rsidRPr="009A2B59">
        <w:rPr>
          <w:rFonts w:ascii="Times New Roman" w:hAnsi="Times New Roman" w:cs="Times New Roman"/>
          <w:lang w:eastAsia="cs-CZ"/>
        </w:rPr>
        <w:t>Elisabeth</w:t>
      </w:r>
      <w:r>
        <w:rPr>
          <w:rFonts w:ascii="Times New Roman" w:hAnsi="Times New Roman" w:cs="Times New Roman"/>
          <w:lang w:eastAsia="cs-CZ"/>
        </w:rPr>
        <w:t>“, Nové divadlo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9A2B59" w:rsidRPr="009A2B59" w:rsidRDefault="009A2B59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9A2B59">
        <w:rPr>
          <w:rFonts w:ascii="Times New Roman" w:hAnsi="Times New Roman" w:cs="Times New Roman"/>
          <w:b/>
          <w:lang w:eastAsia="cs-CZ"/>
        </w:rPr>
        <w:t>1. 12.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9A2B59">
        <w:rPr>
          <w:rFonts w:ascii="Times New Roman" w:hAnsi="Times New Roman" w:cs="Times New Roman"/>
          <w:lang w:eastAsia="cs-CZ"/>
        </w:rPr>
        <w:t>Slavnostní rozsvícení vánočního stromu</w:t>
      </w:r>
      <w:r>
        <w:rPr>
          <w:rFonts w:ascii="Times New Roman" w:hAnsi="Times New Roman" w:cs="Times New Roman"/>
          <w:lang w:eastAsia="cs-CZ"/>
        </w:rPr>
        <w:t>, náměstí Republiky Plzeň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9A2B59" w:rsidRPr="009A2B59" w:rsidRDefault="009A2B59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9A2B59">
        <w:rPr>
          <w:rFonts w:ascii="Times New Roman" w:hAnsi="Times New Roman" w:cs="Times New Roman"/>
          <w:b/>
          <w:lang w:eastAsia="cs-CZ"/>
        </w:rPr>
        <w:t>2. 12.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slavnostním zasedání správní rady Západočeské univerzity v Plzni</w:t>
      </w:r>
      <w:r w:rsidRPr="009A2B59">
        <w:rPr>
          <w:rFonts w:ascii="Times New Roman" w:hAnsi="Times New Roman" w:cs="Times New Roman"/>
          <w:lang w:eastAsia="cs-CZ"/>
        </w:rPr>
        <w:t xml:space="preserve"> 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9A2B59" w:rsidRPr="009A2B59" w:rsidRDefault="009A2B59" w:rsidP="0045599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9A2B59">
        <w:rPr>
          <w:rFonts w:ascii="Times New Roman" w:hAnsi="Times New Roman" w:cs="Times New Roman"/>
          <w:b/>
          <w:lang w:eastAsia="cs-CZ"/>
        </w:rPr>
        <w:t>5. 12.</w:t>
      </w:r>
    </w:p>
    <w:p w:rsidR="009A2B59" w:rsidRDefault="009A2B59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Účast na zasedání valné hromady</w:t>
      </w:r>
      <w:r w:rsidRPr="009A2B59">
        <w:rPr>
          <w:rFonts w:ascii="Times New Roman" w:hAnsi="Times New Roman" w:cs="Times New Roman"/>
          <w:lang w:eastAsia="cs-CZ"/>
        </w:rPr>
        <w:t xml:space="preserve"> Mezinárodního </w:t>
      </w:r>
      <w:r w:rsidR="00E51AE6">
        <w:rPr>
          <w:rFonts w:ascii="Times New Roman" w:hAnsi="Times New Roman" w:cs="Times New Roman"/>
          <w:lang w:eastAsia="cs-CZ"/>
        </w:rPr>
        <w:t>f</w:t>
      </w:r>
      <w:r w:rsidRPr="009A2B59">
        <w:rPr>
          <w:rFonts w:ascii="Times New Roman" w:hAnsi="Times New Roman" w:cs="Times New Roman"/>
          <w:lang w:eastAsia="cs-CZ"/>
        </w:rPr>
        <w:t xml:space="preserve">estivalu </w:t>
      </w:r>
      <w:r w:rsidR="00E51AE6">
        <w:rPr>
          <w:rFonts w:ascii="Times New Roman" w:hAnsi="Times New Roman" w:cs="Times New Roman"/>
          <w:lang w:eastAsia="cs-CZ"/>
        </w:rPr>
        <w:t xml:space="preserve">DIVADLO </w:t>
      </w:r>
    </w:p>
    <w:p w:rsidR="00B67CB3" w:rsidRDefault="00B67CB3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B67CB3" w:rsidRPr="00A05037" w:rsidRDefault="00B67CB3" w:rsidP="00455990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sectPr w:rsidR="00B67CB3" w:rsidRPr="00A0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F0" w:rsidRDefault="00B972F0" w:rsidP="006217EC">
      <w:pPr>
        <w:spacing w:after="0" w:line="240" w:lineRule="auto"/>
      </w:pPr>
      <w:r>
        <w:separator/>
      </w:r>
    </w:p>
  </w:endnote>
  <w:endnote w:type="continuationSeparator" w:id="0">
    <w:p w:rsidR="00B972F0" w:rsidRDefault="00B972F0" w:rsidP="0062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Default="006217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Default="006217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Default="00621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F0" w:rsidRDefault="00B972F0" w:rsidP="006217EC">
      <w:pPr>
        <w:spacing w:after="0" w:line="240" w:lineRule="auto"/>
      </w:pPr>
      <w:r>
        <w:separator/>
      </w:r>
    </w:p>
  </w:footnote>
  <w:footnote w:type="continuationSeparator" w:id="0">
    <w:p w:rsidR="00B972F0" w:rsidRDefault="00B972F0" w:rsidP="0062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Default="006217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Pr="006217EC" w:rsidRDefault="006217EC" w:rsidP="006217EC">
    <w:pPr>
      <w:pStyle w:val="Zhlav"/>
      <w:jc w:val="right"/>
      <w:rPr>
        <w:rFonts w:ascii="Times New Roman" w:hAnsi="Times New Roman" w:cs="Times New Roman"/>
      </w:rPr>
    </w:pPr>
    <w:r w:rsidRPr="006217EC">
      <w:rPr>
        <w:rFonts w:ascii="Times New Roman" w:hAnsi="Times New Roman" w:cs="Times New Roman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EC" w:rsidRDefault="00621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03B"/>
    <w:multiLevelType w:val="hybridMultilevel"/>
    <w:tmpl w:val="4B6E516C"/>
    <w:lvl w:ilvl="0" w:tplc="5F20C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33"/>
    <w:rsid w:val="000C7574"/>
    <w:rsid w:val="000F62AE"/>
    <w:rsid w:val="00184E52"/>
    <w:rsid w:val="002D2045"/>
    <w:rsid w:val="00380296"/>
    <w:rsid w:val="00455990"/>
    <w:rsid w:val="006217EC"/>
    <w:rsid w:val="006523A6"/>
    <w:rsid w:val="00691133"/>
    <w:rsid w:val="007D5233"/>
    <w:rsid w:val="007E523C"/>
    <w:rsid w:val="008255F6"/>
    <w:rsid w:val="008278A4"/>
    <w:rsid w:val="008346E3"/>
    <w:rsid w:val="00893F46"/>
    <w:rsid w:val="008D32F9"/>
    <w:rsid w:val="00962B41"/>
    <w:rsid w:val="009A2B59"/>
    <w:rsid w:val="00A05037"/>
    <w:rsid w:val="00B67CB3"/>
    <w:rsid w:val="00B972F0"/>
    <w:rsid w:val="00CB7D01"/>
    <w:rsid w:val="00D3356C"/>
    <w:rsid w:val="00E51AE6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02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F62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7EC"/>
  </w:style>
  <w:style w:type="paragraph" w:styleId="Zpat">
    <w:name w:val="footer"/>
    <w:basedOn w:val="Normln"/>
    <w:link w:val="ZpatChar"/>
    <w:uiPriority w:val="99"/>
    <w:unhideWhenUsed/>
    <w:rsid w:val="006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02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F62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7EC"/>
  </w:style>
  <w:style w:type="paragraph" w:styleId="Zpat">
    <w:name w:val="footer"/>
    <w:basedOn w:val="Normln"/>
    <w:link w:val="ZpatChar"/>
    <w:uiPriority w:val="99"/>
    <w:unhideWhenUsed/>
    <w:rsid w:val="006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tekaplzen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Marie</dc:creator>
  <cp:lastModifiedBy>Žižková Andrea</cp:lastModifiedBy>
  <cp:revision>4</cp:revision>
  <dcterms:created xsi:type="dcterms:W3CDTF">2019-12-05T07:48:00Z</dcterms:created>
  <dcterms:modified xsi:type="dcterms:W3CDTF">2019-12-05T09:26:00Z</dcterms:modified>
</cp:coreProperties>
</file>