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97" w:rsidRDefault="00663897" w:rsidP="00D77209">
      <w:pPr>
        <w:ind w:left="7080" w:firstLine="708"/>
      </w:pPr>
      <w:r>
        <w:rPr>
          <w:b/>
          <w:sz w:val="44"/>
          <w:szCs w:val="24"/>
        </w:rPr>
        <w:t xml:space="preserve">  </w:t>
      </w:r>
      <w:r w:rsidR="00443FC7">
        <w:rPr>
          <w:b/>
          <w:sz w:val="44"/>
          <w:szCs w:val="24"/>
        </w:rPr>
        <w:t>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027085" w:rsidRDefault="00027085" w:rsidP="00BB4AC8">
            <w:pPr>
              <w:rPr>
                <w:b/>
                <w:sz w:val="22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027085">
              <w:rPr>
                <w:b/>
                <w:sz w:val="22"/>
                <w:szCs w:val="24"/>
              </w:rPr>
              <w:t>Zastupitelstvo</w:t>
            </w:r>
            <w:r w:rsidR="00AF1270" w:rsidRPr="00027085">
              <w:rPr>
                <w:b/>
                <w:sz w:val="22"/>
                <w:szCs w:val="24"/>
              </w:rPr>
              <w:t xml:space="preserve"> MO Plzeň 1 dne:</w:t>
            </w:r>
            <w:r w:rsidR="00F10CA1" w:rsidRPr="00027085">
              <w:rPr>
                <w:b/>
                <w:sz w:val="22"/>
                <w:szCs w:val="24"/>
              </w:rPr>
              <w:t xml:space="preserve"> </w:t>
            </w:r>
          </w:p>
        </w:tc>
        <w:bookmarkEnd w:id="0"/>
        <w:bookmarkEnd w:id="1"/>
        <w:tc>
          <w:tcPr>
            <w:tcW w:w="1874" w:type="dxa"/>
          </w:tcPr>
          <w:p w:rsidR="00AF1270" w:rsidRPr="00027085" w:rsidRDefault="00AF1270" w:rsidP="00DC50EE">
            <w:pPr>
              <w:rPr>
                <w:i/>
                <w:sz w:val="22"/>
              </w:rPr>
            </w:pPr>
            <w:r w:rsidRPr="00027085">
              <w:rPr>
                <w:b/>
                <w:sz w:val="22"/>
                <w:szCs w:val="24"/>
              </w:rPr>
              <w:t xml:space="preserve"> </w:t>
            </w:r>
            <w:r w:rsidR="00BD2FEF" w:rsidRPr="00BD2FEF">
              <w:rPr>
                <w:b/>
                <w:sz w:val="22"/>
                <w:szCs w:val="24"/>
              </w:rPr>
              <w:t>17.06.2020</w:t>
            </w:r>
          </w:p>
        </w:tc>
        <w:bookmarkEnd w:id="2"/>
        <w:tc>
          <w:tcPr>
            <w:tcW w:w="2945" w:type="dxa"/>
          </w:tcPr>
          <w:p w:rsidR="00AF1270" w:rsidRPr="00027085" w:rsidRDefault="001B287E" w:rsidP="00224FAC">
            <w:pPr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RMO1/</w:t>
            </w:r>
            <w:r w:rsidR="0046346A">
              <w:rPr>
                <w:b/>
                <w:sz w:val="22"/>
                <w:szCs w:val="24"/>
              </w:rPr>
              <w:t>7</w:t>
            </w:r>
            <w:r w:rsidR="00BD2FEF">
              <w:rPr>
                <w:b/>
                <w:sz w:val="22"/>
                <w:szCs w:val="24"/>
              </w:rPr>
              <w:t xml:space="preserve"> - MSJ</w:t>
            </w:r>
          </w:p>
        </w:tc>
      </w:tr>
      <w:tr w:rsidR="00362DDC" w:rsidRPr="00122FF6" w:rsidTr="00BB4AC8">
        <w:tc>
          <w:tcPr>
            <w:tcW w:w="3756" w:type="dxa"/>
          </w:tcPr>
          <w:p w:rsidR="00362DDC" w:rsidRPr="00027085" w:rsidRDefault="00362DDC" w:rsidP="00BB4AC8">
            <w:pPr>
              <w:rPr>
                <w:b/>
                <w:sz w:val="22"/>
                <w:szCs w:val="24"/>
              </w:rPr>
            </w:pPr>
          </w:p>
        </w:tc>
        <w:tc>
          <w:tcPr>
            <w:tcW w:w="1874" w:type="dxa"/>
          </w:tcPr>
          <w:p w:rsidR="00362DDC" w:rsidRPr="00027085" w:rsidRDefault="00362DDC" w:rsidP="00BB4AC8">
            <w:pPr>
              <w:pStyle w:val="Zpat"/>
              <w:rPr>
                <w:i/>
                <w:sz w:val="22"/>
              </w:rPr>
            </w:pPr>
          </w:p>
        </w:tc>
        <w:tc>
          <w:tcPr>
            <w:tcW w:w="2945" w:type="dxa"/>
          </w:tcPr>
          <w:p w:rsidR="00362DDC" w:rsidRPr="00027085" w:rsidRDefault="00362DDC" w:rsidP="00581A77">
            <w:pPr>
              <w:jc w:val="right"/>
              <w:rPr>
                <w:b/>
                <w:sz w:val="22"/>
                <w:szCs w:val="24"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663C81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663C81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663C81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BD2FEF" w:rsidP="00663C81">
            <w:pPr>
              <w:pStyle w:val="vlevo"/>
            </w:pPr>
            <w:r w:rsidRPr="00BD2FEF">
              <w:t>17.06.2020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027085" w:rsidTr="00BB4AC8">
        <w:trPr>
          <w:cantSplit/>
        </w:trPr>
        <w:tc>
          <w:tcPr>
            <w:tcW w:w="1275" w:type="dxa"/>
          </w:tcPr>
          <w:p w:rsidR="00AF1270" w:rsidRPr="00027085" w:rsidRDefault="00AF1270" w:rsidP="00663C81">
            <w:pPr>
              <w:pStyle w:val="vlevo"/>
            </w:pPr>
            <w:r w:rsidRPr="00027085">
              <w:t>Ve věci:</w:t>
            </w:r>
          </w:p>
        </w:tc>
        <w:tc>
          <w:tcPr>
            <w:tcW w:w="7338" w:type="dxa"/>
          </w:tcPr>
          <w:p w:rsidR="00AF1270" w:rsidRPr="00663C81" w:rsidRDefault="00BD2FEF" w:rsidP="00663C81">
            <w:pPr>
              <w:pStyle w:val="vlevo"/>
            </w:pPr>
            <w:r w:rsidRPr="00BD2FEF">
              <w:t>Návrh na poskytnutí individuálních dotací z rozpočtu MO Plzeň 1 na veřejně prospěšné účely pro oblast sociální a oblast kultury včetně rozpočtového opatření rozpočtu MO Plzeň 1 na rok 2020</w:t>
            </w:r>
          </w:p>
        </w:tc>
      </w:tr>
    </w:tbl>
    <w:p w:rsidR="00AF1270" w:rsidRPr="00122FF6" w:rsidRDefault="00AF1270" w:rsidP="00663C8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54D0DAD" wp14:editId="48127160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6D0B3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AF1270" w:rsidRPr="00122FF6" w:rsidRDefault="00E52320" w:rsidP="00663C81">
      <w:pPr>
        <w:pStyle w:val="vlevot"/>
      </w:pPr>
      <w:r>
        <w:t>Zastupitelstvo</w:t>
      </w:r>
      <w:r w:rsidR="00AF1270" w:rsidRPr="00122FF6">
        <w:t xml:space="preserve"> MO Plzeň 1</w:t>
      </w:r>
    </w:p>
    <w:p w:rsidR="00362DDC" w:rsidRDefault="00362DDC" w:rsidP="00663C81">
      <w:pPr>
        <w:pStyle w:val="vlevo"/>
      </w:pPr>
      <w:r>
        <w:t xml:space="preserve">k návrhu </w:t>
      </w:r>
      <w:r w:rsidR="00027085">
        <w:t>Rady</w:t>
      </w:r>
      <w:r>
        <w:t xml:space="preserve"> MO Plzeň 1</w:t>
      </w:r>
    </w:p>
    <w:p w:rsidR="00D67C40" w:rsidRPr="00122FF6" w:rsidRDefault="00D67C40" w:rsidP="00AF1270">
      <w:pPr>
        <w:rPr>
          <w:i/>
        </w:rPr>
      </w:pPr>
    </w:p>
    <w:p w:rsidR="00462166" w:rsidRDefault="00910DC2" w:rsidP="00462166">
      <w:pPr>
        <w:pStyle w:val="Nadpis2"/>
        <w:numPr>
          <w:ilvl w:val="0"/>
          <w:numId w:val="1"/>
        </w:numPr>
      </w:pPr>
      <w:r>
        <w:t xml:space="preserve">B e r e   n a   </w:t>
      </w:r>
      <w:r w:rsidR="00AF1270" w:rsidRPr="00122FF6">
        <w:t xml:space="preserve">v ě d o m í </w:t>
      </w:r>
    </w:p>
    <w:p w:rsidR="001B4ADC" w:rsidRPr="001B4ADC" w:rsidRDefault="001B4ADC" w:rsidP="001B4ADC"/>
    <w:p w:rsidR="00BD2FEF" w:rsidRPr="00631253" w:rsidRDefault="00BD2FEF" w:rsidP="00BD2FEF">
      <w:pPr>
        <w:keepNext/>
        <w:numPr>
          <w:ilvl w:val="0"/>
          <w:numId w:val="23"/>
        </w:numPr>
        <w:jc w:val="both"/>
        <w:outlineLvl w:val="1"/>
        <w:rPr>
          <w:sz w:val="24"/>
        </w:rPr>
      </w:pPr>
      <w:r w:rsidRPr="00631253">
        <w:rPr>
          <w:sz w:val="24"/>
        </w:rPr>
        <w:t>individuální žádost o poskytnutí investiční dotace Mateřské školy kardinála Berana Plzeň, Žlutická 1694/2</w:t>
      </w:r>
      <w:r w:rsidRPr="00631253">
        <w:rPr>
          <w:sz w:val="24"/>
          <w:lang w:val="en-US"/>
        </w:rPr>
        <w:t>, 323 00 Plzeň,</w:t>
      </w:r>
      <w:r w:rsidRPr="00631253">
        <w:rPr>
          <w:sz w:val="24"/>
        </w:rPr>
        <w:t xml:space="preserve"> IČ 71341366 na částečné pokrytí nákladů na pořízení a instalaci schodišťové sedačky /příloha č. 1/</w:t>
      </w:r>
    </w:p>
    <w:p w:rsidR="00BD2FEF" w:rsidRPr="00631253" w:rsidRDefault="00BD2FEF" w:rsidP="00BD2FEF">
      <w:pPr>
        <w:keepNext/>
        <w:numPr>
          <w:ilvl w:val="0"/>
          <w:numId w:val="23"/>
        </w:numPr>
        <w:jc w:val="both"/>
        <w:outlineLvl w:val="1"/>
        <w:rPr>
          <w:sz w:val="24"/>
        </w:rPr>
      </w:pPr>
      <w:r w:rsidRPr="00631253">
        <w:rPr>
          <w:sz w:val="24"/>
        </w:rPr>
        <w:t xml:space="preserve">individuální žádost o poskytnutí </w:t>
      </w:r>
      <w:r>
        <w:rPr>
          <w:sz w:val="24"/>
        </w:rPr>
        <w:t>ne</w:t>
      </w:r>
      <w:r w:rsidRPr="00631253">
        <w:rPr>
          <w:sz w:val="24"/>
        </w:rPr>
        <w:t>investiční dotace</w:t>
      </w:r>
      <w:r>
        <w:rPr>
          <w:sz w:val="24"/>
        </w:rPr>
        <w:t xml:space="preserve"> spolku </w:t>
      </w:r>
      <w:r w:rsidRPr="0026533C">
        <w:rPr>
          <w:sz w:val="24"/>
        </w:rPr>
        <w:t xml:space="preserve">Atlantis </w:t>
      </w:r>
      <w:proofErr w:type="spellStart"/>
      <w:r w:rsidRPr="0026533C">
        <w:rPr>
          <w:sz w:val="24"/>
        </w:rPr>
        <w:t>collegium</w:t>
      </w:r>
      <w:proofErr w:type="spellEnd"/>
      <w:r w:rsidRPr="0026533C">
        <w:rPr>
          <w:sz w:val="24"/>
        </w:rPr>
        <w:t>, z.s., Dopravní 500/9, Uhříněves, 104 00 Praha 10</w:t>
      </w:r>
      <w:r w:rsidRPr="00631253">
        <w:rPr>
          <w:sz w:val="24"/>
        </w:rPr>
        <w:t xml:space="preserve">, IČ </w:t>
      </w:r>
      <w:r>
        <w:rPr>
          <w:sz w:val="24"/>
        </w:rPr>
        <w:t>07933355 na pořádání koncertu komorního souboru Atlantis</w:t>
      </w:r>
      <w:r w:rsidRPr="00631253">
        <w:rPr>
          <w:sz w:val="24"/>
        </w:rPr>
        <w:t xml:space="preserve"> /příloha č. 2/</w:t>
      </w:r>
    </w:p>
    <w:p w:rsidR="00BD2FEF" w:rsidRPr="00631253" w:rsidRDefault="00BD2FEF" w:rsidP="00BD2FEF">
      <w:pPr>
        <w:keepNext/>
        <w:numPr>
          <w:ilvl w:val="0"/>
          <w:numId w:val="23"/>
        </w:numPr>
        <w:jc w:val="both"/>
        <w:outlineLvl w:val="1"/>
        <w:rPr>
          <w:sz w:val="24"/>
        </w:rPr>
      </w:pPr>
      <w:r w:rsidRPr="00631253">
        <w:rPr>
          <w:sz w:val="24"/>
        </w:rPr>
        <w:t>individuální žádost o poskytnutí</w:t>
      </w:r>
      <w:r>
        <w:rPr>
          <w:sz w:val="24"/>
        </w:rPr>
        <w:t xml:space="preserve"> neinvestiční dotace společnosti Film Servis Plzeň s.r.o., Mánesova 1915/80, 301 00 Plzeň, IČ 02748053</w:t>
      </w:r>
      <w:r w:rsidRPr="00631253">
        <w:rPr>
          <w:sz w:val="24"/>
        </w:rPr>
        <w:t xml:space="preserve"> na</w:t>
      </w:r>
      <w:r>
        <w:rPr>
          <w:sz w:val="24"/>
        </w:rPr>
        <w:t xml:space="preserve"> 33. ročník</w:t>
      </w:r>
      <w:r w:rsidRPr="00631253">
        <w:rPr>
          <w:sz w:val="24"/>
        </w:rPr>
        <w:t xml:space="preserve"> festival</w:t>
      </w:r>
      <w:r>
        <w:rPr>
          <w:sz w:val="24"/>
        </w:rPr>
        <w:t>u Finále Plzeň</w:t>
      </w:r>
      <w:r w:rsidRPr="00631253">
        <w:rPr>
          <w:sz w:val="24"/>
        </w:rPr>
        <w:t xml:space="preserve"> /příloha č. 3/</w:t>
      </w:r>
    </w:p>
    <w:p w:rsidR="00BD2FEF" w:rsidRPr="00631253" w:rsidRDefault="00BD2FEF" w:rsidP="00BD2FEF">
      <w:pPr>
        <w:keepNext/>
        <w:numPr>
          <w:ilvl w:val="0"/>
          <w:numId w:val="23"/>
        </w:numPr>
        <w:jc w:val="both"/>
        <w:outlineLvl w:val="1"/>
        <w:rPr>
          <w:sz w:val="24"/>
        </w:rPr>
      </w:pPr>
      <w:r w:rsidRPr="00631253">
        <w:rPr>
          <w:sz w:val="24"/>
        </w:rPr>
        <w:t>zápis z</w:t>
      </w:r>
      <w:r>
        <w:rPr>
          <w:sz w:val="24"/>
        </w:rPr>
        <w:t xml:space="preserve"> jednání</w:t>
      </w:r>
      <w:r w:rsidRPr="00631253">
        <w:rPr>
          <w:sz w:val="24"/>
        </w:rPr>
        <w:t xml:space="preserve"> Komise pro</w:t>
      </w:r>
      <w:r>
        <w:rPr>
          <w:sz w:val="24"/>
        </w:rPr>
        <w:t xml:space="preserve"> školství, kulturu a občanské a sociální záležitosti</w:t>
      </w:r>
      <w:r w:rsidRPr="00631253">
        <w:rPr>
          <w:sz w:val="24"/>
        </w:rPr>
        <w:t xml:space="preserve"> Rady mě</w:t>
      </w:r>
      <w:r>
        <w:rPr>
          <w:sz w:val="24"/>
        </w:rPr>
        <w:t>stského obvodu Plzeň 1 ze dne 03.06.2020</w:t>
      </w:r>
      <w:r w:rsidRPr="00631253">
        <w:rPr>
          <w:sz w:val="24"/>
        </w:rPr>
        <w:t xml:space="preserve"> /příloha č. 4/</w:t>
      </w:r>
    </w:p>
    <w:p w:rsidR="00BD2FEF" w:rsidRDefault="00BD2FEF" w:rsidP="00BD2FEF">
      <w:pPr>
        <w:keepNext/>
        <w:numPr>
          <w:ilvl w:val="0"/>
          <w:numId w:val="23"/>
        </w:numPr>
        <w:jc w:val="both"/>
        <w:outlineLvl w:val="1"/>
        <w:rPr>
          <w:sz w:val="24"/>
        </w:rPr>
      </w:pPr>
      <w:r w:rsidRPr="00631253">
        <w:rPr>
          <w:sz w:val="24"/>
        </w:rPr>
        <w:t xml:space="preserve">návrh </w:t>
      </w:r>
      <w:r w:rsidRPr="0026533C">
        <w:rPr>
          <w:sz w:val="24"/>
        </w:rPr>
        <w:t>Komise pro školství, kulturu a občanské a sociální záležitosti Rady městského obvodu Plzeň 1</w:t>
      </w:r>
      <w:r w:rsidRPr="00631253">
        <w:rPr>
          <w:sz w:val="24"/>
        </w:rPr>
        <w:t>, která nedoporučila RMO Plzeň 1 podpořit poskytnutí individuální</w:t>
      </w:r>
      <w:r>
        <w:rPr>
          <w:sz w:val="24"/>
        </w:rPr>
        <w:t xml:space="preserve"> dotace spolku Atlantis </w:t>
      </w:r>
      <w:proofErr w:type="spellStart"/>
      <w:r>
        <w:rPr>
          <w:sz w:val="24"/>
        </w:rPr>
        <w:t>collegium</w:t>
      </w:r>
      <w:proofErr w:type="spellEnd"/>
      <w:r>
        <w:rPr>
          <w:sz w:val="24"/>
        </w:rPr>
        <w:t>, z.s. dle podané žádosti</w:t>
      </w:r>
    </w:p>
    <w:p w:rsidR="00443FC7" w:rsidRDefault="00443FC7" w:rsidP="00BD2FEF">
      <w:pPr>
        <w:keepNext/>
        <w:numPr>
          <w:ilvl w:val="0"/>
          <w:numId w:val="23"/>
        </w:numPr>
        <w:jc w:val="both"/>
        <w:outlineLvl w:val="1"/>
        <w:rPr>
          <w:sz w:val="24"/>
        </w:rPr>
      </w:pPr>
      <w:r w:rsidRPr="00443FC7">
        <w:rPr>
          <w:sz w:val="24"/>
        </w:rPr>
        <w:t>návrh, že v případě, že nebudou smlouvy ze strany příjemce dotace podepsány nejdéle do 31.08.2020 usnesení vůči příjemci dotace pozbývá účinnosti</w:t>
      </w:r>
    </w:p>
    <w:p w:rsidR="00BD2FEF" w:rsidRPr="00631253" w:rsidRDefault="00BD2FEF" w:rsidP="00BD2FEF">
      <w:pPr>
        <w:keepNext/>
        <w:numPr>
          <w:ilvl w:val="0"/>
          <w:numId w:val="23"/>
        </w:numPr>
        <w:jc w:val="both"/>
        <w:outlineLvl w:val="1"/>
        <w:rPr>
          <w:sz w:val="24"/>
        </w:rPr>
      </w:pPr>
      <w:r>
        <w:rPr>
          <w:sz w:val="24"/>
        </w:rPr>
        <w:t xml:space="preserve">návrh rozpočtového opatření rozpočtu MO Plzeň 1 č. </w:t>
      </w:r>
      <w:r w:rsidR="00443FC7">
        <w:rPr>
          <w:sz w:val="24"/>
        </w:rPr>
        <w:t>11</w:t>
      </w:r>
      <w:r>
        <w:rPr>
          <w:sz w:val="24"/>
        </w:rPr>
        <w:t xml:space="preserve"> na rok 2020 /příloha č. 5/</w:t>
      </w:r>
    </w:p>
    <w:p w:rsidR="00BD2FEF" w:rsidRDefault="00583109" w:rsidP="00F96457">
      <w:r>
        <w:t xml:space="preserve">  </w:t>
      </w:r>
    </w:p>
    <w:p w:rsidR="00F96457" w:rsidRPr="00F96457" w:rsidRDefault="00F96457" w:rsidP="00F96457">
      <w:bookmarkStart w:id="3" w:name="_GoBack"/>
      <w:bookmarkEnd w:id="3"/>
    </w:p>
    <w:p w:rsidR="00E72641" w:rsidRDefault="00BD2FEF" w:rsidP="00BD2FEF">
      <w:pPr>
        <w:pStyle w:val="Nadpis3"/>
        <w:jc w:val="both"/>
      </w:pPr>
      <w:r>
        <w:t>S c h v a l u j e</w:t>
      </w:r>
    </w:p>
    <w:p w:rsidR="00BD2FEF" w:rsidRDefault="00BD2FEF" w:rsidP="00BD2FEF"/>
    <w:p w:rsidR="00BD2FEF" w:rsidRPr="00F700DA" w:rsidRDefault="00BD2FEF" w:rsidP="00BD2FEF">
      <w:pPr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poskytnutí</w:t>
      </w:r>
      <w:r w:rsidRPr="00F700DA">
        <w:rPr>
          <w:sz w:val="24"/>
          <w:szCs w:val="24"/>
        </w:rPr>
        <w:t xml:space="preserve"> individuální investiční dotace Mateřské škole kardinála Berana Plzeň, Žlutická 1694/2, 323 00 Plzeň, IČ 71341366 na částečné pokrytí nákladů na pořízení </w:t>
      </w:r>
      <w:r w:rsidR="00443FC7">
        <w:rPr>
          <w:sz w:val="24"/>
          <w:szCs w:val="24"/>
        </w:rPr>
        <w:br/>
      </w:r>
      <w:r w:rsidRPr="00F700DA">
        <w:rPr>
          <w:sz w:val="24"/>
          <w:szCs w:val="24"/>
        </w:rPr>
        <w:t>a instalaci schodišťové sedačky ve výši 100 000,- Kč</w:t>
      </w:r>
    </w:p>
    <w:p w:rsidR="00BD2FEF" w:rsidRDefault="00BD2FEF" w:rsidP="00BD2FEF">
      <w:pPr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poskytnutí</w:t>
      </w:r>
      <w:r w:rsidRPr="00F700DA">
        <w:rPr>
          <w:sz w:val="24"/>
          <w:szCs w:val="24"/>
        </w:rPr>
        <w:t xml:space="preserve"> individuální neinvestiční dotace společnosti Film Servis Plzeň s.r.o., Mánesova 1915/80, 301 00 Plzeň, IČ 02748053 na 33. ročník festivalu Finále Plzeň ve výši 145 000,- Kč</w:t>
      </w:r>
    </w:p>
    <w:p w:rsidR="00BD2FEF" w:rsidRPr="0034701D" w:rsidRDefault="00BD2FEF" w:rsidP="00BD2FE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34701D">
        <w:rPr>
          <w:sz w:val="24"/>
          <w:szCs w:val="24"/>
        </w:rPr>
        <w:t xml:space="preserve">uzavření veřejnoprávních smluv o poskytnutí dotace s tím, že text smlouvy bude doplněn u každé jednotlivé smlouvy o identifikaci žadatele, účel poskytnutí dotace </w:t>
      </w:r>
      <w:r>
        <w:rPr>
          <w:sz w:val="24"/>
          <w:szCs w:val="24"/>
        </w:rPr>
        <w:br/>
      </w:r>
      <w:r w:rsidRPr="0034701D">
        <w:rPr>
          <w:sz w:val="24"/>
          <w:szCs w:val="24"/>
        </w:rPr>
        <w:t>a čá</w:t>
      </w:r>
      <w:r>
        <w:rPr>
          <w:sz w:val="24"/>
          <w:szCs w:val="24"/>
        </w:rPr>
        <w:t>stku schválené dotace</w:t>
      </w:r>
    </w:p>
    <w:p w:rsidR="00BD2FEF" w:rsidRDefault="00BD2FEF" w:rsidP="00BD2FEF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návrh, že v případě, že nebudou smlouvy</w:t>
      </w:r>
      <w:r w:rsidRPr="0034701D">
        <w:rPr>
          <w:sz w:val="24"/>
          <w:szCs w:val="24"/>
        </w:rPr>
        <w:t xml:space="preserve"> ze strany příjemce dotace </w:t>
      </w:r>
      <w:r>
        <w:rPr>
          <w:sz w:val="24"/>
          <w:szCs w:val="24"/>
        </w:rPr>
        <w:t>podepsány nejdéle do 31.0</w:t>
      </w:r>
      <w:r w:rsidR="00443FC7">
        <w:rPr>
          <w:sz w:val="24"/>
          <w:szCs w:val="24"/>
        </w:rPr>
        <w:t>8</w:t>
      </w:r>
      <w:r>
        <w:rPr>
          <w:sz w:val="24"/>
          <w:szCs w:val="24"/>
        </w:rPr>
        <w:t>.2020</w:t>
      </w:r>
      <w:r w:rsidRPr="0034701D">
        <w:rPr>
          <w:sz w:val="24"/>
          <w:szCs w:val="24"/>
        </w:rPr>
        <w:t xml:space="preserve"> usnesení vůči příjemci dotace pozbývá účinnosti</w:t>
      </w:r>
    </w:p>
    <w:p w:rsidR="00BD2FEF" w:rsidRPr="00254092" w:rsidRDefault="00BD2FEF" w:rsidP="00BD2FEF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54092">
        <w:rPr>
          <w:sz w:val="24"/>
          <w:szCs w:val="24"/>
        </w:rPr>
        <w:t xml:space="preserve">rozpočtové opatření rozpočtu MO Plzeň 1 č. </w:t>
      </w:r>
      <w:r w:rsidR="00443FC7">
        <w:rPr>
          <w:sz w:val="24"/>
          <w:szCs w:val="24"/>
        </w:rPr>
        <w:t>11</w:t>
      </w:r>
      <w:r w:rsidRPr="00254092">
        <w:rPr>
          <w:sz w:val="24"/>
          <w:szCs w:val="24"/>
        </w:rPr>
        <w:t xml:space="preserve"> na rok 2020 /příloha č. 5/</w:t>
      </w:r>
    </w:p>
    <w:p w:rsidR="00BD2FEF" w:rsidRPr="00BD2FEF" w:rsidRDefault="00BD2FEF" w:rsidP="00BD2FEF"/>
    <w:p w:rsidR="00F96457" w:rsidRDefault="00F96457" w:rsidP="00F96457">
      <w:pPr>
        <w:pStyle w:val="Nadpis3"/>
      </w:pPr>
      <w:r>
        <w:t>N e s c h v a l u j e</w:t>
      </w:r>
    </w:p>
    <w:p w:rsidR="00F96457" w:rsidRDefault="00F96457" w:rsidP="00F96457">
      <w:pPr>
        <w:rPr>
          <w:b/>
          <w:sz w:val="24"/>
          <w:szCs w:val="24"/>
        </w:rPr>
      </w:pPr>
    </w:p>
    <w:p w:rsidR="00F96457" w:rsidRDefault="00F96457" w:rsidP="00F96457">
      <w:pPr>
        <w:pStyle w:val="Odstavecseseznamem"/>
        <w:rPr>
          <w:sz w:val="24"/>
          <w:szCs w:val="24"/>
        </w:rPr>
      </w:pPr>
      <w:r w:rsidRPr="00BD2FEF">
        <w:rPr>
          <w:sz w:val="24"/>
          <w:szCs w:val="24"/>
        </w:rPr>
        <w:t xml:space="preserve">poskytnutí individuální neinvestiční dotace spolku Atlantis </w:t>
      </w:r>
      <w:proofErr w:type="spellStart"/>
      <w:r w:rsidRPr="00BD2FEF">
        <w:rPr>
          <w:sz w:val="24"/>
          <w:szCs w:val="24"/>
        </w:rPr>
        <w:t>collegium</w:t>
      </w:r>
      <w:proofErr w:type="spellEnd"/>
      <w:r w:rsidRPr="00BD2FEF">
        <w:rPr>
          <w:sz w:val="24"/>
          <w:szCs w:val="24"/>
        </w:rPr>
        <w:t>, z.s., Dopravní 500/9, Uhříněves, 104 00 Praha 10, IČ 07933355 na pořádání koncertu komorního souboru Atlantis</w:t>
      </w:r>
    </w:p>
    <w:p w:rsidR="00BD2FEF" w:rsidRPr="00383562" w:rsidRDefault="00BD2FEF" w:rsidP="00383562">
      <w:pPr>
        <w:jc w:val="both"/>
        <w:rPr>
          <w:b/>
          <w:sz w:val="24"/>
          <w:szCs w:val="24"/>
        </w:rPr>
      </w:pPr>
    </w:p>
    <w:p w:rsidR="0027519D" w:rsidRDefault="0027519D" w:rsidP="0027519D">
      <w:pPr>
        <w:pStyle w:val="Nadpis3"/>
        <w:jc w:val="both"/>
      </w:pPr>
      <w:r w:rsidRPr="000F3B9B">
        <w:t>U k l á d á</w:t>
      </w:r>
    </w:p>
    <w:p w:rsidR="0027519D" w:rsidRPr="001128F8" w:rsidRDefault="0027519D" w:rsidP="0027519D">
      <w:pPr>
        <w:rPr>
          <w:b/>
          <w:sz w:val="24"/>
          <w:szCs w:val="24"/>
        </w:rPr>
      </w:pPr>
    </w:p>
    <w:p w:rsidR="0027519D" w:rsidRDefault="0027519D" w:rsidP="0027519D">
      <w:pPr>
        <w:pStyle w:val="Zpat"/>
        <w:tabs>
          <w:tab w:val="left" w:pos="708"/>
        </w:tabs>
        <w:rPr>
          <w:u w:val="single"/>
        </w:rPr>
      </w:pPr>
      <w:r w:rsidRPr="00ED14EA">
        <w:tab/>
      </w:r>
      <w:r>
        <w:rPr>
          <w:u w:val="single"/>
        </w:rPr>
        <w:t xml:space="preserve">Ing. Heleně </w:t>
      </w:r>
      <w:proofErr w:type="spellStart"/>
      <w:r>
        <w:rPr>
          <w:u w:val="single"/>
        </w:rPr>
        <w:t>Řežábové</w:t>
      </w:r>
      <w:proofErr w:type="spellEnd"/>
      <w:r>
        <w:rPr>
          <w:u w:val="single"/>
        </w:rPr>
        <w:t>, starostce MO Plzeň 1:</w:t>
      </w:r>
    </w:p>
    <w:p w:rsidR="0027519D" w:rsidRPr="00DB57DF" w:rsidRDefault="0027519D" w:rsidP="0027519D">
      <w:pPr>
        <w:tabs>
          <w:tab w:val="left" w:pos="567"/>
        </w:tabs>
        <w:ind w:left="720"/>
        <w:rPr>
          <w:sz w:val="24"/>
          <w:u w:val="single"/>
        </w:rPr>
      </w:pPr>
    </w:p>
    <w:p w:rsidR="0027519D" w:rsidRPr="003A5BD1" w:rsidRDefault="0027519D" w:rsidP="0027519D">
      <w:pPr>
        <w:numPr>
          <w:ilvl w:val="0"/>
          <w:numId w:val="25"/>
        </w:numPr>
        <w:jc w:val="both"/>
        <w:rPr>
          <w:sz w:val="24"/>
          <w:u w:val="single"/>
        </w:rPr>
      </w:pPr>
      <w:r w:rsidRPr="003A5BD1">
        <w:rPr>
          <w:sz w:val="24"/>
          <w:szCs w:val="24"/>
        </w:rPr>
        <w:t xml:space="preserve">zajistit podpis smlouvy o poskytnutí dotace mezi Městským obvodem Plzeň 1 </w:t>
      </w:r>
      <w:r w:rsidRPr="003A5BD1"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 žadatelem dle bodu II</w:t>
      </w:r>
      <w:r w:rsidR="00BD2FEF">
        <w:rPr>
          <w:sz w:val="24"/>
          <w:szCs w:val="24"/>
        </w:rPr>
        <w:t>I. písmena c</w:t>
      </w:r>
      <w:r w:rsidRPr="003A5BD1">
        <w:rPr>
          <w:sz w:val="24"/>
          <w:szCs w:val="24"/>
        </w:rPr>
        <w:t xml:space="preserve">) tohoto usnesení </w:t>
      </w:r>
    </w:p>
    <w:p w:rsidR="0027519D" w:rsidRPr="003A5BD1" w:rsidRDefault="0027519D" w:rsidP="0027519D">
      <w:pPr>
        <w:ind w:left="720"/>
        <w:jc w:val="both"/>
        <w:rPr>
          <w:sz w:val="24"/>
          <w:u w:val="single"/>
        </w:rPr>
      </w:pPr>
    </w:p>
    <w:p w:rsidR="0027519D" w:rsidRPr="003A5BD1" w:rsidRDefault="00BD2FEF" w:rsidP="0027519D">
      <w:pPr>
        <w:ind w:left="720"/>
        <w:jc w:val="both"/>
        <w:rPr>
          <w:sz w:val="24"/>
          <w:u w:val="single"/>
        </w:rPr>
      </w:pPr>
      <w:r>
        <w:rPr>
          <w:sz w:val="24"/>
          <w:szCs w:val="24"/>
        </w:rPr>
        <w:t>termín: 31</w:t>
      </w:r>
      <w:r w:rsidR="0027519D">
        <w:rPr>
          <w:sz w:val="24"/>
          <w:szCs w:val="24"/>
        </w:rPr>
        <w:t>.0</w:t>
      </w:r>
      <w:r w:rsidR="0046346A">
        <w:rPr>
          <w:sz w:val="24"/>
          <w:szCs w:val="24"/>
        </w:rPr>
        <w:t>8</w:t>
      </w:r>
      <w:r w:rsidR="0027519D">
        <w:rPr>
          <w:sz w:val="24"/>
          <w:szCs w:val="24"/>
        </w:rPr>
        <w:t>.2020</w:t>
      </w:r>
    </w:p>
    <w:p w:rsidR="0027519D" w:rsidRPr="003A5BD1" w:rsidRDefault="0027519D" w:rsidP="0027519D">
      <w:pPr>
        <w:ind w:left="720"/>
        <w:jc w:val="both"/>
        <w:rPr>
          <w:sz w:val="24"/>
          <w:szCs w:val="24"/>
        </w:rPr>
      </w:pPr>
    </w:p>
    <w:p w:rsidR="0027519D" w:rsidRPr="003A5BD1" w:rsidRDefault="0027519D" w:rsidP="0027519D">
      <w:pPr>
        <w:numPr>
          <w:ilvl w:val="0"/>
          <w:numId w:val="25"/>
        </w:numPr>
        <w:jc w:val="both"/>
        <w:rPr>
          <w:sz w:val="24"/>
          <w:szCs w:val="24"/>
        </w:rPr>
      </w:pPr>
      <w:r w:rsidRPr="003A5BD1">
        <w:rPr>
          <w:sz w:val="24"/>
          <w:szCs w:val="24"/>
        </w:rPr>
        <w:t>proplatit finanční prostředky schválené Zastupitelstvem MO Plzeň 1 na základě uzavřené smlouvy o poskytnutí dotace mezi Městským obvodem Plzeň 1 a žadatelem</w:t>
      </w:r>
    </w:p>
    <w:p w:rsidR="0027519D" w:rsidRDefault="0027519D" w:rsidP="0027519D">
      <w:pPr>
        <w:ind w:firstLine="708"/>
        <w:jc w:val="both"/>
        <w:rPr>
          <w:sz w:val="24"/>
          <w:szCs w:val="24"/>
        </w:rPr>
      </w:pPr>
    </w:p>
    <w:p w:rsidR="00BD2FEF" w:rsidRDefault="0027519D" w:rsidP="00BD2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termín: 15.12.2020</w:t>
      </w:r>
    </w:p>
    <w:p w:rsidR="0027519D" w:rsidRPr="00B03530" w:rsidRDefault="0027519D" w:rsidP="0027519D">
      <w:pPr>
        <w:ind w:firstLine="708"/>
        <w:jc w:val="both"/>
        <w:rPr>
          <w:sz w:val="24"/>
          <w:szCs w:val="24"/>
        </w:rPr>
      </w:pPr>
      <w:r w:rsidRPr="000F3B9B">
        <w:rPr>
          <w:i/>
          <w:sz w:val="22"/>
        </w:rPr>
        <w:tab/>
        <w:t xml:space="preserve">  </w:t>
      </w:r>
      <w:r w:rsidRPr="00F5722A">
        <w:rPr>
          <w:i/>
        </w:rPr>
        <w:t xml:space="preserve">    </w:t>
      </w:r>
    </w:p>
    <w:p w:rsidR="0027519D" w:rsidRDefault="00BD2FEF" w:rsidP="00BD2FEF">
      <w:pPr>
        <w:numPr>
          <w:ilvl w:val="0"/>
          <w:numId w:val="25"/>
        </w:numPr>
        <w:jc w:val="both"/>
        <w:rPr>
          <w:sz w:val="24"/>
          <w:szCs w:val="24"/>
        </w:rPr>
      </w:pPr>
      <w:r w:rsidRPr="00BD2FEF">
        <w:rPr>
          <w:sz w:val="24"/>
          <w:szCs w:val="24"/>
        </w:rPr>
        <w:t xml:space="preserve">realizovat rozpočtové opatření rozpočtu MO Plzeň 1 č. </w:t>
      </w:r>
      <w:r w:rsidR="00443FC7">
        <w:rPr>
          <w:sz w:val="24"/>
          <w:szCs w:val="24"/>
        </w:rPr>
        <w:t>11</w:t>
      </w:r>
      <w:r w:rsidRPr="00BD2FEF">
        <w:rPr>
          <w:sz w:val="24"/>
          <w:szCs w:val="24"/>
        </w:rPr>
        <w:t xml:space="preserve"> na rok 2020</w:t>
      </w:r>
    </w:p>
    <w:p w:rsidR="00BD2FEF" w:rsidRDefault="00BD2FEF" w:rsidP="00BD2FEF">
      <w:pPr>
        <w:ind w:left="720"/>
        <w:jc w:val="both"/>
        <w:rPr>
          <w:sz w:val="24"/>
          <w:szCs w:val="24"/>
        </w:rPr>
      </w:pPr>
    </w:p>
    <w:p w:rsidR="00BD2FEF" w:rsidRPr="00BD2FEF" w:rsidRDefault="00BD2FEF" w:rsidP="00BD2F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termín: 31.07</w:t>
      </w:r>
      <w:r w:rsidRPr="00BD2FEF">
        <w:rPr>
          <w:sz w:val="24"/>
          <w:szCs w:val="24"/>
        </w:rPr>
        <w:t>.2020</w:t>
      </w:r>
    </w:p>
    <w:p w:rsidR="0027519D" w:rsidRPr="00970BFB" w:rsidRDefault="0027519D" w:rsidP="0027519D">
      <w:pPr>
        <w:jc w:val="center"/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____________________________________________________________</w:t>
      </w:r>
    </w:p>
    <w:p w:rsidR="0027519D" w:rsidRPr="00122FF6" w:rsidRDefault="0027519D" w:rsidP="0027519D">
      <w:pPr>
        <w:ind w:left="4248"/>
        <w:jc w:val="both"/>
        <w:rPr>
          <w:i/>
        </w:rPr>
      </w:pPr>
    </w:p>
    <w:p w:rsidR="0027519D" w:rsidRDefault="0027519D" w:rsidP="0027519D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>
        <w:rPr>
          <w:sz w:val="24"/>
          <w:szCs w:val="24"/>
        </w:rPr>
        <w:t xml:space="preserve">Rada MO Plzeň 1 – Mgr. Ilona Jehličková, 2. místostarostka MO Plzeň 1               </w:t>
      </w:r>
    </w:p>
    <w:p w:rsidR="0027519D" w:rsidRDefault="0027519D" w:rsidP="0027519D">
      <w:pPr>
        <w:rPr>
          <w:sz w:val="24"/>
          <w:szCs w:val="24"/>
        </w:rPr>
      </w:pPr>
      <w:r>
        <w:rPr>
          <w:sz w:val="24"/>
          <w:szCs w:val="24"/>
        </w:rPr>
        <w:t>Zprávu zpracovala dne</w:t>
      </w:r>
      <w:r w:rsidRPr="006736C7">
        <w:rPr>
          <w:sz w:val="24"/>
          <w:szCs w:val="24"/>
        </w:rPr>
        <w:t xml:space="preserve">: </w:t>
      </w:r>
      <w:r w:rsidR="0046346A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46346A">
        <w:rPr>
          <w:sz w:val="24"/>
          <w:szCs w:val="24"/>
        </w:rPr>
        <w:t>6</w:t>
      </w:r>
      <w:r>
        <w:rPr>
          <w:sz w:val="24"/>
          <w:szCs w:val="24"/>
        </w:rPr>
        <w:t>.2020</w:t>
      </w:r>
      <w:r w:rsidRPr="006736C7">
        <w:rPr>
          <w:sz w:val="24"/>
          <w:szCs w:val="24"/>
        </w:rPr>
        <w:tab/>
        <w:t>Ing.</w:t>
      </w:r>
      <w:r w:rsidRPr="007218C1">
        <w:rPr>
          <w:sz w:val="24"/>
          <w:szCs w:val="24"/>
        </w:rPr>
        <w:t xml:space="preserve"> Lucie Levová, FO</w:t>
      </w:r>
    </w:p>
    <w:p w:rsidR="0027519D" w:rsidRDefault="0027519D" w:rsidP="0027519D">
      <w:pPr>
        <w:rPr>
          <w:sz w:val="24"/>
          <w:szCs w:val="24"/>
        </w:rPr>
      </w:pPr>
      <w:r>
        <w:rPr>
          <w:sz w:val="24"/>
          <w:szCs w:val="24"/>
        </w:rPr>
        <w:t xml:space="preserve">Schůze ZMO Plzeň 1 se zúčastní: Mgr. Ilona Jehličková, 2. místostarostka MO Plzeň 1        </w:t>
      </w:r>
    </w:p>
    <w:p w:rsidR="0027519D" w:rsidRPr="003F1C50" w:rsidRDefault="0027519D" w:rsidP="0027519D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 </w:t>
      </w:r>
    </w:p>
    <w:p w:rsidR="0027519D" w:rsidRPr="003F1C50" w:rsidRDefault="0027519D" w:rsidP="0027519D">
      <w:pPr>
        <w:rPr>
          <w:sz w:val="24"/>
          <w:szCs w:val="24"/>
        </w:rPr>
      </w:pPr>
      <w:r w:rsidRPr="003F1C50">
        <w:rPr>
          <w:sz w:val="24"/>
          <w:szCs w:val="24"/>
        </w:rPr>
        <w:t>Ing. Jitkou Pojarovou, vedoucí FO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27519D" w:rsidRDefault="0027519D" w:rsidP="0027519D">
      <w:pPr>
        <w:rPr>
          <w:sz w:val="24"/>
          <w:szCs w:val="24"/>
        </w:rPr>
      </w:pPr>
      <w:r>
        <w:rPr>
          <w:sz w:val="24"/>
          <w:szCs w:val="24"/>
        </w:rPr>
        <w:t xml:space="preserve">Mgr. Pavlem Stehlíkem, tajemník ÚMO Plzeň 1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*souhlasí – *nesouhlasí</w:t>
      </w:r>
    </w:p>
    <w:p w:rsidR="0027519D" w:rsidRDefault="0027519D" w:rsidP="0027519D">
      <w:pPr>
        <w:rPr>
          <w:sz w:val="24"/>
          <w:szCs w:val="24"/>
        </w:rPr>
      </w:pPr>
      <w:r>
        <w:rPr>
          <w:sz w:val="24"/>
          <w:szCs w:val="24"/>
        </w:rPr>
        <w:t xml:space="preserve">Ing. Helenou </w:t>
      </w:r>
      <w:proofErr w:type="spellStart"/>
      <w:r>
        <w:rPr>
          <w:sz w:val="24"/>
          <w:szCs w:val="24"/>
        </w:rPr>
        <w:t>Řežábovou</w:t>
      </w:r>
      <w:proofErr w:type="spellEnd"/>
      <w:r>
        <w:rPr>
          <w:sz w:val="24"/>
          <w:szCs w:val="24"/>
        </w:rPr>
        <w:t>, starostkou MO Plzeň 1</w:t>
      </w:r>
    </w:p>
    <w:p w:rsidR="0027519D" w:rsidRPr="003F1C50" w:rsidRDefault="0027519D" w:rsidP="0027519D">
      <w:pPr>
        <w:rPr>
          <w:sz w:val="24"/>
          <w:szCs w:val="24"/>
        </w:rPr>
      </w:pPr>
      <w:r>
        <w:rPr>
          <w:sz w:val="24"/>
          <w:szCs w:val="24"/>
        </w:rPr>
        <w:t>Mgr. Miroslavem Brabcem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1. </w:t>
      </w:r>
      <w:r w:rsidRPr="003F1C50">
        <w:rPr>
          <w:sz w:val="24"/>
          <w:szCs w:val="24"/>
        </w:rPr>
        <w:t>místostarostou MO Plzeň 1</w:t>
      </w:r>
      <w:r>
        <w:rPr>
          <w:sz w:val="24"/>
          <w:szCs w:val="24"/>
        </w:rPr>
        <w:t xml:space="preserve">             </w:t>
      </w:r>
    </w:p>
    <w:p w:rsidR="0027519D" w:rsidRDefault="0027519D" w:rsidP="0027519D">
      <w:pPr>
        <w:rPr>
          <w:sz w:val="24"/>
          <w:szCs w:val="24"/>
        </w:rPr>
      </w:pPr>
      <w:r>
        <w:rPr>
          <w:sz w:val="24"/>
          <w:szCs w:val="24"/>
        </w:rPr>
        <w:t>Jiřím Uhlíkem, MBA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>3. místo</w:t>
      </w:r>
      <w:r w:rsidRPr="003F1C50">
        <w:rPr>
          <w:sz w:val="24"/>
          <w:szCs w:val="24"/>
        </w:rPr>
        <w:t xml:space="preserve">starostou MO Plzeň  </w:t>
      </w:r>
    </w:p>
    <w:p w:rsidR="0027519D" w:rsidRDefault="0027519D" w:rsidP="0027519D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D10D7F" w:rsidRPr="00EB0492" w:rsidRDefault="00D10D7F" w:rsidP="00D10D7F">
      <w:pPr>
        <w:rPr>
          <w:sz w:val="24"/>
          <w:szCs w:val="24"/>
        </w:rPr>
      </w:pPr>
      <w:r>
        <w:rPr>
          <w:sz w:val="24"/>
          <w:szCs w:val="24"/>
        </w:rPr>
        <w:t>Projednáno v: FV ZMO Plzeň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 15.06.2020</w:t>
      </w:r>
      <w:r>
        <w:rPr>
          <w:sz w:val="24"/>
          <w:szCs w:val="24"/>
        </w:rPr>
        <w:tab/>
        <w:t>rozpočtové opatření č. 11</w:t>
      </w:r>
    </w:p>
    <w:p w:rsidR="0027519D" w:rsidRDefault="00BD2FEF" w:rsidP="0027519D">
      <w:pPr>
        <w:rPr>
          <w:sz w:val="24"/>
          <w:szCs w:val="24"/>
        </w:rPr>
      </w:pPr>
      <w:r>
        <w:rPr>
          <w:sz w:val="24"/>
          <w:szCs w:val="24"/>
        </w:rPr>
        <w:t>Projednáno v</w:t>
      </w:r>
      <w:r w:rsidR="001567D6">
        <w:rPr>
          <w:sz w:val="24"/>
          <w:szCs w:val="24"/>
        </w:rPr>
        <w:t>:</w:t>
      </w:r>
      <w:r>
        <w:rPr>
          <w:sz w:val="24"/>
          <w:szCs w:val="24"/>
        </w:rPr>
        <w:t> RMO Plzeň 1:</w:t>
      </w:r>
      <w:r w:rsidR="001567D6">
        <w:rPr>
          <w:sz w:val="24"/>
          <w:szCs w:val="24"/>
        </w:rPr>
        <w:t xml:space="preserve"> </w:t>
      </w:r>
      <w:r w:rsidR="001567D6">
        <w:rPr>
          <w:sz w:val="24"/>
          <w:szCs w:val="24"/>
        </w:rPr>
        <w:tab/>
      </w:r>
      <w:r w:rsidR="001567D6">
        <w:rPr>
          <w:sz w:val="24"/>
          <w:szCs w:val="24"/>
        </w:rPr>
        <w:tab/>
      </w:r>
      <w:r>
        <w:rPr>
          <w:sz w:val="24"/>
          <w:szCs w:val="24"/>
        </w:rPr>
        <w:t>dne 17.06</w:t>
      </w:r>
      <w:r w:rsidR="0027519D">
        <w:rPr>
          <w:sz w:val="24"/>
          <w:szCs w:val="24"/>
        </w:rPr>
        <w:t>.202</w:t>
      </w:r>
      <w:r w:rsidR="001567D6">
        <w:rPr>
          <w:sz w:val="24"/>
          <w:szCs w:val="24"/>
        </w:rPr>
        <w:tab/>
      </w:r>
      <w:r w:rsidR="001567D6">
        <w:rPr>
          <w:sz w:val="24"/>
          <w:szCs w:val="24"/>
        </w:rPr>
        <w:tab/>
      </w:r>
      <w:r w:rsidR="0027519D">
        <w:rPr>
          <w:sz w:val="24"/>
          <w:szCs w:val="24"/>
        </w:rPr>
        <w:t>usnesení č. …</w:t>
      </w:r>
    </w:p>
    <w:p w:rsidR="0027519D" w:rsidRDefault="0027519D" w:rsidP="0027519D">
      <w:pPr>
        <w:jc w:val="right"/>
        <w:rPr>
          <w:i/>
        </w:rPr>
      </w:pPr>
      <w:r w:rsidRPr="00BA0D81">
        <w:rPr>
          <w:i/>
        </w:rPr>
        <w:t>*nehodící se škrtněte</w:t>
      </w:r>
    </w:p>
    <w:sectPr w:rsidR="00275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1D" w:rsidRDefault="005D151D" w:rsidP="005D151D">
      <w:r>
        <w:separator/>
      </w:r>
    </w:p>
  </w:endnote>
  <w:endnote w:type="continuationSeparator" w:id="0">
    <w:p w:rsidR="005D151D" w:rsidRDefault="005D151D" w:rsidP="005D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723419"/>
      <w:docPartObj>
        <w:docPartGallery w:val="Page Numbers (Bottom of Page)"/>
        <w:docPartUnique/>
      </w:docPartObj>
    </w:sdtPr>
    <w:sdtEndPr/>
    <w:sdtContent>
      <w:p w:rsidR="005D151D" w:rsidRDefault="005D15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8A">
          <w:rPr>
            <w:noProof/>
          </w:rPr>
          <w:t>1</w:t>
        </w:r>
        <w:r>
          <w:fldChar w:fldCharType="end"/>
        </w:r>
      </w:p>
    </w:sdtContent>
  </w:sdt>
  <w:p w:rsidR="005D151D" w:rsidRDefault="005D1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1D" w:rsidRDefault="005D151D" w:rsidP="005D151D">
      <w:r>
        <w:separator/>
      </w:r>
    </w:p>
  </w:footnote>
  <w:footnote w:type="continuationSeparator" w:id="0">
    <w:p w:rsidR="005D151D" w:rsidRDefault="005D151D" w:rsidP="005D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237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2CD1"/>
    <w:multiLevelType w:val="hybridMultilevel"/>
    <w:tmpl w:val="1382B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126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15E"/>
    <w:multiLevelType w:val="hybridMultilevel"/>
    <w:tmpl w:val="9356F9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A31"/>
    <w:multiLevelType w:val="hybridMultilevel"/>
    <w:tmpl w:val="02F6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130"/>
    <w:multiLevelType w:val="hybridMultilevel"/>
    <w:tmpl w:val="3D64A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778"/>
    <w:multiLevelType w:val="hybridMultilevel"/>
    <w:tmpl w:val="A6B02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0B3A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8A3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EC646F"/>
    <w:multiLevelType w:val="hybridMultilevel"/>
    <w:tmpl w:val="64266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2556C"/>
    <w:multiLevelType w:val="hybridMultilevel"/>
    <w:tmpl w:val="A7643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C45557D"/>
    <w:multiLevelType w:val="hybridMultilevel"/>
    <w:tmpl w:val="E0966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56F1"/>
    <w:multiLevelType w:val="hybridMultilevel"/>
    <w:tmpl w:val="234A53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41FEF"/>
    <w:multiLevelType w:val="hybridMultilevel"/>
    <w:tmpl w:val="7EB6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67F1D"/>
    <w:multiLevelType w:val="hybridMultilevel"/>
    <w:tmpl w:val="AD80B1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74748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232F"/>
    <w:multiLevelType w:val="hybridMultilevel"/>
    <w:tmpl w:val="E828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256E4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36EE7"/>
    <w:multiLevelType w:val="hybridMultilevel"/>
    <w:tmpl w:val="B8F05A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D03E8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C2FF7"/>
    <w:multiLevelType w:val="hybridMultilevel"/>
    <w:tmpl w:val="BBC60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42270"/>
    <w:multiLevelType w:val="hybridMultilevel"/>
    <w:tmpl w:val="BFBE7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4A82"/>
    <w:multiLevelType w:val="hybridMultilevel"/>
    <w:tmpl w:val="3134E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74E7D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3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20"/>
  </w:num>
  <w:num w:numId="7">
    <w:abstractNumId w:val="2"/>
  </w:num>
  <w:num w:numId="8">
    <w:abstractNumId w:val="1"/>
  </w:num>
  <w:num w:numId="9">
    <w:abstractNumId w:val="24"/>
  </w:num>
  <w:num w:numId="10">
    <w:abstractNumId w:val="22"/>
  </w:num>
  <w:num w:numId="11">
    <w:abstractNumId w:val="7"/>
  </w:num>
  <w:num w:numId="12">
    <w:abstractNumId w:val="16"/>
  </w:num>
  <w:num w:numId="13">
    <w:abstractNumId w:val="25"/>
  </w:num>
  <w:num w:numId="14">
    <w:abstractNumId w:val="0"/>
  </w:num>
  <w:num w:numId="15">
    <w:abstractNumId w:val="29"/>
  </w:num>
  <w:num w:numId="16">
    <w:abstractNumId w:val="4"/>
  </w:num>
  <w:num w:numId="17">
    <w:abstractNumId w:val="18"/>
  </w:num>
  <w:num w:numId="18">
    <w:abstractNumId w:val="26"/>
  </w:num>
  <w:num w:numId="19">
    <w:abstractNumId w:val="15"/>
  </w:num>
  <w:num w:numId="20">
    <w:abstractNumId w:val="11"/>
  </w:num>
  <w:num w:numId="21">
    <w:abstractNumId w:val="6"/>
  </w:num>
  <w:num w:numId="22">
    <w:abstractNumId w:val="17"/>
  </w:num>
  <w:num w:numId="23">
    <w:abstractNumId w:val="19"/>
  </w:num>
  <w:num w:numId="24">
    <w:abstractNumId w:val="27"/>
  </w:num>
  <w:num w:numId="25">
    <w:abstractNumId w:val="3"/>
  </w:num>
  <w:num w:numId="26">
    <w:abstractNumId w:val="5"/>
  </w:num>
  <w:num w:numId="27">
    <w:abstractNumId w:val="21"/>
  </w:num>
  <w:num w:numId="28">
    <w:abstractNumId w:val="28"/>
  </w:num>
  <w:num w:numId="29">
    <w:abstractNumId w:val="23"/>
  </w:num>
  <w:num w:numId="30">
    <w:abstractNumId w:val="12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270"/>
    <w:rsid w:val="00000CE9"/>
    <w:rsid w:val="00002B39"/>
    <w:rsid w:val="00011EA7"/>
    <w:rsid w:val="00027085"/>
    <w:rsid w:val="0003360F"/>
    <w:rsid w:val="000365A2"/>
    <w:rsid w:val="00080E8B"/>
    <w:rsid w:val="000D2EFA"/>
    <w:rsid w:val="000D5114"/>
    <w:rsid w:val="001128F8"/>
    <w:rsid w:val="00113CFB"/>
    <w:rsid w:val="001343BE"/>
    <w:rsid w:val="00144B31"/>
    <w:rsid w:val="001567D6"/>
    <w:rsid w:val="001669C0"/>
    <w:rsid w:val="001B287E"/>
    <w:rsid w:val="001B4ADC"/>
    <w:rsid w:val="001C3EED"/>
    <w:rsid w:val="001D26B9"/>
    <w:rsid w:val="00214BE1"/>
    <w:rsid w:val="00224FAC"/>
    <w:rsid w:val="00225BF2"/>
    <w:rsid w:val="0027519D"/>
    <w:rsid w:val="00281708"/>
    <w:rsid w:val="002A50B3"/>
    <w:rsid w:val="002F4CC7"/>
    <w:rsid w:val="00335565"/>
    <w:rsid w:val="003479B3"/>
    <w:rsid w:val="0035578D"/>
    <w:rsid w:val="003602FD"/>
    <w:rsid w:val="00362DDC"/>
    <w:rsid w:val="00383562"/>
    <w:rsid w:val="003B090B"/>
    <w:rsid w:val="003C1532"/>
    <w:rsid w:val="003D7073"/>
    <w:rsid w:val="003F4D7C"/>
    <w:rsid w:val="00443FC7"/>
    <w:rsid w:val="00451898"/>
    <w:rsid w:val="00462166"/>
    <w:rsid w:val="0046346A"/>
    <w:rsid w:val="004D082C"/>
    <w:rsid w:val="004F41A2"/>
    <w:rsid w:val="00581A77"/>
    <w:rsid w:val="00583109"/>
    <w:rsid w:val="005A0A3B"/>
    <w:rsid w:val="005D151D"/>
    <w:rsid w:val="00641DFA"/>
    <w:rsid w:val="00660127"/>
    <w:rsid w:val="00663897"/>
    <w:rsid w:val="00663C81"/>
    <w:rsid w:val="006A2BC1"/>
    <w:rsid w:val="006D007B"/>
    <w:rsid w:val="006D5A58"/>
    <w:rsid w:val="006F3EAF"/>
    <w:rsid w:val="00704768"/>
    <w:rsid w:val="007356C8"/>
    <w:rsid w:val="00795625"/>
    <w:rsid w:val="007F6482"/>
    <w:rsid w:val="007F66DA"/>
    <w:rsid w:val="00806D12"/>
    <w:rsid w:val="00824726"/>
    <w:rsid w:val="00832348"/>
    <w:rsid w:val="008400A8"/>
    <w:rsid w:val="008B568A"/>
    <w:rsid w:val="00901E26"/>
    <w:rsid w:val="0090310C"/>
    <w:rsid w:val="00910DC2"/>
    <w:rsid w:val="00916A20"/>
    <w:rsid w:val="00956F0B"/>
    <w:rsid w:val="00970BFB"/>
    <w:rsid w:val="009C058C"/>
    <w:rsid w:val="009D3886"/>
    <w:rsid w:val="009D6D6B"/>
    <w:rsid w:val="009E2413"/>
    <w:rsid w:val="00A03BEA"/>
    <w:rsid w:val="00A20DA5"/>
    <w:rsid w:val="00A40676"/>
    <w:rsid w:val="00A40B9A"/>
    <w:rsid w:val="00A50CA6"/>
    <w:rsid w:val="00A62BCF"/>
    <w:rsid w:val="00A70A6D"/>
    <w:rsid w:val="00AF1270"/>
    <w:rsid w:val="00B53542"/>
    <w:rsid w:val="00B54439"/>
    <w:rsid w:val="00BA09F6"/>
    <w:rsid w:val="00BA166B"/>
    <w:rsid w:val="00BC4B90"/>
    <w:rsid w:val="00BD2FEF"/>
    <w:rsid w:val="00C00670"/>
    <w:rsid w:val="00C20688"/>
    <w:rsid w:val="00C73057"/>
    <w:rsid w:val="00CA5976"/>
    <w:rsid w:val="00CB2815"/>
    <w:rsid w:val="00CC154C"/>
    <w:rsid w:val="00CD7A4C"/>
    <w:rsid w:val="00D00F18"/>
    <w:rsid w:val="00D04204"/>
    <w:rsid w:val="00D10D7F"/>
    <w:rsid w:val="00D43422"/>
    <w:rsid w:val="00D62741"/>
    <w:rsid w:val="00D67C40"/>
    <w:rsid w:val="00D77209"/>
    <w:rsid w:val="00DB57DF"/>
    <w:rsid w:val="00DC243C"/>
    <w:rsid w:val="00DC50EE"/>
    <w:rsid w:val="00DC6552"/>
    <w:rsid w:val="00DF5033"/>
    <w:rsid w:val="00E154EF"/>
    <w:rsid w:val="00E304C5"/>
    <w:rsid w:val="00E52320"/>
    <w:rsid w:val="00E72641"/>
    <w:rsid w:val="00E7524C"/>
    <w:rsid w:val="00E831BF"/>
    <w:rsid w:val="00E97C9E"/>
    <w:rsid w:val="00EC1E08"/>
    <w:rsid w:val="00EC7E8A"/>
    <w:rsid w:val="00ED14EA"/>
    <w:rsid w:val="00F10CA1"/>
    <w:rsid w:val="00F20D9F"/>
    <w:rsid w:val="00F317BF"/>
    <w:rsid w:val="00F350E7"/>
    <w:rsid w:val="00F47134"/>
    <w:rsid w:val="00F61265"/>
    <w:rsid w:val="00F617EF"/>
    <w:rsid w:val="00F81CA9"/>
    <w:rsid w:val="00F845CC"/>
    <w:rsid w:val="00F96457"/>
    <w:rsid w:val="00FC556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F4D3"/>
  <w15:docId w15:val="{14B1973C-0BEB-4748-9D97-523F83B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663C81"/>
    <w:pPr>
      <w:jc w:val="both"/>
    </w:pPr>
    <w:rPr>
      <w:b/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 w:val="0"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6C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1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51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5</cp:revision>
  <cp:lastPrinted>2019-05-28T12:00:00Z</cp:lastPrinted>
  <dcterms:created xsi:type="dcterms:W3CDTF">2020-06-01T07:32:00Z</dcterms:created>
  <dcterms:modified xsi:type="dcterms:W3CDTF">2020-06-09T11:29:00Z</dcterms:modified>
</cp:coreProperties>
</file>