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3E75EA" w:rsidTr="00D14748">
        <w:tc>
          <w:tcPr>
            <w:tcW w:w="3614" w:type="dxa"/>
            <w:hideMark/>
          </w:tcPr>
          <w:p w:rsidR="003E75EA" w:rsidRDefault="00D14748" w:rsidP="00D14748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</w:t>
            </w:r>
            <w:r w:rsidR="003E75EA">
              <w:rPr>
                <w:b/>
                <w:sz w:val="24"/>
              </w:rPr>
              <w:t xml:space="preserve"> města Plzně dne:</w:t>
            </w:r>
          </w:p>
        </w:tc>
        <w:tc>
          <w:tcPr>
            <w:tcW w:w="2016" w:type="dxa"/>
            <w:hideMark/>
          </w:tcPr>
          <w:p w:rsidR="003E75EA" w:rsidRDefault="00E2259C" w:rsidP="00E5568D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3E75EA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11</w:t>
            </w:r>
            <w:r w:rsidR="003E75EA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2945" w:type="dxa"/>
            <w:hideMark/>
          </w:tcPr>
          <w:p w:rsidR="003E75EA" w:rsidRDefault="003E75EA" w:rsidP="00E5568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655BDD">
              <w:rPr>
                <w:b/>
                <w:sz w:val="24"/>
              </w:rPr>
              <w:t>12</w:t>
            </w:r>
          </w:p>
        </w:tc>
      </w:tr>
      <w:bookmarkEnd w:id="0"/>
      <w:bookmarkEnd w:id="1"/>
      <w:bookmarkEnd w:id="2"/>
    </w:tbl>
    <w:p w:rsidR="003E75EA" w:rsidRDefault="003E75EA" w:rsidP="003E75EA">
      <w:pPr>
        <w:pStyle w:val="vlevo"/>
      </w:pPr>
    </w:p>
    <w:p w:rsidR="003E75EA" w:rsidRPr="009610CE" w:rsidRDefault="003E75EA" w:rsidP="009610C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E75EA" w:rsidTr="00E2259C">
        <w:tc>
          <w:tcPr>
            <w:tcW w:w="570" w:type="dxa"/>
            <w:hideMark/>
          </w:tcPr>
          <w:p w:rsidR="003E75EA" w:rsidRDefault="003E75EA" w:rsidP="009269E1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3E75EA" w:rsidRDefault="003E75EA" w:rsidP="009269E1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3E75EA" w:rsidRDefault="003E75EA" w:rsidP="009610CE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3E75EA" w:rsidRDefault="00E2259C" w:rsidP="00E5568D">
            <w:pPr>
              <w:pStyle w:val="vlevo"/>
            </w:pPr>
            <w:r>
              <w:t>9. 11. 2020</w:t>
            </w:r>
          </w:p>
        </w:tc>
      </w:tr>
    </w:tbl>
    <w:p w:rsidR="003E75EA" w:rsidRDefault="003E75EA" w:rsidP="00A93945">
      <w:pPr>
        <w:pStyle w:val="Paragrafneslovan"/>
        <w:numPr>
          <w:ilvl w:val="0"/>
          <w:numId w:val="0"/>
        </w:num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E2259C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E75EA" w:rsidRDefault="00E2259C" w:rsidP="00AD17B5">
            <w:pPr>
              <w:pStyle w:val="vlevo"/>
              <w:ind w:left="1"/>
            </w:pPr>
            <w:r>
              <w:t xml:space="preserve">Majetkové vypořádání pozemků formou vzájemných darů mezi městem Plzeň a Plzeňským krajem v lokalitě k. </w:t>
            </w:r>
            <w:proofErr w:type="spellStart"/>
            <w:r>
              <w:t>ú.</w:t>
            </w:r>
            <w:proofErr w:type="spellEnd"/>
            <w:r>
              <w:t xml:space="preserve"> Plzeň 4 – Jateční ulice.</w:t>
            </w:r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47463" wp14:editId="04E1F5F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32AC5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E75EA" w:rsidRDefault="003E75EA" w:rsidP="003E75EA">
      <w:pPr>
        <w:pStyle w:val="vlevo"/>
      </w:pPr>
    </w:p>
    <w:p w:rsidR="003E75EA" w:rsidRDefault="00D14748" w:rsidP="003E75EA">
      <w:pPr>
        <w:pStyle w:val="vlevot"/>
      </w:pPr>
      <w:r>
        <w:t>Zastupitelstv</w:t>
      </w:r>
      <w:r w:rsidR="004F0CB3">
        <w:t>o</w:t>
      </w:r>
      <w:r w:rsidR="003E75EA">
        <w:t xml:space="preserve"> města Plzně</w:t>
      </w:r>
    </w:p>
    <w:p w:rsidR="00EB7F48" w:rsidRDefault="003E75EA" w:rsidP="006907F8">
      <w:pPr>
        <w:pStyle w:val="vlevo"/>
      </w:pPr>
      <w:r>
        <w:t xml:space="preserve">k návrhu </w:t>
      </w:r>
      <w:r w:rsidR="008A3EA7">
        <w:t>Rady města Plzně</w:t>
      </w:r>
    </w:p>
    <w:p w:rsidR="003E75EA" w:rsidRDefault="003E75EA" w:rsidP="003E75EA">
      <w:pPr>
        <w:pStyle w:val="parzahl"/>
      </w:pPr>
      <w:r>
        <w:t>B e r e   n a   v ě d o m í</w:t>
      </w:r>
    </w:p>
    <w:p w:rsidR="003F0109" w:rsidRDefault="00AD17B5" w:rsidP="00AD17B5">
      <w:pPr>
        <w:pStyle w:val="Paragrafneslovan"/>
        <w:numPr>
          <w:ilvl w:val="0"/>
          <w:numId w:val="0"/>
        </w:numPr>
      </w:pPr>
      <w:r>
        <w:t>s</w:t>
      </w:r>
      <w:r w:rsidR="003F0109">
        <w:t xml:space="preserve">kutečnost, že </w:t>
      </w:r>
      <w:r w:rsidR="00293D3F">
        <w:t>s</w:t>
      </w:r>
      <w:r w:rsidR="00293D3F" w:rsidRPr="00E23EC9">
        <w:rPr>
          <w:szCs w:val="24"/>
        </w:rPr>
        <w:t>e jedná o majetkoprávní vypořádání pozemků mezi městem Plzní a Plzeňským krajem</w:t>
      </w:r>
      <w:r w:rsidR="00293D3F">
        <w:t xml:space="preserve"> v lokalitě k. ú. Plzeň 4 – Jateční ulice.</w:t>
      </w:r>
    </w:p>
    <w:p w:rsidR="00AD17B5" w:rsidRDefault="00AD17B5" w:rsidP="00AD17B5">
      <w:pPr>
        <w:pStyle w:val="Paragrafneslovan"/>
        <w:numPr>
          <w:ilvl w:val="0"/>
          <w:numId w:val="0"/>
        </w:numPr>
      </w:pPr>
    </w:p>
    <w:p w:rsidR="003F0109" w:rsidRDefault="003F0109" w:rsidP="002719B6">
      <w:pPr>
        <w:pStyle w:val="parzahl"/>
      </w:pPr>
      <w:r>
        <w:t xml:space="preserve">S c h v a l u j e </w:t>
      </w:r>
    </w:p>
    <w:p w:rsidR="00491935" w:rsidRPr="00491935" w:rsidRDefault="00491935" w:rsidP="00491935">
      <w:pPr>
        <w:pStyle w:val="parzahl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b w:val="0"/>
          <w:szCs w:val="24"/>
        </w:rPr>
      </w:pPr>
      <w:r w:rsidRPr="00491935">
        <w:rPr>
          <w:b w:val="0"/>
          <w:szCs w:val="24"/>
        </w:rPr>
        <w:t xml:space="preserve">Uzavření darovací smlouvy mezi městem Plzní a Plzeňským krajem, IČO 70890366, Škroupova 1760/18, Plzeň, na darování pozemku do vlastnictví Plzeňského kraje, a to </w:t>
      </w:r>
      <w:proofErr w:type="spellStart"/>
      <w:r w:rsidRPr="00491935">
        <w:rPr>
          <w:b w:val="0"/>
          <w:szCs w:val="24"/>
        </w:rPr>
        <w:t>parc</w:t>
      </w:r>
      <w:proofErr w:type="spellEnd"/>
      <w:r w:rsidRPr="00491935">
        <w:rPr>
          <w:b w:val="0"/>
          <w:szCs w:val="24"/>
        </w:rPr>
        <w:t>. č. 5301/35 o výměře 125 m</w:t>
      </w:r>
      <w:r w:rsidRPr="00491935">
        <w:rPr>
          <w:b w:val="0"/>
          <w:szCs w:val="24"/>
          <w:vertAlign w:val="superscript"/>
        </w:rPr>
        <w:t>2</w:t>
      </w:r>
      <w:r w:rsidRPr="00491935">
        <w:rPr>
          <w:b w:val="0"/>
          <w:szCs w:val="24"/>
        </w:rPr>
        <w:t xml:space="preserve">, ostatní plocha, silnice, k. </w:t>
      </w:r>
      <w:proofErr w:type="spellStart"/>
      <w:r w:rsidRPr="00491935">
        <w:rPr>
          <w:b w:val="0"/>
          <w:szCs w:val="24"/>
        </w:rPr>
        <w:t>ú.</w:t>
      </w:r>
      <w:proofErr w:type="spellEnd"/>
      <w:r w:rsidRPr="00491935">
        <w:rPr>
          <w:b w:val="0"/>
          <w:szCs w:val="24"/>
        </w:rPr>
        <w:t xml:space="preserve"> Plzeň 4.</w:t>
      </w:r>
    </w:p>
    <w:p w:rsidR="00491935" w:rsidRPr="00491935" w:rsidRDefault="00491935" w:rsidP="00491935">
      <w:pPr>
        <w:ind w:firstLine="0"/>
        <w:jc w:val="both"/>
        <w:rPr>
          <w:sz w:val="24"/>
          <w:szCs w:val="24"/>
        </w:rPr>
      </w:pPr>
      <w:r w:rsidRPr="00491935">
        <w:rPr>
          <w:sz w:val="24"/>
          <w:szCs w:val="24"/>
        </w:rPr>
        <w:t xml:space="preserve">Darovací smlouva bude obsahovat ujednání, že nabyvatel bude respektovat nezbytný minimální manipulační prostor v bezprostřední blízkosti dešťové kanalizační stoky. </w:t>
      </w:r>
    </w:p>
    <w:p w:rsidR="00491935" w:rsidRPr="00491935" w:rsidRDefault="00491935" w:rsidP="00491935">
      <w:pPr>
        <w:pStyle w:val="PKNormal"/>
        <w:rPr>
          <w:rFonts w:ascii="Times New Roman" w:hAnsi="Times New Roman"/>
        </w:rPr>
      </w:pPr>
    </w:p>
    <w:p w:rsidR="00491935" w:rsidRPr="00491935" w:rsidRDefault="00491935" w:rsidP="00491935">
      <w:pPr>
        <w:pStyle w:val="parzahl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b w:val="0"/>
          <w:szCs w:val="24"/>
        </w:rPr>
      </w:pPr>
      <w:r w:rsidRPr="00491935">
        <w:rPr>
          <w:b w:val="0"/>
          <w:szCs w:val="24"/>
        </w:rPr>
        <w:t xml:space="preserve">Uzavření darovací smlouvy mezi městem Plzní a Plzeňským krajem, IČO 70890366, Škroupova 1760/18, Plzeň, na darování pozemků do vlastnictví města Plzně, a to </w:t>
      </w:r>
      <w:proofErr w:type="spellStart"/>
      <w:r w:rsidRPr="00491935">
        <w:rPr>
          <w:b w:val="0"/>
          <w:szCs w:val="24"/>
        </w:rPr>
        <w:t>parc</w:t>
      </w:r>
      <w:proofErr w:type="spellEnd"/>
      <w:r w:rsidRPr="00491935">
        <w:rPr>
          <w:b w:val="0"/>
          <w:szCs w:val="24"/>
        </w:rPr>
        <w:t>. č. 2412/89 o výměře 22 m</w:t>
      </w:r>
      <w:r w:rsidRPr="00491935">
        <w:rPr>
          <w:b w:val="0"/>
          <w:szCs w:val="24"/>
          <w:vertAlign w:val="superscript"/>
        </w:rPr>
        <w:t>2</w:t>
      </w:r>
      <w:r w:rsidRPr="00491935">
        <w:rPr>
          <w:b w:val="0"/>
          <w:szCs w:val="24"/>
        </w:rPr>
        <w:t xml:space="preserve">, ostatní plocha, silnice, k. </w:t>
      </w:r>
      <w:proofErr w:type="spellStart"/>
      <w:r w:rsidRPr="00491935">
        <w:rPr>
          <w:b w:val="0"/>
          <w:szCs w:val="24"/>
        </w:rPr>
        <w:t>ú.</w:t>
      </w:r>
      <w:proofErr w:type="spellEnd"/>
      <w:r w:rsidRPr="00491935">
        <w:rPr>
          <w:b w:val="0"/>
          <w:szCs w:val="24"/>
        </w:rPr>
        <w:t xml:space="preserve"> Plzeň 4.</w:t>
      </w:r>
    </w:p>
    <w:p w:rsidR="003F0109" w:rsidRPr="00491935" w:rsidRDefault="003F0109" w:rsidP="00491935">
      <w:pPr>
        <w:pStyle w:val="PKNormal"/>
        <w:rPr>
          <w:rFonts w:ascii="Times New Roman" w:hAnsi="Times New Roman"/>
        </w:rPr>
      </w:pPr>
    </w:p>
    <w:p w:rsidR="00E5568D" w:rsidRPr="00491935" w:rsidRDefault="00E5568D" w:rsidP="00491935">
      <w:pPr>
        <w:pStyle w:val="Paragrafneslovan"/>
        <w:numPr>
          <w:ilvl w:val="0"/>
          <w:numId w:val="0"/>
        </w:numPr>
      </w:pPr>
    </w:p>
    <w:p w:rsidR="003E75EA" w:rsidRDefault="00D14748" w:rsidP="006907F8">
      <w:pPr>
        <w:pStyle w:val="parzahl"/>
        <w:numPr>
          <w:ilvl w:val="0"/>
          <w:numId w:val="0"/>
        </w:numPr>
        <w:tabs>
          <w:tab w:val="left" w:pos="708"/>
        </w:tabs>
      </w:pPr>
      <w:r>
        <w:t>III</w:t>
      </w:r>
      <w:r w:rsidR="003E75EA">
        <w:t xml:space="preserve">. </w:t>
      </w:r>
      <w:r w:rsidR="003E75EA">
        <w:tab/>
        <w:t>U k l á d á</w:t>
      </w:r>
    </w:p>
    <w:p w:rsidR="003E75EA" w:rsidRPr="00A46CEE" w:rsidRDefault="00D14748" w:rsidP="00AD17B5">
      <w:pPr>
        <w:pStyle w:val="Paragrafneslovan"/>
        <w:numPr>
          <w:ilvl w:val="0"/>
          <w:numId w:val="0"/>
        </w:numPr>
      </w:pPr>
      <w:r>
        <w:t>Radě města Plzně</w:t>
      </w:r>
    </w:p>
    <w:p w:rsidR="003E75EA" w:rsidRPr="00A46CEE" w:rsidRDefault="00D14748" w:rsidP="00AD17B5">
      <w:pPr>
        <w:pStyle w:val="Paragrafneslovan"/>
        <w:numPr>
          <w:ilvl w:val="0"/>
          <w:numId w:val="0"/>
        </w:numPr>
      </w:pPr>
      <w:r>
        <w:t>z</w:t>
      </w:r>
      <w:r w:rsidR="003E75EA" w:rsidRPr="00A46CEE">
        <w:t xml:space="preserve">ajistit </w:t>
      </w:r>
      <w:r>
        <w:t>realizaci smluvní</w:t>
      </w:r>
      <w:r w:rsidR="003F0109">
        <w:t>ch</w:t>
      </w:r>
      <w:r>
        <w:t xml:space="preserve"> vztah</w:t>
      </w:r>
      <w:r w:rsidR="003F0109">
        <w:t>ů</w:t>
      </w:r>
      <w:r>
        <w:t xml:space="preserve"> dle bodu II. </w:t>
      </w:r>
      <w:r w:rsidR="003E75EA" w:rsidRPr="00A46CEE">
        <w:t>tohoto usnesení</w:t>
      </w:r>
      <w:r>
        <w:t>.</w:t>
      </w:r>
    </w:p>
    <w:p w:rsidR="003F0109" w:rsidRDefault="008A3EA7" w:rsidP="00AD17B5">
      <w:pPr>
        <w:pStyle w:val="Paragrafneslovan"/>
        <w:numPr>
          <w:ilvl w:val="0"/>
          <w:numId w:val="0"/>
        </w:numPr>
      </w:pPr>
      <w:r>
        <w:t>Termín: 3</w:t>
      </w:r>
      <w:r w:rsidR="00770121">
        <w:t>0</w:t>
      </w:r>
      <w:r>
        <w:t xml:space="preserve">. </w:t>
      </w:r>
      <w:r w:rsidR="00AB1AF0">
        <w:t>6</w:t>
      </w:r>
      <w:r>
        <w:t>. 20</w:t>
      </w:r>
      <w:r w:rsidR="00AB1AF0">
        <w:t>2</w:t>
      </w:r>
      <w:r w:rsidR="004D7063">
        <w:t>2</w:t>
      </w:r>
    </w:p>
    <w:p w:rsidR="003F0109" w:rsidRPr="003F0109" w:rsidRDefault="003F0109" w:rsidP="00AD17B5">
      <w:pPr>
        <w:pStyle w:val="Paragrafneslovan"/>
        <w:numPr>
          <w:ilvl w:val="0"/>
          <w:numId w:val="0"/>
        </w:numPr>
      </w:pPr>
    </w:p>
    <w:p w:rsidR="003F0109" w:rsidRDefault="003F0109" w:rsidP="00D1778B">
      <w:pPr>
        <w:pBdr>
          <w:top w:val="single" w:sz="4" w:space="1" w:color="auto"/>
        </w:pBdr>
        <w:ind w:firstLine="0"/>
        <w:jc w:val="both"/>
        <w:rPr>
          <w:sz w:val="24"/>
          <w:szCs w:val="24"/>
        </w:rPr>
      </w:pPr>
    </w:p>
    <w:p w:rsidR="00AB1AF0" w:rsidRDefault="00AB1AF0" w:rsidP="00AB1AF0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>Zodpovídá: Bc. Šlouf, MBA</w:t>
      </w:r>
    </w:p>
    <w:p w:rsidR="00AB1AF0" w:rsidRDefault="00AB1AF0" w:rsidP="00D1778B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Mgr. Šneberková</w:t>
      </w:r>
    </w:p>
    <w:p w:rsidR="00E5568D" w:rsidRDefault="00E5568D" w:rsidP="00D1778B">
      <w:pPr>
        <w:ind w:left="4956" w:firstLine="0"/>
        <w:jc w:val="both"/>
        <w:rPr>
          <w:sz w:val="24"/>
          <w:szCs w:val="24"/>
        </w:rPr>
      </w:pPr>
    </w:p>
    <w:p w:rsidR="00AD17B5" w:rsidRPr="00027DBD" w:rsidRDefault="00AD17B5" w:rsidP="00D1778B">
      <w:pPr>
        <w:ind w:left="4956" w:firstLine="0"/>
        <w:jc w:val="both"/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AB1AF0" w:rsidRPr="00E17C8F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Pr="00E17C8F" w:rsidRDefault="00AB1AF0" w:rsidP="00AD17B5">
            <w:pPr>
              <w:pStyle w:val="Paragrafneslovan"/>
              <w:numPr>
                <w:ilvl w:val="0"/>
                <w:numId w:val="0"/>
              </w:numPr>
            </w:pPr>
            <w:r w:rsidRPr="00E17C8F"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Pr="00E17C8F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Bc. Šlouf, MBA,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Pr="00E17C8F" w:rsidRDefault="00AB1AF0" w:rsidP="00AD17B5">
            <w:pPr>
              <w:pStyle w:val="Paragrafneslovan"/>
              <w:numPr>
                <w:ilvl w:val="0"/>
                <w:numId w:val="0"/>
              </w:numPr>
            </w:pP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4D7063" w:rsidP="00AD17B5">
            <w:pPr>
              <w:pStyle w:val="Paragrafneslovan"/>
              <w:numPr>
                <w:ilvl w:val="0"/>
                <w:numId w:val="0"/>
              </w:numPr>
            </w:pPr>
            <w:r>
              <w:t>26. 10</w:t>
            </w:r>
            <w:r w:rsidR="00AB1AF0">
              <w:t>. 20</w:t>
            </w:r>
            <w: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Kašparová, MAJ MMP</w:t>
            </w: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Mgr. Šneberková,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540F05">
            <w:pPr>
              <w:pStyle w:val="Paragrafneslovan"/>
              <w:numPr>
                <w:ilvl w:val="0"/>
                <w:numId w:val="0"/>
              </w:numPr>
            </w:pPr>
            <w:r>
              <w:t xml:space="preserve">souhlasí            </w:t>
            </w:r>
          </w:p>
        </w:tc>
      </w:tr>
      <w:tr w:rsidR="00AB1AF0" w:rsidTr="00C6475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566CF6" w:rsidP="00AD17B5">
            <w:pPr>
              <w:pStyle w:val="Paragrafneslovan"/>
              <w:numPr>
                <w:ilvl w:val="0"/>
                <w:numId w:val="0"/>
              </w:numPr>
            </w:pPr>
            <w:r>
              <w:t>od 23. 10. 2020 po dobu 15 dnů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>dne 2</w:t>
            </w:r>
            <w:r w:rsidR="004D7063">
              <w:t>6</w:t>
            </w:r>
            <w:r>
              <w:t xml:space="preserve">. </w:t>
            </w:r>
            <w:r w:rsidR="004D7063">
              <w:t>10</w:t>
            </w:r>
            <w:r>
              <w:t>. 20</w:t>
            </w:r>
            <w:r w:rsidR="002941CD"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AD17B5">
            <w:pPr>
              <w:pStyle w:val="Paragrafneslovan"/>
              <w:numPr>
                <w:ilvl w:val="0"/>
                <w:numId w:val="0"/>
              </w:numPr>
            </w:pPr>
            <w:r>
              <w:t xml:space="preserve">č. usnesení: </w:t>
            </w:r>
            <w:r w:rsidR="003A131F">
              <w:t>1038</w:t>
            </w:r>
            <w:bookmarkStart w:id="3" w:name="_GoBack"/>
            <w:bookmarkEnd w:id="3"/>
            <w:r>
              <w:t xml:space="preserve">      </w:t>
            </w:r>
          </w:p>
        </w:tc>
      </w:tr>
    </w:tbl>
    <w:p w:rsidR="00AB1AF0" w:rsidRDefault="00AB1AF0" w:rsidP="00AB1AF0">
      <w:pPr>
        <w:ind w:firstLine="0"/>
      </w:pPr>
    </w:p>
    <w:sectPr w:rsidR="00AB1AF0" w:rsidSect="006907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A5DDB"/>
    <w:multiLevelType w:val="hybridMultilevel"/>
    <w:tmpl w:val="5E8EC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88C"/>
    <w:multiLevelType w:val="hybridMultilevel"/>
    <w:tmpl w:val="34642F46"/>
    <w:lvl w:ilvl="0" w:tplc="5F00D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575417"/>
    <w:multiLevelType w:val="hybridMultilevel"/>
    <w:tmpl w:val="061E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284A"/>
    <w:multiLevelType w:val="hybridMultilevel"/>
    <w:tmpl w:val="87DA5092"/>
    <w:lvl w:ilvl="0" w:tplc="D8D03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13A4C"/>
    <w:multiLevelType w:val="hybridMultilevel"/>
    <w:tmpl w:val="382C783C"/>
    <w:lvl w:ilvl="0" w:tplc="6E0AF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20C3"/>
    <w:multiLevelType w:val="hybridMultilevel"/>
    <w:tmpl w:val="5FA01504"/>
    <w:lvl w:ilvl="0" w:tplc="EE6AF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3B6085"/>
    <w:multiLevelType w:val="hybridMultilevel"/>
    <w:tmpl w:val="A624470C"/>
    <w:lvl w:ilvl="0" w:tplc="5B0061A0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2F67BA2"/>
    <w:multiLevelType w:val="hybridMultilevel"/>
    <w:tmpl w:val="8578D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7F7DFA"/>
    <w:multiLevelType w:val="hybridMultilevel"/>
    <w:tmpl w:val="8212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0F7E"/>
    <w:multiLevelType w:val="hybridMultilevel"/>
    <w:tmpl w:val="62CC8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B3A40"/>
    <w:multiLevelType w:val="hybridMultilevel"/>
    <w:tmpl w:val="E3387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75B66"/>
    <w:multiLevelType w:val="hybridMultilevel"/>
    <w:tmpl w:val="B6AA4F74"/>
    <w:lvl w:ilvl="0" w:tplc="AA4CAEDE">
      <w:start w:val="1"/>
      <w:numFmt w:val="decimal"/>
      <w:pStyle w:val="Paragrafneslov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D1C"/>
    <w:multiLevelType w:val="hybridMultilevel"/>
    <w:tmpl w:val="5D842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168AB"/>
    <w:multiLevelType w:val="hybridMultilevel"/>
    <w:tmpl w:val="6E927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A6D7F"/>
    <w:multiLevelType w:val="hybridMultilevel"/>
    <w:tmpl w:val="BE74E9D0"/>
    <w:lvl w:ilvl="0" w:tplc="80C0C7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8A7359"/>
    <w:multiLevelType w:val="hybridMultilevel"/>
    <w:tmpl w:val="CBC61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77A04"/>
    <w:multiLevelType w:val="hybridMultilevel"/>
    <w:tmpl w:val="30964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63B83"/>
    <w:multiLevelType w:val="hybridMultilevel"/>
    <w:tmpl w:val="830002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01E0DB9"/>
    <w:multiLevelType w:val="hybridMultilevel"/>
    <w:tmpl w:val="4FA27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7289D"/>
    <w:multiLevelType w:val="hybridMultilevel"/>
    <w:tmpl w:val="8FCA9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016DA"/>
    <w:multiLevelType w:val="hybridMultilevel"/>
    <w:tmpl w:val="32C8AD56"/>
    <w:lvl w:ilvl="0" w:tplc="870C5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57BBD"/>
    <w:multiLevelType w:val="hybridMultilevel"/>
    <w:tmpl w:val="570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3981"/>
        </w:tabs>
        <w:ind w:left="3981" w:hanging="720"/>
      </w:pPr>
    </w:lvl>
  </w:abstractNum>
  <w:num w:numId="1">
    <w:abstractNumId w:val="25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3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5"/>
  </w:num>
  <w:num w:numId="11">
    <w:abstractNumId w:val="7"/>
  </w:num>
  <w:num w:numId="12">
    <w:abstractNumId w:val="19"/>
  </w:num>
  <w:num w:numId="13">
    <w:abstractNumId w:val="1"/>
  </w:num>
  <w:num w:numId="14">
    <w:abstractNumId w:val="2"/>
  </w:num>
  <w:num w:numId="15">
    <w:abstractNumId w:val="11"/>
  </w:num>
  <w:num w:numId="16">
    <w:abstractNumId w:val="9"/>
  </w:num>
  <w:num w:numId="17">
    <w:abstractNumId w:val="8"/>
  </w:num>
  <w:num w:numId="18">
    <w:abstractNumId w:val="14"/>
  </w:num>
  <w:num w:numId="19">
    <w:abstractNumId w:val="18"/>
  </w:num>
  <w:num w:numId="20">
    <w:abstractNumId w:val="17"/>
  </w:num>
  <w:num w:numId="21">
    <w:abstractNumId w:val="16"/>
  </w:num>
  <w:num w:numId="22">
    <w:abstractNumId w:val="5"/>
  </w:num>
  <w:num w:numId="23">
    <w:abstractNumId w:val="20"/>
  </w:num>
  <w:num w:numId="24">
    <w:abstractNumId w:val="22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05479D"/>
    <w:rsid w:val="00077289"/>
    <w:rsid w:val="0008412C"/>
    <w:rsid w:val="000D42B6"/>
    <w:rsid w:val="00121498"/>
    <w:rsid w:val="001B44C3"/>
    <w:rsid w:val="001B4B22"/>
    <w:rsid w:val="002719B6"/>
    <w:rsid w:val="00293D3F"/>
    <w:rsid w:val="002941CD"/>
    <w:rsid w:val="003A131F"/>
    <w:rsid w:val="003E75EA"/>
    <w:rsid w:val="003F0109"/>
    <w:rsid w:val="00454C19"/>
    <w:rsid w:val="00473C9D"/>
    <w:rsid w:val="004901A9"/>
    <w:rsid w:val="00491935"/>
    <w:rsid w:val="004D7063"/>
    <w:rsid w:val="004F0CB3"/>
    <w:rsid w:val="00501B18"/>
    <w:rsid w:val="0052672B"/>
    <w:rsid w:val="005276CD"/>
    <w:rsid w:val="00540F05"/>
    <w:rsid w:val="00566CF6"/>
    <w:rsid w:val="005A771E"/>
    <w:rsid w:val="005B18DE"/>
    <w:rsid w:val="00655BDD"/>
    <w:rsid w:val="006907F8"/>
    <w:rsid w:val="007273EA"/>
    <w:rsid w:val="00770121"/>
    <w:rsid w:val="007B35C8"/>
    <w:rsid w:val="00820A14"/>
    <w:rsid w:val="00842733"/>
    <w:rsid w:val="008A3EA7"/>
    <w:rsid w:val="008B6E2F"/>
    <w:rsid w:val="00955A65"/>
    <w:rsid w:val="009610CE"/>
    <w:rsid w:val="0096609C"/>
    <w:rsid w:val="009E1358"/>
    <w:rsid w:val="00A0554B"/>
    <w:rsid w:val="00A47960"/>
    <w:rsid w:val="00A93945"/>
    <w:rsid w:val="00AB1AF0"/>
    <w:rsid w:val="00AB2FE8"/>
    <w:rsid w:val="00AD17B5"/>
    <w:rsid w:val="00AD5F8D"/>
    <w:rsid w:val="00BC1DF5"/>
    <w:rsid w:val="00C64755"/>
    <w:rsid w:val="00C911B5"/>
    <w:rsid w:val="00D14748"/>
    <w:rsid w:val="00D1778B"/>
    <w:rsid w:val="00DD5A18"/>
    <w:rsid w:val="00E2259C"/>
    <w:rsid w:val="00E3676B"/>
    <w:rsid w:val="00E5568D"/>
    <w:rsid w:val="00E57ADC"/>
    <w:rsid w:val="00E848B4"/>
    <w:rsid w:val="00EB7F48"/>
    <w:rsid w:val="00EF411F"/>
    <w:rsid w:val="00F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D17B5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D17B5"/>
    <w:pPr>
      <w:numPr>
        <w:numId w:val="18"/>
      </w:numPr>
      <w:tabs>
        <w:tab w:val="left" w:pos="0"/>
      </w:tabs>
      <w:ind w:left="0"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981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  <w:style w:type="paragraph" w:customStyle="1" w:styleId="PKNormal">
    <w:name w:val="PK_Normal"/>
    <w:basedOn w:val="Normln"/>
    <w:link w:val="PKNormalChar"/>
    <w:qFormat/>
    <w:rsid w:val="00AB1AF0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AB1AF0"/>
    <w:rPr>
      <w:rFonts w:ascii="Arial" w:eastAsia="Times New Roman" w:hAnsi="Arial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D17B5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D17B5"/>
    <w:pPr>
      <w:numPr>
        <w:numId w:val="18"/>
      </w:numPr>
      <w:tabs>
        <w:tab w:val="left" w:pos="0"/>
      </w:tabs>
      <w:ind w:left="0"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981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  <w:style w:type="paragraph" w:customStyle="1" w:styleId="PKNormal">
    <w:name w:val="PK_Normal"/>
    <w:basedOn w:val="Normln"/>
    <w:link w:val="PKNormalChar"/>
    <w:qFormat/>
    <w:rsid w:val="00AB1AF0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AB1AF0"/>
    <w:rPr>
      <w:rFonts w:ascii="Arial" w:eastAsia="Times New Roman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Fotrová Sabina</cp:lastModifiedBy>
  <cp:revision>46</cp:revision>
  <cp:lastPrinted>2020-10-20T13:31:00Z</cp:lastPrinted>
  <dcterms:created xsi:type="dcterms:W3CDTF">2015-11-30T09:59:00Z</dcterms:created>
  <dcterms:modified xsi:type="dcterms:W3CDTF">2020-10-27T13:14:00Z</dcterms:modified>
</cp:coreProperties>
</file>