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AFB" w:rsidRPr="00E750C0" w:rsidRDefault="00716AFB" w:rsidP="00716AFB">
      <w:pPr>
        <w:jc w:val="center"/>
        <w:rPr>
          <w:b/>
          <w:caps/>
          <w:sz w:val="28"/>
        </w:rPr>
      </w:pPr>
      <w:proofErr w:type="gramStart"/>
      <w:r w:rsidRPr="00E750C0">
        <w:rPr>
          <w:b/>
          <w:caps/>
          <w:sz w:val="28"/>
        </w:rPr>
        <w:t>Důvodová  zpráva</w:t>
      </w:r>
      <w:proofErr w:type="gramEnd"/>
    </w:p>
    <w:p w:rsidR="00716AFB" w:rsidRPr="00E750C0" w:rsidRDefault="00716AFB" w:rsidP="00716AFB">
      <w:pPr>
        <w:jc w:val="both"/>
      </w:pPr>
    </w:p>
    <w:p w:rsidR="00716AFB" w:rsidRPr="00E750C0" w:rsidRDefault="00716AFB" w:rsidP="00716AFB">
      <w:pPr>
        <w:jc w:val="both"/>
      </w:pPr>
    </w:p>
    <w:p w:rsidR="00716AFB" w:rsidRPr="00F63A64" w:rsidRDefault="00716AFB" w:rsidP="00716AFB">
      <w:pPr>
        <w:jc w:val="both"/>
        <w:rPr>
          <w:sz w:val="24"/>
          <w:szCs w:val="24"/>
        </w:rPr>
      </w:pPr>
      <w:r w:rsidRPr="00F63A64">
        <w:rPr>
          <w:b/>
          <w:sz w:val="24"/>
          <w:szCs w:val="24"/>
        </w:rPr>
        <w:t>1. Název problému a jeho charakteristika</w:t>
      </w:r>
    </w:p>
    <w:p w:rsidR="00F63A64" w:rsidRDefault="00F63A64" w:rsidP="00F63A64">
      <w:pPr>
        <w:pStyle w:val="vlevo"/>
        <w:ind w:left="284"/>
        <w:rPr>
          <w:szCs w:val="20"/>
          <w:lang w:eastAsia="cs-CZ"/>
        </w:rPr>
      </w:pPr>
      <w:r>
        <w:t>P</w:t>
      </w:r>
      <w:r w:rsidRPr="00B65880">
        <w:rPr>
          <w:szCs w:val="20"/>
          <w:lang w:eastAsia="cs-CZ"/>
        </w:rPr>
        <w:t xml:space="preserve">rodej </w:t>
      </w:r>
      <w:r>
        <w:rPr>
          <w:szCs w:val="20"/>
          <w:lang w:eastAsia="cs-CZ"/>
        </w:rPr>
        <w:t xml:space="preserve">nově vzniklého pozemku p. č. </w:t>
      </w:r>
      <w:bookmarkStart w:id="0" w:name="_Hlk66087268"/>
      <w:r>
        <w:rPr>
          <w:szCs w:val="20"/>
          <w:lang w:eastAsia="cs-CZ"/>
        </w:rPr>
        <w:t xml:space="preserve">667/36, </w:t>
      </w:r>
      <w:bookmarkEnd w:id="0"/>
      <w:r>
        <w:rPr>
          <w:szCs w:val="20"/>
          <w:lang w:eastAsia="cs-CZ"/>
        </w:rPr>
        <w:t xml:space="preserve">a zřízení služebnosti k nově vzniklému pozemku p. č. 667/36 a pozemku p. č. 667/20, vše v k. </w:t>
      </w:r>
      <w:proofErr w:type="spellStart"/>
      <w:r>
        <w:rPr>
          <w:szCs w:val="20"/>
          <w:lang w:eastAsia="cs-CZ"/>
        </w:rPr>
        <w:t>ú.</w:t>
      </w:r>
      <w:proofErr w:type="spellEnd"/>
      <w:r>
        <w:rPr>
          <w:szCs w:val="20"/>
          <w:lang w:eastAsia="cs-CZ"/>
        </w:rPr>
        <w:t xml:space="preserve"> Radčice u Plzně.</w:t>
      </w:r>
    </w:p>
    <w:p w:rsidR="00716AFB" w:rsidRPr="00F63A64" w:rsidRDefault="00716AFB" w:rsidP="00716AFB">
      <w:pPr>
        <w:jc w:val="both"/>
        <w:rPr>
          <w:sz w:val="24"/>
          <w:szCs w:val="24"/>
        </w:rPr>
      </w:pPr>
    </w:p>
    <w:p w:rsidR="00716AFB" w:rsidRPr="00F63A64" w:rsidRDefault="00716AFB" w:rsidP="00716AFB">
      <w:pPr>
        <w:jc w:val="both"/>
        <w:rPr>
          <w:b/>
          <w:sz w:val="24"/>
          <w:szCs w:val="24"/>
        </w:rPr>
      </w:pPr>
      <w:r w:rsidRPr="00F63A64">
        <w:rPr>
          <w:b/>
          <w:sz w:val="24"/>
          <w:szCs w:val="24"/>
        </w:rPr>
        <w:t>2. Konstatování současného stavu a jeho analýza</w:t>
      </w:r>
    </w:p>
    <w:p w:rsidR="00F63A64" w:rsidRPr="00F63A64" w:rsidRDefault="00F63A64" w:rsidP="00F63A64">
      <w:pPr>
        <w:tabs>
          <w:tab w:val="left" w:pos="720"/>
          <w:tab w:val="left" w:pos="3960"/>
        </w:tabs>
        <w:suppressAutoHyphens/>
        <w:ind w:left="284"/>
        <w:jc w:val="both"/>
        <w:rPr>
          <w:sz w:val="24"/>
          <w:szCs w:val="24"/>
          <w:lang w:eastAsia="zh-CN"/>
        </w:rPr>
      </w:pPr>
      <w:r w:rsidRPr="00F63A64">
        <w:rPr>
          <w:sz w:val="24"/>
          <w:szCs w:val="24"/>
          <w:lang w:eastAsia="zh-CN"/>
        </w:rPr>
        <w:t xml:space="preserve">PROM MMP obdržel žádost o prodej části pozemků p. č. </w:t>
      </w:r>
      <w:r w:rsidRPr="00F63A64">
        <w:rPr>
          <w:sz w:val="24"/>
        </w:rPr>
        <w:t>667/8 a části p. č. 656/1, k.</w:t>
      </w:r>
      <w:r w:rsidR="001E0D04">
        <w:rPr>
          <w:sz w:val="24"/>
        </w:rPr>
        <w:t> </w:t>
      </w:r>
      <w:proofErr w:type="spellStart"/>
      <w:r w:rsidRPr="00F63A64">
        <w:rPr>
          <w:sz w:val="24"/>
        </w:rPr>
        <w:t>ú.</w:t>
      </w:r>
      <w:proofErr w:type="spellEnd"/>
      <w:r w:rsidRPr="00F63A64">
        <w:rPr>
          <w:sz w:val="24"/>
        </w:rPr>
        <w:t> Radčice u Plzně.</w:t>
      </w:r>
      <w:r w:rsidRPr="00F63A64">
        <w:rPr>
          <w:sz w:val="24"/>
          <w:szCs w:val="24"/>
          <w:lang w:eastAsia="zh-CN"/>
        </w:rPr>
        <w:t xml:space="preserve"> Žádost podal vlastník sousedního pozemku p. č. 667/20, k.  </w:t>
      </w:r>
      <w:proofErr w:type="spellStart"/>
      <w:r w:rsidRPr="00F63A64">
        <w:rPr>
          <w:sz w:val="24"/>
          <w:szCs w:val="24"/>
          <w:lang w:eastAsia="zh-CN"/>
        </w:rPr>
        <w:t>ú.</w:t>
      </w:r>
      <w:proofErr w:type="spellEnd"/>
      <w:r w:rsidRPr="00F63A64">
        <w:rPr>
          <w:sz w:val="24"/>
          <w:szCs w:val="24"/>
          <w:lang w:eastAsia="zh-CN"/>
        </w:rPr>
        <w:t xml:space="preserve"> Radčice u Plzně, za účelem dosažení původní hranice pozemku, který užíval otec žadatele.</w:t>
      </w:r>
    </w:p>
    <w:p w:rsidR="00F63A64" w:rsidRPr="00F63A64" w:rsidRDefault="00F63A64" w:rsidP="00F63A64">
      <w:pPr>
        <w:tabs>
          <w:tab w:val="left" w:pos="720"/>
          <w:tab w:val="left" w:pos="3960"/>
        </w:tabs>
        <w:suppressAutoHyphens/>
        <w:ind w:left="284"/>
        <w:jc w:val="both"/>
        <w:rPr>
          <w:sz w:val="24"/>
          <w:szCs w:val="24"/>
          <w:lang w:eastAsia="zh-CN"/>
        </w:rPr>
      </w:pPr>
    </w:p>
    <w:p w:rsidR="00F63A64" w:rsidRPr="00F63A64" w:rsidRDefault="00F63A64" w:rsidP="00F63A64">
      <w:pPr>
        <w:tabs>
          <w:tab w:val="left" w:pos="720"/>
          <w:tab w:val="left" w:pos="3960"/>
        </w:tabs>
        <w:suppressAutoHyphens/>
        <w:ind w:left="284"/>
        <w:jc w:val="both"/>
        <w:rPr>
          <w:sz w:val="24"/>
          <w:szCs w:val="24"/>
          <w:lang w:eastAsia="zh-CN"/>
        </w:rPr>
      </w:pPr>
      <w:r w:rsidRPr="00F63A64">
        <w:rPr>
          <w:sz w:val="24"/>
          <w:szCs w:val="24"/>
          <w:lang w:eastAsia="zh-CN"/>
        </w:rPr>
        <w:t>Správcem pozemků je SVSMP.</w:t>
      </w:r>
    </w:p>
    <w:p w:rsidR="00F63A64" w:rsidRPr="00F63A64" w:rsidRDefault="00F63A64" w:rsidP="00F63A64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F63A64">
        <w:rPr>
          <w:rFonts w:ascii="Arial" w:hAnsi="Arial" w:cs="Arial"/>
        </w:rPr>
        <w:tab/>
      </w:r>
    </w:p>
    <w:p w:rsidR="00F63A64" w:rsidRPr="00F63A64" w:rsidRDefault="00F63A64" w:rsidP="00F63A64">
      <w:pPr>
        <w:tabs>
          <w:tab w:val="left" w:pos="720"/>
          <w:tab w:val="left" w:pos="3960"/>
        </w:tabs>
        <w:suppressAutoHyphens/>
        <w:ind w:left="284"/>
        <w:jc w:val="both"/>
        <w:rPr>
          <w:sz w:val="24"/>
          <w:szCs w:val="24"/>
          <w:lang w:eastAsia="zh-CN"/>
        </w:rPr>
      </w:pPr>
      <w:r w:rsidRPr="00F63A64">
        <w:rPr>
          <w:sz w:val="24"/>
          <w:szCs w:val="24"/>
          <w:lang w:eastAsia="zh-CN"/>
        </w:rPr>
        <w:t>Dle Územního plánu Plzeň se jedná o plochu smíšenou obytnou, lokalitu 7_2 Radčice Ke Kyjovu, která je součástí veřejného prostranství V Břízkách.</w:t>
      </w:r>
    </w:p>
    <w:p w:rsidR="00F63A64" w:rsidRPr="00F63A64" w:rsidRDefault="00F63A64" w:rsidP="00F63A64">
      <w:pPr>
        <w:suppressAutoHyphens/>
        <w:jc w:val="both"/>
        <w:rPr>
          <w:sz w:val="24"/>
          <w:szCs w:val="24"/>
          <w:lang w:eastAsia="zh-CN"/>
        </w:rPr>
      </w:pPr>
    </w:p>
    <w:p w:rsidR="00F63A64" w:rsidRPr="00F63A64" w:rsidRDefault="00F63A64" w:rsidP="00893673">
      <w:pPr>
        <w:tabs>
          <w:tab w:val="left" w:pos="720"/>
          <w:tab w:val="left" w:pos="3960"/>
        </w:tabs>
        <w:suppressAutoHyphens/>
        <w:ind w:left="284"/>
        <w:jc w:val="both"/>
        <w:rPr>
          <w:sz w:val="24"/>
          <w:szCs w:val="24"/>
          <w:lang w:eastAsia="zh-CN"/>
        </w:rPr>
      </w:pPr>
      <w:r w:rsidRPr="00F63A64">
        <w:rPr>
          <w:sz w:val="24"/>
          <w:szCs w:val="24"/>
          <w:lang w:eastAsia="zh-CN"/>
        </w:rPr>
        <w:t xml:space="preserve">TÚ MMP stanoviskem ze dne 24. 6. 2020 s prodejem části p. č. 656/1, k. </w:t>
      </w:r>
      <w:proofErr w:type="spellStart"/>
      <w:r w:rsidRPr="00F63A64">
        <w:rPr>
          <w:sz w:val="24"/>
          <w:szCs w:val="24"/>
          <w:lang w:eastAsia="zh-CN"/>
        </w:rPr>
        <w:t>ú.</w:t>
      </w:r>
      <w:proofErr w:type="spellEnd"/>
      <w:r w:rsidRPr="00F63A64">
        <w:rPr>
          <w:sz w:val="24"/>
          <w:szCs w:val="24"/>
          <w:lang w:eastAsia="zh-CN"/>
        </w:rPr>
        <w:t xml:space="preserve"> Radčice u Plzně nesouhlasil, neboť pozemek je součástí ÚSES – interakční prvek, funkční a je součástí veřejného prostranství. S prodejem části pozemku p. č. 667/8, k. </w:t>
      </w:r>
      <w:proofErr w:type="spellStart"/>
      <w:r w:rsidRPr="00F63A64">
        <w:rPr>
          <w:sz w:val="24"/>
          <w:szCs w:val="24"/>
          <w:lang w:eastAsia="zh-CN"/>
        </w:rPr>
        <w:t>ú.</w:t>
      </w:r>
      <w:proofErr w:type="spellEnd"/>
      <w:r w:rsidRPr="00F63A64">
        <w:rPr>
          <w:sz w:val="24"/>
          <w:szCs w:val="24"/>
          <w:lang w:eastAsia="zh-CN"/>
        </w:rPr>
        <w:t xml:space="preserve">  Radčice, souhlasil pouze k hranici, kterou tvoří živý plot. Současně s majetkovým vypořádáním TÚ MMP požadoval uzavřít právo služebnosti na vzdušné vedení VO na prodávané části pozemku p. č. 667/8 a pozemku žadatele p. č. 667/20, oba v k. </w:t>
      </w:r>
      <w:proofErr w:type="spellStart"/>
      <w:r w:rsidRPr="00F63A64">
        <w:rPr>
          <w:sz w:val="24"/>
          <w:szCs w:val="24"/>
          <w:lang w:eastAsia="zh-CN"/>
        </w:rPr>
        <w:t>ú.</w:t>
      </w:r>
      <w:proofErr w:type="spellEnd"/>
      <w:r w:rsidRPr="00F63A64">
        <w:rPr>
          <w:sz w:val="24"/>
          <w:szCs w:val="24"/>
          <w:lang w:eastAsia="zh-CN"/>
        </w:rPr>
        <w:t xml:space="preserve"> Radčice u Plzně.</w:t>
      </w:r>
    </w:p>
    <w:p w:rsidR="00F63A64" w:rsidRPr="00F63A64" w:rsidRDefault="00F63A64" w:rsidP="00893673">
      <w:pPr>
        <w:tabs>
          <w:tab w:val="left" w:pos="720"/>
          <w:tab w:val="left" w:pos="3960"/>
        </w:tabs>
        <w:suppressAutoHyphens/>
        <w:ind w:left="284"/>
        <w:jc w:val="both"/>
        <w:rPr>
          <w:sz w:val="24"/>
          <w:szCs w:val="24"/>
          <w:lang w:eastAsia="zh-CN"/>
        </w:rPr>
      </w:pPr>
      <w:r w:rsidRPr="00F63A64">
        <w:rPr>
          <w:sz w:val="24"/>
          <w:szCs w:val="24"/>
          <w:lang w:eastAsia="zh-CN"/>
        </w:rPr>
        <w:t xml:space="preserve">Žadatel však s navrženým rozsahem části pozemku p. č. 667/8, k. </w:t>
      </w:r>
      <w:proofErr w:type="spellStart"/>
      <w:r w:rsidRPr="00F63A64">
        <w:rPr>
          <w:sz w:val="24"/>
          <w:szCs w:val="24"/>
          <w:lang w:eastAsia="zh-CN"/>
        </w:rPr>
        <w:t>ú.</w:t>
      </w:r>
      <w:proofErr w:type="spellEnd"/>
      <w:r w:rsidRPr="00F63A64">
        <w:rPr>
          <w:sz w:val="24"/>
          <w:szCs w:val="24"/>
          <w:lang w:eastAsia="zh-CN"/>
        </w:rPr>
        <w:t xml:space="preserve"> Radčice u Plzně, nesouhlasil a po vzájemné domluvě s TÚ MMP byl jeho požadavek upřesněn. Následně bylo vydáno nové stanovisko TÚ MMP ze dne 2. 10. 2020, kterým souhlasí s prodejem předmětné části pozemku p. č. 667/8, k. </w:t>
      </w:r>
      <w:proofErr w:type="spellStart"/>
      <w:r w:rsidRPr="00F63A64">
        <w:rPr>
          <w:sz w:val="24"/>
          <w:szCs w:val="24"/>
          <w:lang w:eastAsia="zh-CN"/>
        </w:rPr>
        <w:t>ú.</w:t>
      </w:r>
      <w:proofErr w:type="spellEnd"/>
      <w:r w:rsidRPr="00F63A64">
        <w:rPr>
          <w:sz w:val="24"/>
          <w:szCs w:val="24"/>
          <w:lang w:eastAsia="zh-CN"/>
        </w:rPr>
        <w:t xml:space="preserve"> Plzeň. </w:t>
      </w:r>
    </w:p>
    <w:p w:rsidR="00F63A64" w:rsidRPr="00F63A64" w:rsidRDefault="00F63A64" w:rsidP="00893673">
      <w:pPr>
        <w:tabs>
          <w:tab w:val="left" w:pos="720"/>
          <w:tab w:val="left" w:pos="3960"/>
        </w:tabs>
        <w:suppressAutoHyphens/>
        <w:ind w:left="284"/>
        <w:jc w:val="both"/>
        <w:rPr>
          <w:sz w:val="24"/>
          <w:szCs w:val="24"/>
          <w:lang w:eastAsia="zh-CN"/>
        </w:rPr>
      </w:pPr>
    </w:p>
    <w:p w:rsidR="00F63A64" w:rsidRPr="00F63A64" w:rsidRDefault="00F63A64" w:rsidP="00893673">
      <w:pPr>
        <w:tabs>
          <w:tab w:val="left" w:pos="720"/>
          <w:tab w:val="left" w:pos="3960"/>
        </w:tabs>
        <w:suppressAutoHyphens/>
        <w:ind w:left="284"/>
        <w:jc w:val="both"/>
        <w:rPr>
          <w:sz w:val="24"/>
          <w:szCs w:val="24"/>
          <w:lang w:eastAsia="zh-CN"/>
        </w:rPr>
      </w:pPr>
      <w:r w:rsidRPr="00F63A64">
        <w:rPr>
          <w:sz w:val="24"/>
          <w:szCs w:val="24"/>
          <w:lang w:eastAsia="zh-CN"/>
        </w:rPr>
        <w:t xml:space="preserve">V těsné blízkosti požadovaného odkupu části pozemku p. č. 667/8, k. </w:t>
      </w:r>
      <w:proofErr w:type="spellStart"/>
      <w:r w:rsidRPr="00F63A64">
        <w:rPr>
          <w:sz w:val="24"/>
          <w:szCs w:val="24"/>
          <w:lang w:eastAsia="zh-CN"/>
        </w:rPr>
        <w:t>ú.</w:t>
      </w:r>
      <w:proofErr w:type="spellEnd"/>
      <w:r w:rsidRPr="00F63A64">
        <w:rPr>
          <w:sz w:val="24"/>
          <w:szCs w:val="24"/>
          <w:lang w:eastAsia="zh-CN"/>
        </w:rPr>
        <w:t xml:space="preserve">  Radčice u Plzně se nachází sloup veřejného osvětlení. Na pozemcích p. č. 667/8 </w:t>
      </w:r>
      <w:proofErr w:type="gramStart"/>
      <w:r w:rsidRPr="00F63A64">
        <w:rPr>
          <w:sz w:val="24"/>
          <w:szCs w:val="24"/>
          <w:lang w:eastAsia="zh-CN"/>
        </w:rPr>
        <w:t>a  p.</w:t>
      </w:r>
      <w:proofErr w:type="gramEnd"/>
      <w:r w:rsidRPr="00F63A64">
        <w:rPr>
          <w:sz w:val="24"/>
          <w:szCs w:val="24"/>
          <w:lang w:eastAsia="zh-CN"/>
        </w:rPr>
        <w:t xml:space="preserve"> č. 667/20, k. </w:t>
      </w:r>
      <w:proofErr w:type="spellStart"/>
      <w:r w:rsidRPr="00F63A64">
        <w:rPr>
          <w:sz w:val="24"/>
          <w:szCs w:val="24"/>
          <w:lang w:eastAsia="zh-CN"/>
        </w:rPr>
        <w:t>ú.</w:t>
      </w:r>
      <w:proofErr w:type="spellEnd"/>
      <w:r w:rsidRPr="00F63A64">
        <w:rPr>
          <w:sz w:val="24"/>
          <w:szCs w:val="24"/>
          <w:lang w:eastAsia="zh-CN"/>
        </w:rPr>
        <w:t xml:space="preserve">  Radčice u Plzně, se nachází vzdušné vedení veřejného osvětlení. </w:t>
      </w:r>
    </w:p>
    <w:p w:rsidR="00F63A64" w:rsidRPr="00F63A64" w:rsidRDefault="00F63A64" w:rsidP="00893673">
      <w:pPr>
        <w:tabs>
          <w:tab w:val="left" w:pos="720"/>
          <w:tab w:val="left" w:pos="3960"/>
        </w:tabs>
        <w:suppressAutoHyphens/>
        <w:ind w:left="284"/>
        <w:jc w:val="both"/>
        <w:rPr>
          <w:sz w:val="24"/>
          <w:szCs w:val="24"/>
          <w:lang w:eastAsia="zh-CN"/>
        </w:rPr>
      </w:pPr>
      <w:r w:rsidRPr="00F63A64">
        <w:rPr>
          <w:sz w:val="24"/>
          <w:szCs w:val="24"/>
          <w:lang w:eastAsia="zh-CN"/>
        </w:rPr>
        <w:t xml:space="preserve">TÚ souhlasí s prodejem části pozemku p. č. 667/8, k. </w:t>
      </w:r>
      <w:proofErr w:type="spellStart"/>
      <w:r w:rsidRPr="00F63A64">
        <w:rPr>
          <w:sz w:val="24"/>
          <w:szCs w:val="24"/>
          <w:lang w:eastAsia="zh-CN"/>
        </w:rPr>
        <w:t>ú.</w:t>
      </w:r>
      <w:proofErr w:type="spellEnd"/>
      <w:r w:rsidRPr="00F63A64">
        <w:rPr>
          <w:sz w:val="24"/>
          <w:szCs w:val="24"/>
          <w:lang w:eastAsia="zh-CN"/>
        </w:rPr>
        <w:t xml:space="preserve"> Radčice u Plzně, tak, aby severozápadní hranice plynule navazovala na stávající linii pozemku žadatele a v budoucnu nelimitovala úpravu komunikace při dodržení těchto podmínek:</w:t>
      </w:r>
    </w:p>
    <w:p w:rsidR="00F63A64" w:rsidRPr="00F63A64" w:rsidRDefault="00F63A64" w:rsidP="00F63A64">
      <w:pPr>
        <w:numPr>
          <w:ilvl w:val="0"/>
          <w:numId w:val="2"/>
        </w:numPr>
        <w:tabs>
          <w:tab w:val="left" w:pos="720"/>
          <w:tab w:val="left" w:pos="3960"/>
        </w:tabs>
        <w:suppressAutoHyphens/>
        <w:jc w:val="both"/>
        <w:rPr>
          <w:sz w:val="24"/>
          <w:szCs w:val="24"/>
          <w:lang w:eastAsia="zh-CN"/>
        </w:rPr>
      </w:pPr>
      <w:bookmarkStart w:id="1" w:name="_Hlk66088978"/>
      <w:r w:rsidRPr="00F63A64">
        <w:rPr>
          <w:sz w:val="24"/>
          <w:szCs w:val="24"/>
          <w:lang w:eastAsia="zh-CN"/>
        </w:rPr>
        <w:t>oplocení bude realizováno pouze z průhledného materiálu nikoliv plného.</w:t>
      </w:r>
    </w:p>
    <w:bookmarkEnd w:id="1"/>
    <w:p w:rsidR="00F63A64" w:rsidRPr="00F63A64" w:rsidRDefault="00F63A64" w:rsidP="00F63A64">
      <w:pPr>
        <w:numPr>
          <w:ilvl w:val="0"/>
          <w:numId w:val="2"/>
        </w:numPr>
        <w:tabs>
          <w:tab w:val="left" w:pos="720"/>
          <w:tab w:val="left" w:pos="3960"/>
        </w:tabs>
        <w:suppressAutoHyphens/>
        <w:jc w:val="both"/>
        <w:rPr>
          <w:sz w:val="24"/>
          <w:szCs w:val="24"/>
          <w:lang w:eastAsia="zh-CN"/>
        </w:rPr>
      </w:pPr>
      <w:r w:rsidRPr="00F63A64">
        <w:rPr>
          <w:sz w:val="24"/>
          <w:szCs w:val="24"/>
          <w:lang w:eastAsia="zh-CN"/>
        </w:rPr>
        <w:t xml:space="preserve">současně s majetkovým vypořádáním bude uzavřeno právo služebnosti na vzdušné vedení veřejného osvětlení na prodávané části pozemku p. č. 667/8 a pozemku žadatele p. č. 667/20 oba v k. </w:t>
      </w:r>
      <w:proofErr w:type="spellStart"/>
      <w:r w:rsidRPr="00F63A64">
        <w:rPr>
          <w:sz w:val="24"/>
          <w:szCs w:val="24"/>
          <w:lang w:eastAsia="zh-CN"/>
        </w:rPr>
        <w:t>ú.</w:t>
      </w:r>
      <w:proofErr w:type="spellEnd"/>
      <w:r w:rsidRPr="00F63A64">
        <w:rPr>
          <w:sz w:val="24"/>
          <w:szCs w:val="24"/>
          <w:lang w:eastAsia="zh-CN"/>
        </w:rPr>
        <w:t xml:space="preserve">  Radčice u Plzně.</w:t>
      </w:r>
    </w:p>
    <w:p w:rsidR="00F63A64" w:rsidRPr="00F63A64" w:rsidRDefault="00F63A64" w:rsidP="00F63A64">
      <w:pPr>
        <w:tabs>
          <w:tab w:val="left" w:pos="720"/>
          <w:tab w:val="left" w:pos="3960"/>
        </w:tabs>
        <w:suppressAutoHyphens/>
        <w:ind w:left="360"/>
        <w:jc w:val="both"/>
        <w:rPr>
          <w:sz w:val="24"/>
          <w:szCs w:val="24"/>
          <w:lang w:eastAsia="zh-CN"/>
        </w:rPr>
      </w:pPr>
    </w:p>
    <w:p w:rsidR="00F63A64" w:rsidRPr="00F63A64" w:rsidRDefault="00F63A64" w:rsidP="00893673">
      <w:pPr>
        <w:tabs>
          <w:tab w:val="left" w:pos="720"/>
          <w:tab w:val="left" w:pos="3960"/>
        </w:tabs>
        <w:suppressAutoHyphens/>
        <w:ind w:left="284"/>
        <w:jc w:val="both"/>
        <w:rPr>
          <w:sz w:val="24"/>
          <w:szCs w:val="24"/>
          <w:lang w:eastAsia="zh-CN"/>
        </w:rPr>
      </w:pPr>
      <w:r w:rsidRPr="00F63A64">
        <w:rPr>
          <w:sz w:val="24"/>
          <w:szCs w:val="24"/>
          <w:lang w:eastAsia="zh-CN"/>
        </w:rPr>
        <w:t>Dle geometrického plánu č. 1038-4/2021 je předmětná část pozemku p. č. 667/8 označena jako nově vzniklý pozemek p. č. 667/36 o výměře 33 m</w:t>
      </w:r>
      <w:r w:rsidRPr="00F63A64">
        <w:rPr>
          <w:sz w:val="24"/>
          <w:szCs w:val="24"/>
          <w:vertAlign w:val="superscript"/>
          <w:lang w:eastAsia="zh-CN"/>
        </w:rPr>
        <w:t>2</w:t>
      </w:r>
      <w:r w:rsidRPr="00F63A64">
        <w:rPr>
          <w:sz w:val="24"/>
          <w:szCs w:val="24"/>
          <w:lang w:eastAsia="zh-CN"/>
        </w:rPr>
        <w:t xml:space="preserve">, ovocný sad, k. </w:t>
      </w:r>
      <w:proofErr w:type="spellStart"/>
      <w:r w:rsidRPr="00F63A64">
        <w:rPr>
          <w:sz w:val="24"/>
          <w:szCs w:val="24"/>
          <w:lang w:eastAsia="zh-CN"/>
        </w:rPr>
        <w:t>ú.</w:t>
      </w:r>
      <w:proofErr w:type="spellEnd"/>
      <w:r w:rsidRPr="00F63A64">
        <w:rPr>
          <w:sz w:val="24"/>
          <w:szCs w:val="24"/>
          <w:lang w:eastAsia="zh-CN"/>
        </w:rPr>
        <w:t xml:space="preserve"> Radčice u Plzně. V geometrickém plánu je též vyznačen rozsah věcného břemene. </w:t>
      </w:r>
    </w:p>
    <w:p w:rsidR="00F63A64" w:rsidRPr="00F63A64" w:rsidRDefault="00F63A64" w:rsidP="00893673">
      <w:pPr>
        <w:tabs>
          <w:tab w:val="left" w:pos="720"/>
          <w:tab w:val="left" w:pos="3960"/>
        </w:tabs>
        <w:suppressAutoHyphens/>
        <w:ind w:left="284"/>
        <w:jc w:val="both"/>
        <w:rPr>
          <w:sz w:val="24"/>
          <w:szCs w:val="24"/>
          <w:lang w:eastAsia="zh-CN"/>
        </w:rPr>
      </w:pPr>
    </w:p>
    <w:p w:rsidR="00F63A64" w:rsidRPr="00F63A64" w:rsidRDefault="00F63A64" w:rsidP="00893673">
      <w:pPr>
        <w:tabs>
          <w:tab w:val="left" w:pos="720"/>
          <w:tab w:val="left" w:pos="3960"/>
        </w:tabs>
        <w:suppressAutoHyphens/>
        <w:ind w:left="284"/>
        <w:jc w:val="both"/>
        <w:rPr>
          <w:sz w:val="24"/>
          <w:szCs w:val="24"/>
          <w:lang w:eastAsia="zh-CN"/>
        </w:rPr>
      </w:pPr>
      <w:r w:rsidRPr="00F63A64">
        <w:rPr>
          <w:sz w:val="24"/>
          <w:szCs w:val="24"/>
          <w:lang w:eastAsia="zh-CN"/>
        </w:rPr>
        <w:t>MO Plzeň 7 - Radčice nemá k prodeji pozemku žádné námitky ani připomínky.</w:t>
      </w:r>
    </w:p>
    <w:p w:rsidR="00F63A64" w:rsidRPr="00F63A64" w:rsidRDefault="00F63A64" w:rsidP="00893673">
      <w:pPr>
        <w:tabs>
          <w:tab w:val="left" w:pos="720"/>
          <w:tab w:val="left" w:pos="3960"/>
        </w:tabs>
        <w:suppressAutoHyphens/>
        <w:ind w:left="284"/>
        <w:jc w:val="both"/>
        <w:rPr>
          <w:sz w:val="24"/>
          <w:szCs w:val="24"/>
          <w:lang w:eastAsia="zh-CN"/>
        </w:rPr>
      </w:pPr>
    </w:p>
    <w:p w:rsidR="00F63A64" w:rsidRPr="00F63A64" w:rsidRDefault="00F63A64" w:rsidP="00893673">
      <w:pPr>
        <w:tabs>
          <w:tab w:val="left" w:pos="720"/>
          <w:tab w:val="left" w:pos="3960"/>
        </w:tabs>
        <w:suppressAutoHyphens/>
        <w:ind w:left="284"/>
        <w:jc w:val="both"/>
        <w:rPr>
          <w:sz w:val="24"/>
          <w:szCs w:val="24"/>
          <w:lang w:eastAsia="zh-CN"/>
        </w:rPr>
      </w:pPr>
      <w:r w:rsidRPr="00F63A64">
        <w:rPr>
          <w:sz w:val="24"/>
          <w:szCs w:val="24"/>
          <w:lang w:eastAsia="zh-CN"/>
        </w:rPr>
        <w:t>Cena nemovité věci v místě a čase obvyklá dle znaleckého posudku ze dne 3. 2. 2021 ve</w:t>
      </w:r>
      <w:r w:rsidR="001E0D04">
        <w:rPr>
          <w:sz w:val="24"/>
          <w:szCs w:val="24"/>
          <w:lang w:eastAsia="zh-CN"/>
        </w:rPr>
        <w:t> </w:t>
      </w:r>
      <w:r w:rsidRPr="00F63A64">
        <w:rPr>
          <w:sz w:val="24"/>
          <w:szCs w:val="24"/>
          <w:lang w:eastAsia="zh-CN"/>
        </w:rPr>
        <w:t>znění dodatku č. 1 znaleckého posudku paní R. Havířové činí 2 000 Kč/m</w:t>
      </w:r>
      <w:r w:rsidRPr="00F63A64">
        <w:rPr>
          <w:sz w:val="24"/>
          <w:szCs w:val="24"/>
          <w:vertAlign w:val="superscript"/>
          <w:lang w:eastAsia="zh-CN"/>
        </w:rPr>
        <w:t>2</w:t>
      </w:r>
      <w:r w:rsidRPr="00F63A64">
        <w:rPr>
          <w:sz w:val="24"/>
          <w:szCs w:val="24"/>
          <w:lang w:eastAsia="zh-CN"/>
        </w:rPr>
        <w:t>, tj. při výměře 33 m</w:t>
      </w:r>
      <w:r w:rsidRPr="00F63A64">
        <w:rPr>
          <w:sz w:val="24"/>
          <w:szCs w:val="24"/>
          <w:vertAlign w:val="superscript"/>
          <w:lang w:eastAsia="zh-CN"/>
        </w:rPr>
        <w:t>2</w:t>
      </w:r>
      <w:r w:rsidRPr="00F63A64">
        <w:rPr>
          <w:sz w:val="24"/>
          <w:szCs w:val="24"/>
          <w:lang w:eastAsia="zh-CN"/>
        </w:rPr>
        <w:t xml:space="preserve"> celkem 66 000 Kč.</w:t>
      </w:r>
    </w:p>
    <w:p w:rsidR="00F63A64" w:rsidRPr="00F63A64" w:rsidRDefault="00F63A64" w:rsidP="00F63A64">
      <w:pPr>
        <w:suppressAutoHyphens/>
        <w:jc w:val="both"/>
        <w:rPr>
          <w:color w:val="FF0000"/>
          <w:sz w:val="24"/>
          <w:szCs w:val="24"/>
          <w:lang w:eastAsia="zh-CN"/>
        </w:rPr>
      </w:pPr>
    </w:p>
    <w:p w:rsidR="00F63A64" w:rsidRPr="00F63A64" w:rsidRDefault="00F63A64" w:rsidP="00893673">
      <w:pPr>
        <w:ind w:left="284"/>
        <w:jc w:val="both"/>
        <w:rPr>
          <w:sz w:val="24"/>
          <w:szCs w:val="24"/>
        </w:rPr>
      </w:pPr>
      <w:r w:rsidRPr="00F63A64">
        <w:rPr>
          <w:sz w:val="24"/>
          <w:szCs w:val="24"/>
        </w:rPr>
        <w:lastRenderedPageBreak/>
        <w:t>Z pohledu zákona o DPH č. 235/2004 Sb., v platném znění, bude ke kupní ceně připočítána DPH v zákonné výši 21 %, tj. 13 860 Kč.</w:t>
      </w:r>
    </w:p>
    <w:p w:rsidR="00F63A64" w:rsidRPr="00F63A64" w:rsidRDefault="00F63A64" w:rsidP="00F63A64">
      <w:pPr>
        <w:tabs>
          <w:tab w:val="left" w:pos="0"/>
        </w:tabs>
        <w:suppressAutoHyphens/>
        <w:spacing w:line="0" w:lineRule="atLeast"/>
        <w:ind w:left="360"/>
        <w:jc w:val="both"/>
        <w:rPr>
          <w:sz w:val="24"/>
          <w:szCs w:val="24"/>
          <w:lang w:eastAsia="zh-CN"/>
        </w:rPr>
      </w:pPr>
    </w:p>
    <w:p w:rsidR="00A06A91" w:rsidRDefault="00F63A64" w:rsidP="00A06A91">
      <w:pPr>
        <w:tabs>
          <w:tab w:val="left" w:pos="720"/>
          <w:tab w:val="left" w:pos="3960"/>
        </w:tabs>
        <w:suppressAutoHyphens/>
        <w:ind w:left="284"/>
        <w:jc w:val="both"/>
        <w:rPr>
          <w:sz w:val="24"/>
        </w:rPr>
      </w:pPr>
      <w:r w:rsidRPr="00F63A64">
        <w:rPr>
          <w:sz w:val="24"/>
          <w:szCs w:val="24"/>
          <w:lang w:eastAsia="zh-CN"/>
        </w:rPr>
        <w:t>KNM RMP dne 15. 4. 2021</w:t>
      </w:r>
      <w:r w:rsidR="008427D6">
        <w:rPr>
          <w:sz w:val="24"/>
          <w:szCs w:val="24"/>
          <w:lang w:eastAsia="zh-CN"/>
        </w:rPr>
        <w:t xml:space="preserve"> prodej doporučila</w:t>
      </w:r>
      <w:r w:rsidR="00A06A91">
        <w:rPr>
          <w:sz w:val="24"/>
        </w:rPr>
        <w:t>. V RMP byl návrh projednán dne 26. 4. 2021 – viz bod 8.</w:t>
      </w:r>
    </w:p>
    <w:p w:rsidR="00716AFB" w:rsidRPr="00F63A64" w:rsidRDefault="00716AFB" w:rsidP="00A06A91">
      <w:pPr>
        <w:tabs>
          <w:tab w:val="left" w:pos="0"/>
        </w:tabs>
        <w:suppressAutoHyphens/>
        <w:spacing w:line="0" w:lineRule="atLeast"/>
        <w:ind w:left="284"/>
        <w:jc w:val="both"/>
        <w:rPr>
          <w:sz w:val="24"/>
          <w:szCs w:val="24"/>
        </w:rPr>
      </w:pPr>
    </w:p>
    <w:p w:rsidR="00716AFB" w:rsidRPr="00F63A64" w:rsidRDefault="00716AFB" w:rsidP="00716AFB">
      <w:pPr>
        <w:jc w:val="both"/>
        <w:rPr>
          <w:b/>
          <w:sz w:val="24"/>
          <w:szCs w:val="24"/>
        </w:rPr>
      </w:pPr>
      <w:r w:rsidRPr="00F63A64">
        <w:rPr>
          <w:b/>
          <w:sz w:val="24"/>
          <w:szCs w:val="24"/>
        </w:rPr>
        <w:t>3. Předpokládaný cílový stav</w:t>
      </w:r>
    </w:p>
    <w:p w:rsidR="0089588F" w:rsidRPr="0089588F" w:rsidRDefault="0089588F" w:rsidP="0089588F">
      <w:pPr>
        <w:tabs>
          <w:tab w:val="left" w:pos="720"/>
          <w:tab w:val="left" w:pos="3960"/>
        </w:tabs>
        <w:suppressAutoHyphens/>
        <w:ind w:left="284"/>
        <w:jc w:val="both"/>
        <w:rPr>
          <w:sz w:val="24"/>
        </w:rPr>
      </w:pPr>
      <w:r w:rsidRPr="0089588F">
        <w:rPr>
          <w:sz w:val="24"/>
          <w:szCs w:val="24"/>
          <w:lang w:eastAsia="zh-CN"/>
        </w:rPr>
        <w:t>P</w:t>
      </w:r>
      <w:r w:rsidRPr="0089588F">
        <w:rPr>
          <w:sz w:val="24"/>
        </w:rPr>
        <w:t xml:space="preserve">rodej nově vzniklého pozemku p. č. 667/36, a zřízení služebnosti k nově vzniklému pozemku p. č. 667/36 a pozemku p. č. 667/20, vše v k. </w:t>
      </w:r>
      <w:proofErr w:type="spellStart"/>
      <w:r w:rsidRPr="0089588F">
        <w:rPr>
          <w:sz w:val="24"/>
        </w:rPr>
        <w:t>ú.</w:t>
      </w:r>
      <w:proofErr w:type="spellEnd"/>
      <w:r w:rsidRPr="0089588F">
        <w:rPr>
          <w:sz w:val="24"/>
        </w:rPr>
        <w:t xml:space="preserve"> Radčice u Plzně.</w:t>
      </w:r>
    </w:p>
    <w:p w:rsidR="00716AFB" w:rsidRPr="00F63A64" w:rsidRDefault="00716AFB" w:rsidP="00716AFB">
      <w:pPr>
        <w:jc w:val="both"/>
        <w:rPr>
          <w:sz w:val="24"/>
          <w:szCs w:val="24"/>
        </w:rPr>
      </w:pPr>
    </w:p>
    <w:p w:rsidR="00716AFB" w:rsidRPr="00F63A64" w:rsidRDefault="00716AFB" w:rsidP="00716AFB">
      <w:pPr>
        <w:jc w:val="both"/>
        <w:rPr>
          <w:sz w:val="24"/>
          <w:szCs w:val="24"/>
        </w:rPr>
      </w:pPr>
      <w:r w:rsidRPr="00F63A64">
        <w:rPr>
          <w:b/>
          <w:sz w:val="24"/>
          <w:szCs w:val="24"/>
        </w:rPr>
        <w:t>4. Navrhované varianty řešení</w:t>
      </w:r>
    </w:p>
    <w:p w:rsidR="0089588F" w:rsidRPr="0089588F" w:rsidRDefault="0089588F" w:rsidP="0089588F">
      <w:pPr>
        <w:suppressAutoHyphens/>
        <w:ind w:left="284"/>
        <w:jc w:val="both"/>
        <w:rPr>
          <w:sz w:val="24"/>
          <w:szCs w:val="24"/>
          <w:lang w:eastAsia="zh-CN"/>
        </w:rPr>
      </w:pPr>
      <w:r w:rsidRPr="0089588F">
        <w:rPr>
          <w:sz w:val="24"/>
          <w:szCs w:val="24"/>
          <w:lang w:eastAsia="zh-CN"/>
        </w:rPr>
        <w:t>Varianty nejsou.</w:t>
      </w:r>
    </w:p>
    <w:p w:rsidR="00716AFB" w:rsidRPr="00F63A64" w:rsidRDefault="00716AFB" w:rsidP="00716AFB">
      <w:pPr>
        <w:jc w:val="both"/>
        <w:rPr>
          <w:sz w:val="24"/>
          <w:szCs w:val="24"/>
        </w:rPr>
      </w:pPr>
    </w:p>
    <w:p w:rsidR="00716AFB" w:rsidRPr="00F63A64" w:rsidRDefault="00716AFB" w:rsidP="00716AFB">
      <w:pPr>
        <w:jc w:val="both"/>
        <w:rPr>
          <w:sz w:val="24"/>
          <w:szCs w:val="24"/>
        </w:rPr>
      </w:pPr>
      <w:r w:rsidRPr="00F63A64">
        <w:rPr>
          <w:b/>
          <w:sz w:val="24"/>
          <w:szCs w:val="24"/>
        </w:rPr>
        <w:t>5. Doporučená varianta řešení</w:t>
      </w:r>
    </w:p>
    <w:p w:rsidR="00E1407E" w:rsidRPr="00E1407E" w:rsidRDefault="00E1407E" w:rsidP="004F46C0">
      <w:pPr>
        <w:suppressAutoHyphens/>
        <w:ind w:left="284"/>
        <w:jc w:val="both"/>
        <w:rPr>
          <w:sz w:val="24"/>
          <w:szCs w:val="24"/>
          <w:lang w:eastAsia="zh-CN"/>
        </w:rPr>
      </w:pPr>
      <w:r w:rsidRPr="00E1407E">
        <w:rPr>
          <w:sz w:val="24"/>
          <w:szCs w:val="24"/>
          <w:lang w:eastAsia="zh-CN"/>
        </w:rPr>
        <w:t>Viz návrh usnesení.</w:t>
      </w:r>
    </w:p>
    <w:p w:rsidR="00716AFB" w:rsidRPr="00F63A64" w:rsidRDefault="00716AFB" w:rsidP="00716AFB">
      <w:pPr>
        <w:jc w:val="both"/>
        <w:rPr>
          <w:sz w:val="24"/>
          <w:szCs w:val="24"/>
        </w:rPr>
      </w:pPr>
    </w:p>
    <w:p w:rsidR="00716AFB" w:rsidRPr="00F63A64" w:rsidRDefault="00716AFB" w:rsidP="00716AF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63A64"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4D0163" w:rsidRDefault="004D0163" w:rsidP="004D0163">
      <w:pPr>
        <w:pStyle w:val="vlevo"/>
        <w:ind w:left="284"/>
      </w:pPr>
      <w:r>
        <w:t>Nevzniknou.</w:t>
      </w:r>
    </w:p>
    <w:p w:rsidR="00716AFB" w:rsidRPr="00F63A64" w:rsidRDefault="00716AFB" w:rsidP="00716AFB">
      <w:pPr>
        <w:jc w:val="both"/>
        <w:rPr>
          <w:sz w:val="24"/>
          <w:szCs w:val="24"/>
        </w:rPr>
      </w:pPr>
    </w:p>
    <w:p w:rsidR="00716AFB" w:rsidRPr="00F63A64" w:rsidRDefault="00716AFB" w:rsidP="00716AF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63A64">
        <w:rPr>
          <w:b/>
          <w:sz w:val="24"/>
          <w:szCs w:val="24"/>
        </w:rPr>
        <w:t>Návrh termínů realizace a určení zodpovědných pracovníků</w:t>
      </w:r>
    </w:p>
    <w:p w:rsidR="004F46C0" w:rsidRPr="004F46C0" w:rsidRDefault="004F46C0" w:rsidP="004F46C0">
      <w:pPr>
        <w:suppressAutoHyphens/>
        <w:ind w:left="284"/>
        <w:jc w:val="both"/>
        <w:rPr>
          <w:sz w:val="24"/>
          <w:szCs w:val="24"/>
          <w:lang w:eastAsia="zh-CN"/>
        </w:rPr>
      </w:pPr>
      <w:r w:rsidRPr="004F46C0">
        <w:rPr>
          <w:sz w:val="24"/>
          <w:szCs w:val="24"/>
          <w:lang w:eastAsia="zh-CN"/>
        </w:rPr>
        <w:t>Viz návrh usnesení.</w:t>
      </w:r>
    </w:p>
    <w:p w:rsidR="00716AFB" w:rsidRPr="00F63A64" w:rsidRDefault="00716AFB" w:rsidP="00716AFB">
      <w:pPr>
        <w:jc w:val="both"/>
        <w:rPr>
          <w:sz w:val="24"/>
          <w:szCs w:val="24"/>
        </w:rPr>
      </w:pPr>
    </w:p>
    <w:p w:rsidR="00716AFB" w:rsidRPr="00F63A64" w:rsidRDefault="00716AFB" w:rsidP="00716AF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63A64">
        <w:rPr>
          <w:b/>
          <w:sz w:val="24"/>
          <w:szCs w:val="24"/>
        </w:rPr>
        <w:t>Dříve vydaná usnesení orgánů města nebo městských obvodů, která s tímto návrhem souvisí</w:t>
      </w:r>
    </w:p>
    <w:p w:rsidR="004D0163" w:rsidRDefault="004D0163" w:rsidP="004D0163">
      <w:pPr>
        <w:pStyle w:val="vlevo"/>
      </w:pPr>
      <w:r>
        <w:t>RMO Plzeň 1 – usnesení č. 81 ze dne 7. 4. 2020</w:t>
      </w:r>
    </w:p>
    <w:p w:rsidR="004D0163" w:rsidRDefault="00630881" w:rsidP="004D0163">
      <w:pPr>
        <w:pStyle w:val="vlevo"/>
        <w:rPr>
          <w:rStyle w:val="Hypertextovodkaz"/>
        </w:rPr>
      </w:pPr>
      <w:hyperlink r:id="rId5" w:history="1">
        <w:r w:rsidR="004D0163" w:rsidRPr="009A1103">
          <w:rPr>
            <w:rStyle w:val="Hypertextovodkaz"/>
          </w:rPr>
          <w:t>https://usneseni.plzen.eu/bin_Soubor.php?id=99750</w:t>
        </w:r>
      </w:hyperlink>
    </w:p>
    <w:p w:rsidR="000A0C66" w:rsidRPr="00630881" w:rsidRDefault="000A0C66" w:rsidP="004D0163">
      <w:pPr>
        <w:pStyle w:val="vlevo"/>
      </w:pPr>
      <w:r w:rsidRPr="00630881">
        <w:t xml:space="preserve">RMP č. </w:t>
      </w:r>
      <w:r w:rsidR="00DF4722" w:rsidRPr="00630881">
        <w:t xml:space="preserve">387 </w:t>
      </w:r>
      <w:r w:rsidRPr="00630881">
        <w:t>ze dne 26. 4. 2021</w:t>
      </w:r>
    </w:p>
    <w:p w:rsidR="00630881" w:rsidRDefault="00630881" w:rsidP="004D0163">
      <w:pPr>
        <w:pStyle w:val="vlevo"/>
      </w:pPr>
      <w:hyperlink r:id="rId6" w:history="1">
        <w:r w:rsidRPr="00A24E53">
          <w:rPr>
            <w:rStyle w:val="Hypertextovodkaz"/>
          </w:rPr>
          <w:t>https://usneseni.plzen.eu/bin_Soubor.php?id=103917</w:t>
        </w:r>
      </w:hyperlink>
    </w:p>
    <w:p w:rsidR="00630881" w:rsidRDefault="00630881" w:rsidP="004D0163">
      <w:pPr>
        <w:pStyle w:val="vlevo"/>
      </w:pPr>
      <w:bookmarkStart w:id="2" w:name="_GoBack"/>
      <w:bookmarkEnd w:id="2"/>
    </w:p>
    <w:p w:rsidR="00716AFB" w:rsidRPr="00F63A64" w:rsidRDefault="00716AFB" w:rsidP="00716AFB">
      <w:pPr>
        <w:numPr>
          <w:ilvl w:val="0"/>
          <w:numId w:val="1"/>
        </w:numPr>
        <w:rPr>
          <w:b/>
          <w:sz w:val="24"/>
          <w:szCs w:val="24"/>
        </w:rPr>
      </w:pPr>
      <w:r w:rsidRPr="00F63A64">
        <w:rPr>
          <w:b/>
          <w:sz w:val="24"/>
          <w:szCs w:val="24"/>
        </w:rPr>
        <w:t>Závazky či pohledávky vůči městu Plzni</w:t>
      </w:r>
    </w:p>
    <w:p w:rsidR="004D0163" w:rsidRDefault="004D0163" w:rsidP="004D0163">
      <w:pPr>
        <w:pStyle w:val="vlevo"/>
        <w:ind w:left="284"/>
      </w:pPr>
      <w:r>
        <w:t>Ke dni 23. 3. 2021 nemá žadatel evidovány žádné závazky po splatnosti vůči městu Plzeň.</w:t>
      </w:r>
    </w:p>
    <w:p w:rsidR="00716AFB" w:rsidRDefault="00716AFB" w:rsidP="00716AFB">
      <w:pPr>
        <w:rPr>
          <w:b/>
          <w:sz w:val="24"/>
          <w:szCs w:val="24"/>
        </w:rPr>
      </w:pPr>
    </w:p>
    <w:p w:rsidR="00716AFB" w:rsidRPr="00F63A64" w:rsidRDefault="00716AFB" w:rsidP="00716AFB">
      <w:pPr>
        <w:numPr>
          <w:ilvl w:val="0"/>
          <w:numId w:val="1"/>
        </w:numPr>
        <w:rPr>
          <w:b/>
          <w:sz w:val="24"/>
          <w:szCs w:val="24"/>
        </w:rPr>
      </w:pPr>
      <w:r w:rsidRPr="00F63A64">
        <w:rPr>
          <w:b/>
          <w:sz w:val="24"/>
          <w:szCs w:val="24"/>
        </w:rPr>
        <w:t xml:space="preserve"> Přílohy</w:t>
      </w:r>
    </w:p>
    <w:p w:rsidR="004D0163" w:rsidRPr="004D0163" w:rsidRDefault="004D0163" w:rsidP="009D1E05">
      <w:pPr>
        <w:tabs>
          <w:tab w:val="left" w:pos="720"/>
          <w:tab w:val="left" w:pos="3960"/>
        </w:tabs>
        <w:suppressAutoHyphens/>
        <w:ind w:left="426"/>
        <w:jc w:val="both"/>
        <w:rPr>
          <w:sz w:val="24"/>
          <w:szCs w:val="24"/>
          <w:lang w:eastAsia="zh-CN"/>
        </w:rPr>
      </w:pPr>
      <w:r w:rsidRPr="004D0163">
        <w:rPr>
          <w:sz w:val="24"/>
          <w:szCs w:val="24"/>
          <w:lang w:eastAsia="zh-CN"/>
        </w:rPr>
        <w:t>Příloha č. 1 – stanovisko TÚ</w:t>
      </w:r>
    </w:p>
    <w:p w:rsidR="004D0163" w:rsidRPr="004D0163" w:rsidRDefault="004D0163" w:rsidP="009D1E05">
      <w:pPr>
        <w:tabs>
          <w:tab w:val="left" w:pos="720"/>
          <w:tab w:val="left" w:pos="3960"/>
        </w:tabs>
        <w:suppressAutoHyphens/>
        <w:ind w:left="426"/>
        <w:jc w:val="both"/>
        <w:rPr>
          <w:sz w:val="24"/>
          <w:szCs w:val="24"/>
          <w:lang w:eastAsia="zh-CN"/>
        </w:rPr>
      </w:pPr>
      <w:r w:rsidRPr="004D0163">
        <w:rPr>
          <w:sz w:val="24"/>
          <w:szCs w:val="24"/>
          <w:lang w:eastAsia="zh-CN"/>
        </w:rPr>
        <w:t>Příloha č. 2 – foto</w:t>
      </w:r>
    </w:p>
    <w:p w:rsidR="004D0163" w:rsidRPr="004D0163" w:rsidRDefault="004D0163" w:rsidP="009D1E05">
      <w:pPr>
        <w:tabs>
          <w:tab w:val="left" w:pos="720"/>
          <w:tab w:val="left" w:pos="3960"/>
        </w:tabs>
        <w:suppressAutoHyphens/>
        <w:ind w:left="426"/>
        <w:jc w:val="both"/>
        <w:rPr>
          <w:sz w:val="24"/>
          <w:szCs w:val="24"/>
          <w:lang w:eastAsia="zh-CN"/>
        </w:rPr>
      </w:pPr>
      <w:r w:rsidRPr="004D0163">
        <w:rPr>
          <w:sz w:val="24"/>
          <w:szCs w:val="24"/>
          <w:lang w:eastAsia="zh-CN"/>
        </w:rPr>
        <w:t>Příloha č. 3 – katastrální mapa</w:t>
      </w:r>
    </w:p>
    <w:p w:rsidR="004D0163" w:rsidRPr="004D0163" w:rsidRDefault="004D0163" w:rsidP="009D1E05">
      <w:pPr>
        <w:tabs>
          <w:tab w:val="left" w:pos="720"/>
          <w:tab w:val="left" w:pos="3960"/>
        </w:tabs>
        <w:suppressAutoHyphens/>
        <w:ind w:left="426"/>
        <w:jc w:val="both"/>
        <w:rPr>
          <w:sz w:val="24"/>
          <w:szCs w:val="24"/>
          <w:lang w:eastAsia="zh-CN"/>
        </w:rPr>
      </w:pPr>
      <w:r w:rsidRPr="004D0163">
        <w:rPr>
          <w:sz w:val="24"/>
          <w:szCs w:val="24"/>
          <w:lang w:eastAsia="zh-CN"/>
        </w:rPr>
        <w:t>Příloha č. 4 – letecký snímek</w:t>
      </w:r>
    </w:p>
    <w:p w:rsidR="004D0163" w:rsidRPr="004D0163" w:rsidRDefault="004D0163" w:rsidP="009D1E05">
      <w:pPr>
        <w:tabs>
          <w:tab w:val="left" w:pos="720"/>
          <w:tab w:val="left" w:pos="3960"/>
        </w:tabs>
        <w:suppressAutoHyphens/>
        <w:ind w:left="426"/>
        <w:jc w:val="both"/>
        <w:rPr>
          <w:sz w:val="24"/>
          <w:szCs w:val="24"/>
          <w:lang w:eastAsia="zh-CN"/>
        </w:rPr>
      </w:pPr>
      <w:r w:rsidRPr="004D0163">
        <w:rPr>
          <w:sz w:val="24"/>
          <w:szCs w:val="24"/>
          <w:lang w:eastAsia="zh-CN"/>
        </w:rPr>
        <w:t>Příloha č. 5 – geometrický plán</w:t>
      </w:r>
    </w:p>
    <w:p w:rsidR="004D0163" w:rsidRPr="004D0163" w:rsidRDefault="004D0163" w:rsidP="004D0163">
      <w:pPr>
        <w:tabs>
          <w:tab w:val="left" w:pos="720"/>
          <w:tab w:val="left" w:pos="3960"/>
        </w:tabs>
        <w:suppressAutoHyphens/>
        <w:ind w:left="360"/>
        <w:jc w:val="both"/>
        <w:rPr>
          <w:sz w:val="24"/>
          <w:szCs w:val="24"/>
          <w:lang w:eastAsia="zh-CN"/>
        </w:rPr>
      </w:pPr>
    </w:p>
    <w:p w:rsidR="004D0163" w:rsidRPr="004D0163" w:rsidRDefault="004D0163" w:rsidP="009D1E05">
      <w:pPr>
        <w:tabs>
          <w:tab w:val="left" w:pos="720"/>
          <w:tab w:val="left" w:pos="3960"/>
        </w:tabs>
        <w:suppressAutoHyphens/>
        <w:jc w:val="both"/>
        <w:rPr>
          <w:sz w:val="24"/>
          <w:szCs w:val="24"/>
          <w:lang w:eastAsia="zh-CN"/>
        </w:rPr>
      </w:pPr>
      <w:r w:rsidRPr="004D0163">
        <w:rPr>
          <w:sz w:val="24"/>
          <w:szCs w:val="24"/>
          <w:lang w:eastAsia="zh-CN"/>
        </w:rPr>
        <w:t>Přílohy k dispozici u předkladatele: znalecký posudek, žádost, doporučení KNM RMP</w:t>
      </w:r>
    </w:p>
    <w:p w:rsidR="00716AFB" w:rsidRPr="00E750C0" w:rsidRDefault="00716AFB" w:rsidP="00716AFB">
      <w:pPr>
        <w:jc w:val="center"/>
        <w:rPr>
          <w:b/>
          <w:sz w:val="36"/>
        </w:rPr>
      </w:pPr>
    </w:p>
    <w:p w:rsidR="00915E57" w:rsidRDefault="00630881"/>
    <w:sectPr w:rsidR="0091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AA3"/>
    <w:multiLevelType w:val="hybridMultilevel"/>
    <w:tmpl w:val="EDF6982C"/>
    <w:lvl w:ilvl="0" w:tplc="B4A0FA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FB"/>
    <w:rsid w:val="000A0C66"/>
    <w:rsid w:val="001E0D04"/>
    <w:rsid w:val="004B17D0"/>
    <w:rsid w:val="004D0163"/>
    <w:rsid w:val="004F46C0"/>
    <w:rsid w:val="00587C22"/>
    <w:rsid w:val="00611E62"/>
    <w:rsid w:val="00630881"/>
    <w:rsid w:val="00716AFB"/>
    <w:rsid w:val="008427D6"/>
    <w:rsid w:val="00893673"/>
    <w:rsid w:val="0089588F"/>
    <w:rsid w:val="009D1E05"/>
    <w:rsid w:val="00A06A91"/>
    <w:rsid w:val="00DF4722"/>
    <w:rsid w:val="00E1407E"/>
    <w:rsid w:val="00F6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6479"/>
  <w15:chartTrackingRefBased/>
  <w15:docId w15:val="{010AF2EA-BE57-4A02-9583-96ACA1FE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6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716AFB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link w:val="vlevoChar"/>
    <w:rsid w:val="00F63A64"/>
    <w:pPr>
      <w:tabs>
        <w:tab w:val="left" w:pos="720"/>
        <w:tab w:val="left" w:pos="3960"/>
      </w:tabs>
      <w:suppressAutoHyphens/>
      <w:ind w:left="360"/>
      <w:jc w:val="both"/>
    </w:pPr>
    <w:rPr>
      <w:sz w:val="24"/>
      <w:szCs w:val="24"/>
      <w:lang w:eastAsia="zh-CN"/>
    </w:rPr>
  </w:style>
  <w:style w:type="character" w:customStyle="1" w:styleId="vlevoChar">
    <w:name w:val="vlevo Char"/>
    <w:link w:val="vlevo"/>
    <w:rsid w:val="00F63A6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textovodkaz">
    <w:name w:val="Hyperlink"/>
    <w:uiPriority w:val="99"/>
    <w:unhideWhenUsed/>
    <w:rsid w:val="004D016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0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neseni.plzen.eu/bin_Soubor.php?id=103917" TargetMode="External"/><Relationship Id="rId5" Type="http://schemas.openxmlformats.org/officeDocument/2006/relationships/hyperlink" Target="https://usneseni.plzen.eu/bin_Soubor.php?id=997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Machová Jitka</cp:lastModifiedBy>
  <cp:revision>12</cp:revision>
  <dcterms:created xsi:type="dcterms:W3CDTF">2021-04-09T11:58:00Z</dcterms:created>
  <dcterms:modified xsi:type="dcterms:W3CDTF">2021-04-28T12:19:00Z</dcterms:modified>
</cp:coreProperties>
</file>