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32" w:rsidRDefault="004E1932" w:rsidP="004E1932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CA5BEA" w:rsidRPr="001B5B09" w:rsidRDefault="00CA5BEA" w:rsidP="004E1932">
      <w:pPr>
        <w:pStyle w:val="vlevo"/>
        <w:jc w:val="center"/>
        <w:rPr>
          <w:b/>
        </w:rPr>
      </w:pPr>
    </w:p>
    <w:p w:rsidR="004E1932" w:rsidRDefault="004E1932" w:rsidP="004E1932">
      <w:pPr>
        <w:pStyle w:val="Datum"/>
        <w:jc w:val="center"/>
        <w:rPr>
          <w:b/>
          <w:color w:val="000000"/>
          <w:sz w:val="24"/>
        </w:rPr>
      </w:pPr>
    </w:p>
    <w:p w:rsidR="004E1932" w:rsidRDefault="004E1932" w:rsidP="004E1932">
      <w:pPr>
        <w:pStyle w:val="ostzahl"/>
        <w:spacing w:before="120" w:after="120"/>
      </w:pPr>
      <w:r>
        <w:t>1. Název problému a jeho charakteristika</w:t>
      </w:r>
    </w:p>
    <w:p w:rsidR="0017099E" w:rsidRDefault="0017099E" w:rsidP="0017099E">
      <w:pPr>
        <w:pStyle w:val="vlevo"/>
      </w:pPr>
      <w:r>
        <w:t xml:space="preserve">Schválení postoupení </w:t>
      </w:r>
      <w:r w:rsidRPr="00D152AA">
        <w:t>práv a povinností</w:t>
      </w:r>
      <w:r>
        <w:t xml:space="preserve"> ze smluv budoucích kupních a smlouvy budoucí </w:t>
      </w:r>
      <w:r>
        <w:br/>
        <w:t xml:space="preserve">o zřízení služebnosti uzavřených v rámci stavby </w:t>
      </w:r>
      <w:bookmarkStart w:id="0" w:name="_Hlk84223414"/>
      <w:r>
        <w:t>Plzeň – Litice, příjezdová komunikace</w:t>
      </w:r>
      <w:bookmarkEnd w:id="0"/>
      <w:r>
        <w:t xml:space="preserve">. </w:t>
      </w:r>
    </w:p>
    <w:p w:rsidR="004E1932" w:rsidRDefault="004E1932" w:rsidP="004E1932">
      <w:pPr>
        <w:pStyle w:val="ostzahl"/>
        <w:spacing w:before="120" w:after="120"/>
      </w:pPr>
      <w:r>
        <w:t>2. Konstatování současného stavu a jeho analýza</w:t>
      </w:r>
    </w:p>
    <w:p w:rsidR="0017099E" w:rsidRDefault="0017099E" w:rsidP="0017099E">
      <w:pPr>
        <w:jc w:val="both"/>
      </w:pPr>
      <w:r>
        <w:t>MAJ MMP uzavřel v rámci stavby Plzeň – Litice, příjezdová komunikace s</w:t>
      </w:r>
      <w:r w:rsidR="00A40CDC">
        <w:t xml:space="preserve"> </w:t>
      </w:r>
      <w:r>
        <w:t xml:space="preserve">investorem - MUDr. Otto Slabým (dále jen investor), smlouvu o smlouvě budoucí kupní na převod TDI </w:t>
      </w:r>
      <w:r>
        <w:br/>
        <w:t xml:space="preserve">č. 2021/002698, smlouvu o smlouvě budoucí kupní na odkup pozemku zasaženého TDI </w:t>
      </w:r>
      <w:r>
        <w:br/>
        <w:t>č. 2021/002699</w:t>
      </w:r>
      <w:r w:rsidR="00A40CDC">
        <w:t xml:space="preserve"> </w:t>
      </w:r>
      <w:r>
        <w:t>a</w:t>
      </w:r>
      <w:r w:rsidR="00A40CDC">
        <w:t xml:space="preserve"> </w:t>
      </w:r>
      <w:r w:rsidRPr="0040146B">
        <w:t>smlouvu</w:t>
      </w:r>
      <w:r w:rsidR="00A40CDC">
        <w:t xml:space="preserve"> </w:t>
      </w:r>
      <w:r w:rsidRPr="0040146B">
        <w:t>o</w:t>
      </w:r>
      <w:r>
        <w:t xml:space="preserve"> smlouvě budoucí o zřízení služebnosti č. 2021/002700 pro veřejné osvětlení. Kolaudační souhlas na dokončenou stavbu má být vydán nejpozději </w:t>
      </w:r>
      <w:r w:rsidR="00D71A9F">
        <w:br/>
      </w:r>
      <w:r>
        <w:t>do 31. 12. 2030.</w:t>
      </w:r>
    </w:p>
    <w:p w:rsidR="0017099E" w:rsidRDefault="0017099E" w:rsidP="0017099E">
      <w:pPr>
        <w:jc w:val="both"/>
      </w:pPr>
      <w:r w:rsidRPr="00033350">
        <w:t>Společnost Litice – Vyhlídka s.r.o. požádal</w:t>
      </w:r>
      <w:r>
        <w:t>a</w:t>
      </w:r>
      <w:r w:rsidRPr="00033350">
        <w:t xml:space="preserve"> o souhlas </w:t>
      </w:r>
      <w:r>
        <w:t>k</w:t>
      </w:r>
      <w:r w:rsidR="00A40CDC">
        <w:t xml:space="preserve"> </w:t>
      </w:r>
      <w:r w:rsidRPr="00346164">
        <w:t>postoupení výše uvedených smluv budoucích, a to z</w:t>
      </w:r>
      <w:r w:rsidR="00A40CDC">
        <w:t xml:space="preserve"> </w:t>
      </w:r>
      <w:r w:rsidRPr="00346164">
        <w:t>důvodu, že v</w:t>
      </w:r>
      <w:r w:rsidR="00A40CDC">
        <w:t xml:space="preserve"> </w:t>
      </w:r>
      <w:r>
        <w:t xml:space="preserve">dané </w:t>
      </w:r>
      <w:r w:rsidRPr="00346164">
        <w:t xml:space="preserve">lokalitě </w:t>
      </w:r>
      <w:r>
        <w:t xml:space="preserve">byl </w:t>
      </w:r>
      <w:r w:rsidRPr="00346164">
        <w:t>na tuto společnost převeden pozem</w:t>
      </w:r>
      <w:r>
        <w:t>e</w:t>
      </w:r>
      <w:r w:rsidRPr="00346164">
        <w:t>k, na kter</w:t>
      </w:r>
      <w:r>
        <w:t>ém</w:t>
      </w:r>
      <w:r w:rsidRPr="00346164">
        <w:t xml:space="preserve"> budou vybudovány bytové domy</w:t>
      </w:r>
      <w:r>
        <w:t>. Přístup k</w:t>
      </w:r>
      <w:r w:rsidR="00A40CDC">
        <w:t xml:space="preserve"> </w:t>
      </w:r>
      <w:r>
        <w:t xml:space="preserve">tomuto pozemku bude zajištěn komunikací, která je předmětem převodu do majetku města Plzně. Dále bude předmětem převodu i další TDI, a to uliční vpusti včetně přípojek, dešťová kanalizace, veřejné osvětlení </w:t>
      </w:r>
      <w:r w:rsidR="00964563">
        <w:br/>
      </w:r>
      <w:r>
        <w:t>a sadové úpravy. Vzhledem k</w:t>
      </w:r>
      <w:r w:rsidR="00A40CDC">
        <w:t xml:space="preserve"> </w:t>
      </w:r>
      <w:r>
        <w:t>tomu, že veřejné osvětlení zasahuje i do pozemk</w:t>
      </w:r>
      <w:r w:rsidR="00A03B67">
        <w:t>u</w:t>
      </w:r>
      <w:r>
        <w:t xml:space="preserve">, který nebude předmětem převodu do majetku města Plzně, byla uzavřena smlouva o smlouvě budoucí </w:t>
      </w:r>
      <w:r w:rsidR="00964563">
        <w:br/>
      </w:r>
      <w:r>
        <w:t xml:space="preserve">o zřízení služebnosti.  </w:t>
      </w:r>
    </w:p>
    <w:p w:rsidR="0017099E" w:rsidRPr="003116E5" w:rsidRDefault="0017099E" w:rsidP="0017099E">
      <w:pPr>
        <w:jc w:val="both"/>
      </w:pPr>
      <w:r w:rsidRPr="003116E5">
        <w:t xml:space="preserve">Postupitel </w:t>
      </w:r>
      <w:r>
        <w:t>(investor – fyzická osoba)</w:t>
      </w:r>
      <w:r w:rsidRPr="003116E5">
        <w:t xml:space="preserve"> a postupník (</w:t>
      </w:r>
      <w:r>
        <w:t>Litice – Vyhlídka s.r.o.)</w:t>
      </w:r>
      <w:r w:rsidRPr="003116E5">
        <w:t xml:space="preserve"> mezi sebou uzavř</w:t>
      </w:r>
      <w:r>
        <w:t>eli dohodu</w:t>
      </w:r>
      <w:r w:rsidRPr="003116E5">
        <w:t xml:space="preserve"> o postoupení práv</w:t>
      </w:r>
      <w:r>
        <w:t xml:space="preserve">, která bude účinná ke dni </w:t>
      </w:r>
      <w:r w:rsidR="00A40CDC">
        <w:t>udělení</w:t>
      </w:r>
      <w:r>
        <w:t xml:space="preserve"> souhlasu postoupené strany (statutární město Plzeň)</w:t>
      </w:r>
      <w:r w:rsidRPr="003116E5">
        <w:t>.</w:t>
      </w:r>
    </w:p>
    <w:p w:rsidR="00B3714D" w:rsidRPr="003116E5" w:rsidRDefault="00CA5BEA" w:rsidP="00CA5BEA">
      <w:pPr>
        <w:pStyle w:val="vlevo"/>
      </w:pPr>
      <w:r w:rsidRPr="00CE4083">
        <w:t xml:space="preserve">KNM dne </w:t>
      </w:r>
      <w:r>
        <w:t>4. 11. 2021</w:t>
      </w:r>
      <w:r w:rsidRPr="00CE4083">
        <w:t xml:space="preserve"> </w:t>
      </w:r>
      <w:r>
        <w:t>doporučila a</w:t>
      </w:r>
      <w:r w:rsidRPr="00CE4083">
        <w:t xml:space="preserve"> RMP </w:t>
      </w:r>
      <w:r>
        <w:t xml:space="preserve">dne 22. 11. 2021 </w:t>
      </w:r>
      <w:r w:rsidRPr="00A97CEE">
        <w:t xml:space="preserve">svým usnesením č. </w:t>
      </w:r>
      <w:r w:rsidR="00A97CEE" w:rsidRPr="00A97CEE">
        <w:t>1188</w:t>
      </w:r>
      <w:r w:rsidRPr="00A97CEE">
        <w:t xml:space="preserve"> souhlasila </w:t>
      </w:r>
      <w:r>
        <w:t>s </w:t>
      </w:r>
      <w:r w:rsidR="00B3714D">
        <w:t>postoupením práv.</w:t>
      </w:r>
    </w:p>
    <w:p w:rsidR="004E1932" w:rsidRDefault="004E1932" w:rsidP="004E1932">
      <w:pPr>
        <w:pStyle w:val="ostzahl"/>
        <w:spacing w:before="120" w:after="120"/>
      </w:pPr>
      <w:r w:rsidRPr="003116E5">
        <w:t>3. Předpokládaný cílový stav</w:t>
      </w:r>
    </w:p>
    <w:p w:rsidR="0017099E" w:rsidRDefault="0017099E" w:rsidP="0017099E">
      <w:pPr>
        <w:pStyle w:val="vlevo"/>
      </w:pPr>
      <w:r>
        <w:t>Schválení</w:t>
      </w:r>
      <w:r w:rsidR="00964563">
        <w:t xml:space="preserve"> </w:t>
      </w:r>
      <w:r>
        <w:t xml:space="preserve">postoupení práv a povinností ze smluv budoucích č. 2021/002698, 2021/002699 </w:t>
      </w:r>
      <w:r>
        <w:br/>
        <w:t>a 2021/002700 na společnost Litice – Vyhlídka s.r.o.</w:t>
      </w:r>
    </w:p>
    <w:p w:rsidR="004E1932" w:rsidRDefault="004E1932" w:rsidP="004E1932">
      <w:pPr>
        <w:pStyle w:val="ostzahl"/>
        <w:spacing w:before="120" w:after="120"/>
      </w:pPr>
      <w:r>
        <w:t>4. Navrhované varianty řešení</w:t>
      </w:r>
    </w:p>
    <w:p w:rsidR="004E1932" w:rsidRDefault="00B3714D" w:rsidP="004E1932">
      <w:pPr>
        <w:pStyle w:val="vlevo"/>
      </w:pPr>
      <w:r>
        <w:t>Viz návrh usnesení</w:t>
      </w:r>
      <w:r w:rsidR="004E1932">
        <w:t>.</w:t>
      </w:r>
    </w:p>
    <w:p w:rsidR="004E1932" w:rsidRDefault="004E1932" w:rsidP="004E1932">
      <w:pPr>
        <w:pStyle w:val="ostzahl"/>
        <w:spacing w:before="120" w:after="120"/>
      </w:pPr>
      <w:r>
        <w:t>5. Doporučená varianta řešení</w:t>
      </w:r>
    </w:p>
    <w:p w:rsidR="004E1932" w:rsidRPr="00F91F2A" w:rsidRDefault="00B3714D" w:rsidP="004E1932">
      <w:pPr>
        <w:pStyle w:val="vlevo"/>
      </w:pPr>
      <w:r>
        <w:t>Viz návrh usnesení.</w:t>
      </w:r>
    </w:p>
    <w:p w:rsidR="004E1932" w:rsidRDefault="004E1932" w:rsidP="004E1932">
      <w:pPr>
        <w:pStyle w:val="ostzahl"/>
        <w:spacing w:before="120" w:after="120"/>
      </w:pPr>
      <w:r>
        <w:t>6. Finanční nároky řešení a možnosti finančního krytí</w:t>
      </w:r>
      <w:r w:rsidR="00D71A9F">
        <w:t xml:space="preserve"> (včetně všech následných například provozních nákladů</w:t>
      </w:r>
    </w:p>
    <w:p w:rsidR="004E1932" w:rsidRDefault="004E1932" w:rsidP="004E1932">
      <w:pPr>
        <w:pStyle w:val="vlevo"/>
      </w:pPr>
      <w:r>
        <w:t>Toto řešení žádné finanční nároky nepřináší.</w:t>
      </w:r>
    </w:p>
    <w:p w:rsidR="004E1932" w:rsidRDefault="004E1932" w:rsidP="004E1932">
      <w:pPr>
        <w:pStyle w:val="ostzahl"/>
        <w:spacing w:before="120" w:after="120"/>
      </w:pPr>
      <w:r>
        <w:t>7. Návrh termínů realizace a určení zodpovědných pracovníků</w:t>
      </w:r>
    </w:p>
    <w:p w:rsidR="004E1932" w:rsidRDefault="00B3714D" w:rsidP="004E1932">
      <w:pPr>
        <w:pStyle w:val="vlevo"/>
      </w:pPr>
      <w:r>
        <w:t>Viz návrh usnesení.</w:t>
      </w:r>
    </w:p>
    <w:p w:rsidR="004E1932" w:rsidRDefault="004E1932" w:rsidP="004E1932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 xml:space="preserve">Dříve přijatá usnesení orgánů města </w:t>
      </w:r>
      <w:r w:rsidRPr="009113F4">
        <w:t>nebo městských obvodů, která s tímto návrhem souvisejí</w:t>
      </w:r>
    </w:p>
    <w:p w:rsidR="004E1932" w:rsidRDefault="00A97CEE" w:rsidP="004E1932">
      <w:pPr>
        <w:pStyle w:val="vlevo"/>
      </w:pPr>
      <w:r>
        <w:t>Usnesení RMP č. 1188 ze dne 22. 11. 2021.</w:t>
      </w:r>
    </w:p>
    <w:p w:rsidR="00855446" w:rsidRDefault="00855446" w:rsidP="004E1932">
      <w:pPr>
        <w:pStyle w:val="vlevo"/>
      </w:pPr>
      <w:hyperlink r:id="rId7" w:history="1">
        <w:r w:rsidRPr="0083293D">
          <w:rPr>
            <w:rStyle w:val="Hypertextovodkaz"/>
          </w:rPr>
          <w:t>https://usneseni.plzen.eu/bin_Soubor.php?id=106450</w:t>
        </w:r>
      </w:hyperlink>
    </w:p>
    <w:p w:rsidR="00855446" w:rsidRDefault="00855446" w:rsidP="004E1932">
      <w:pPr>
        <w:pStyle w:val="vlevo"/>
      </w:pPr>
    </w:p>
    <w:p w:rsidR="004E1932" w:rsidRDefault="004E1932" w:rsidP="004E1932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lastRenderedPageBreak/>
        <w:t>Závazky či pohledávky vůči městu Plzni</w:t>
      </w:r>
    </w:p>
    <w:p w:rsidR="00A57D37" w:rsidRDefault="004E1932" w:rsidP="004E1932">
      <w:pPr>
        <w:pStyle w:val="vlevo"/>
      </w:pPr>
      <w:r w:rsidRPr="003A18AE">
        <w:t xml:space="preserve">Ke </w:t>
      </w:r>
      <w:r w:rsidRPr="00A57D37">
        <w:t xml:space="preserve">dni </w:t>
      </w:r>
      <w:r w:rsidR="00A57D37" w:rsidRPr="00A57D37">
        <w:t>26</w:t>
      </w:r>
      <w:r w:rsidRPr="00A57D37">
        <w:t xml:space="preserve">. </w:t>
      </w:r>
      <w:r w:rsidR="000604BC" w:rsidRPr="00A57D37">
        <w:t>1</w:t>
      </w:r>
      <w:r w:rsidR="00A57D37" w:rsidRPr="00A57D37">
        <w:t>1</w:t>
      </w:r>
      <w:r w:rsidRPr="00A57D37">
        <w:t>. 20</w:t>
      </w:r>
      <w:r w:rsidR="000604BC" w:rsidRPr="00A57D37">
        <w:t>2</w:t>
      </w:r>
      <w:r w:rsidRPr="00A57D37">
        <w:t xml:space="preserve">1 nemají </w:t>
      </w:r>
      <w:r>
        <w:t xml:space="preserve">postupitel ani postupník </w:t>
      </w:r>
      <w:r w:rsidRPr="003A18AE">
        <w:t xml:space="preserve">evidovány žádné </w:t>
      </w:r>
      <w:r w:rsidR="001A4898">
        <w:t>závazky</w:t>
      </w:r>
      <w:r w:rsidRPr="003A18AE">
        <w:t xml:space="preserve"> po splatnosti vůči městu</w:t>
      </w:r>
      <w:r w:rsidRPr="007A4B85">
        <w:t xml:space="preserve"> Plzni.</w:t>
      </w:r>
      <w:bookmarkStart w:id="1" w:name="_GoBack"/>
      <w:bookmarkEnd w:id="1"/>
    </w:p>
    <w:p w:rsidR="004E1932" w:rsidRDefault="004E1932" w:rsidP="004E1932">
      <w:pPr>
        <w:pStyle w:val="ostzahl"/>
        <w:spacing w:before="120" w:after="120"/>
      </w:pPr>
      <w:r>
        <w:t>10. Přílohy</w:t>
      </w:r>
    </w:p>
    <w:p w:rsidR="00F95373" w:rsidRDefault="004E1932" w:rsidP="004E1932">
      <w:pPr>
        <w:jc w:val="both"/>
      </w:pPr>
      <w:r>
        <w:t xml:space="preserve">Příloha č. 1 – </w:t>
      </w:r>
      <w:r w:rsidRPr="00E67A12">
        <w:t xml:space="preserve">mapy – modrá mapa, </w:t>
      </w:r>
      <w:r>
        <w:t>letecký snímek</w:t>
      </w:r>
      <w:r w:rsidR="00CA5BEA">
        <w:t>.</w:t>
      </w:r>
    </w:p>
    <w:p w:rsidR="00F95373" w:rsidRDefault="00F95373" w:rsidP="004E1932">
      <w:pPr>
        <w:jc w:val="both"/>
      </w:pPr>
    </w:p>
    <w:p w:rsidR="00F95373" w:rsidRDefault="00F95373" w:rsidP="004E1932">
      <w:pPr>
        <w:jc w:val="both"/>
      </w:pPr>
    </w:p>
    <w:p w:rsidR="00F95373" w:rsidRDefault="00F95373" w:rsidP="004E1932">
      <w:pPr>
        <w:jc w:val="both"/>
      </w:pPr>
    </w:p>
    <w:p w:rsidR="00F95373" w:rsidRDefault="00F95373" w:rsidP="004E1932">
      <w:pPr>
        <w:jc w:val="both"/>
      </w:pPr>
    </w:p>
    <w:p w:rsidR="00F95373" w:rsidRPr="00E67A12" w:rsidRDefault="00F95373" w:rsidP="004E1932">
      <w:pPr>
        <w:jc w:val="both"/>
      </w:pPr>
      <w:r>
        <w:t>Přílohy u předkladatele: žádost, smlouvy o smlouvách budoucích.</w:t>
      </w:r>
    </w:p>
    <w:sectPr w:rsidR="00F95373" w:rsidRPr="00E67A12" w:rsidSect="004B3FE0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15" w:rsidRDefault="00F95373">
      <w:r>
        <w:separator/>
      </w:r>
    </w:p>
  </w:endnote>
  <w:endnote w:type="continuationSeparator" w:id="0">
    <w:p w:rsidR="00FB3415" w:rsidRDefault="00F9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65A" w:rsidRDefault="00034BAF" w:rsidP="00224CC8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F33C1" wp14:editId="4441526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5209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65A" w:rsidRPr="0065365A" w:rsidRDefault="00034BAF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4898"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2</w: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A0F33C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7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" stroked="f" strokeweight=".5pt">
              <v:textbox style="mso-fit-shape-to-text:t" inset="0,,0">
                <w:txbxContent>
                  <w:p w:rsidR="0065365A" w:rsidRPr="0065365A" w:rsidRDefault="00034BAF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instrText>PAGE  \* Arabic  \* MERGEFORMAT</w:instrTex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 w:rsidR="001A4898">
                      <w:rPr>
                        <w:noProof/>
                        <w:color w:val="0F243E"/>
                        <w:sz w:val="22"/>
                        <w:szCs w:val="22"/>
                      </w:rPr>
                      <w:t>2</w: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15" w:rsidRDefault="00F95373">
      <w:r>
        <w:separator/>
      </w:r>
    </w:p>
  </w:footnote>
  <w:footnote w:type="continuationSeparator" w:id="0">
    <w:p w:rsidR="00FB3415" w:rsidRDefault="00F9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32"/>
    <w:rsid w:val="00034BAF"/>
    <w:rsid w:val="000604BC"/>
    <w:rsid w:val="0017099E"/>
    <w:rsid w:val="001A4898"/>
    <w:rsid w:val="00231C71"/>
    <w:rsid w:val="004E1932"/>
    <w:rsid w:val="004E3719"/>
    <w:rsid w:val="00677B1C"/>
    <w:rsid w:val="00855446"/>
    <w:rsid w:val="00874380"/>
    <w:rsid w:val="00964563"/>
    <w:rsid w:val="00A03B67"/>
    <w:rsid w:val="00A40CDC"/>
    <w:rsid w:val="00A57D37"/>
    <w:rsid w:val="00A97CEE"/>
    <w:rsid w:val="00B3714D"/>
    <w:rsid w:val="00B446FE"/>
    <w:rsid w:val="00CA5BEA"/>
    <w:rsid w:val="00D71A9F"/>
    <w:rsid w:val="00F95373"/>
    <w:rsid w:val="00F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6C33"/>
  <w15:docId w15:val="{74B1CAF3-AD4D-4785-86F9-12E1C3D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1932"/>
    <w:pPr>
      <w:keepNext/>
      <w:ind w:firstLine="720"/>
      <w:jc w:val="center"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193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rsid w:val="004E1932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4E1932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4E1932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4E19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4E19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71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544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5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106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Sedláková Eva</cp:lastModifiedBy>
  <cp:revision>12</cp:revision>
  <cp:lastPrinted>2021-12-01T10:42:00Z</cp:lastPrinted>
  <dcterms:created xsi:type="dcterms:W3CDTF">2019-10-01T07:30:00Z</dcterms:created>
  <dcterms:modified xsi:type="dcterms:W3CDTF">2021-12-01T10:42:00Z</dcterms:modified>
</cp:coreProperties>
</file>