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930853598"/>
        <w:lock w:val="sdtContentLocked"/>
        <w:placeholder>
          <w:docPart w:val="972C7FBFD3FA4E808F0BAB9E3FB6F249"/>
        </w:placeholder>
        <w:text/>
      </w:sdtPr>
      <w:sdtEndPr/>
      <w:sdtContent>
        <w:p w:rsidR="00856FA8" w:rsidRPr="00F75F22" w:rsidRDefault="006F50C3" w:rsidP="007D38DB">
          <w:pPr>
            <w:pStyle w:val="Nadpis1"/>
          </w:pPr>
          <w:r w:rsidRPr="00EC3370">
            <w:t>DŮVODOVÁ ZPRÁVA</w:t>
          </w:r>
        </w:p>
      </w:sdtContent>
    </w:sdt>
    <w:p w:rsidR="00C2410E" w:rsidRDefault="00856FA8" w:rsidP="007806CC">
      <w:pPr>
        <w:pStyle w:val="Nadpis3"/>
      </w:pPr>
      <w:r>
        <w:t>Název problému a jeho charakteristika</w:t>
      </w:r>
    </w:p>
    <w:p w:rsidR="00F13F73" w:rsidRDefault="00F13F73" w:rsidP="00F13F73">
      <w:r>
        <w:t xml:space="preserve">      Rozpočtové opatření č. </w:t>
      </w:r>
      <w:r w:rsidR="0044688F">
        <w:t>6</w:t>
      </w:r>
      <w:r>
        <w:t xml:space="preserve"> rozpočtu </w:t>
      </w:r>
      <w:r w:rsidR="002C3464">
        <w:t>m</w:t>
      </w:r>
      <w:r w:rsidR="001C0380">
        <w:t>ěstského obvodu</w:t>
      </w:r>
      <w:r>
        <w:t xml:space="preserve"> Plzeň 2 - Slovany na rok </w:t>
      </w:r>
      <w:r w:rsidR="001C0380">
        <w:br/>
        <w:t xml:space="preserve">      </w:t>
      </w:r>
      <w:r>
        <w:t>202</w:t>
      </w:r>
      <w:r w:rsidR="0001501E">
        <w:t>2</w:t>
      </w:r>
      <w:r>
        <w:t xml:space="preserve">. </w:t>
      </w:r>
    </w:p>
    <w:p w:rsidR="00257B66" w:rsidRPr="00257B66" w:rsidRDefault="00257B66" w:rsidP="0036361C">
      <w:pPr>
        <w:pStyle w:val="OdstavecNadpis3"/>
      </w:pPr>
    </w:p>
    <w:p w:rsidR="00257B66" w:rsidRPr="00257B66" w:rsidRDefault="00856FA8" w:rsidP="00257B66">
      <w:pPr>
        <w:pStyle w:val="Nadpis3"/>
      </w:pPr>
      <w:r>
        <w:t>Konstatování současného stavu a jeho analýza</w:t>
      </w:r>
    </w:p>
    <w:p w:rsidR="0044688F" w:rsidRDefault="0044688F" w:rsidP="0044688F">
      <w:pPr>
        <w:ind w:left="357"/>
      </w:pPr>
      <w:r>
        <w:t xml:space="preserve">Na základě podkladů z města byly zpracovány změny v rozpočtu MO </w:t>
      </w:r>
      <w:proofErr w:type="gramStart"/>
      <w:r>
        <w:t>P2 - Slovany</w:t>
      </w:r>
      <w:proofErr w:type="gramEnd"/>
      <w:r>
        <w:t xml:space="preserve"> na rok 2022. Tyto změny jsou schvalované prostřednictvím rozpočtového opatření č. 6 pro rok 2022.</w:t>
      </w:r>
    </w:p>
    <w:p w:rsidR="0044688F" w:rsidRDefault="0044688F" w:rsidP="0044688F">
      <w:pPr>
        <w:ind w:left="357"/>
      </w:pPr>
      <w:bookmarkStart w:id="0" w:name="_Hlk79737131"/>
    </w:p>
    <w:bookmarkEnd w:id="0"/>
    <w:p w:rsidR="0044688F" w:rsidRDefault="0044688F" w:rsidP="0044688F">
      <w:pPr>
        <w:ind w:left="357"/>
      </w:pPr>
      <w:r>
        <w:t xml:space="preserve">Do orgánů města Plzně je předkládáno rozpočtové opatření ve věci úpravy </w:t>
      </w:r>
      <w:r w:rsidRPr="006F745F">
        <w:rPr>
          <w:b/>
        </w:rPr>
        <w:t>podílů</w:t>
      </w:r>
      <w:r>
        <w:t xml:space="preserve"> </w:t>
      </w:r>
      <w:r>
        <w:rPr>
          <w:b/>
        </w:rPr>
        <w:t xml:space="preserve">městských obvodů </w:t>
      </w:r>
      <w:r w:rsidRPr="00540A26">
        <w:rPr>
          <w:b/>
        </w:rPr>
        <w:t>na příjmech z cizích daní</w:t>
      </w:r>
      <w:r>
        <w:t xml:space="preserve"> dle platného finančního vztahu v návaznosti na úpravě rozpočtu celkového objemu příjmů z cizích daní města Plzně.</w:t>
      </w:r>
    </w:p>
    <w:p w:rsidR="0044688F" w:rsidRDefault="0044688F" w:rsidP="0044688F">
      <w:pPr>
        <w:ind w:left="357"/>
      </w:pPr>
      <w:r>
        <w:t xml:space="preserve">Podíl </w:t>
      </w:r>
      <w:r w:rsidRPr="0080720B">
        <w:rPr>
          <w:b/>
        </w:rPr>
        <w:t xml:space="preserve">MO </w:t>
      </w:r>
      <w:proofErr w:type="gramStart"/>
      <w:r w:rsidRPr="0080720B">
        <w:rPr>
          <w:b/>
        </w:rPr>
        <w:t>P2 - Slovany</w:t>
      </w:r>
      <w:proofErr w:type="gramEnd"/>
      <w:r>
        <w:t xml:space="preserve"> pro rok 2022 činí </w:t>
      </w:r>
      <w:r>
        <w:rPr>
          <w:b/>
        </w:rPr>
        <w:t>3</w:t>
      </w:r>
      <w:r w:rsidRPr="00540A26">
        <w:rPr>
          <w:b/>
        </w:rPr>
        <w:t>.</w:t>
      </w:r>
      <w:r>
        <w:rPr>
          <w:b/>
        </w:rPr>
        <w:t>221</w:t>
      </w:r>
      <w:r w:rsidRPr="00540A26">
        <w:rPr>
          <w:b/>
        </w:rPr>
        <w:t xml:space="preserve"> tis. Kč</w:t>
      </w:r>
      <w:r>
        <w:t>. Tyto finanční prostředky budou zapojeny do rozpočtu na položku nespecifikované rezervy.</w:t>
      </w:r>
    </w:p>
    <w:p w:rsidR="00BA212D" w:rsidRDefault="00BA212D" w:rsidP="00F13F73">
      <w:pPr>
        <w:pStyle w:val="OdstavecNadpis3"/>
      </w:pPr>
    </w:p>
    <w:p w:rsidR="00F13F73" w:rsidRDefault="00F13F73" w:rsidP="00F13F73">
      <w:pPr>
        <w:pStyle w:val="OdstavecNadpis3"/>
      </w:pPr>
      <w:r w:rsidRPr="00E00ADA">
        <w:t xml:space="preserve">Provedením rozpočtového opatření výše uvedených finančních prostředků budou příjmy a výdaje MO </w:t>
      </w:r>
      <w:proofErr w:type="gramStart"/>
      <w:r w:rsidRPr="00E00ADA">
        <w:t>P2</w:t>
      </w:r>
      <w:r>
        <w:t xml:space="preserve"> - Slovany</w:t>
      </w:r>
      <w:proofErr w:type="gramEnd"/>
      <w:r w:rsidRPr="00E00ADA">
        <w:t xml:space="preserve"> v souladu s potřebami jednotlivých správců rozpočtové skladby</w:t>
      </w:r>
      <w:r>
        <w:t>.</w:t>
      </w:r>
    </w:p>
    <w:p w:rsidR="00F13F73" w:rsidRDefault="00F13F73" w:rsidP="00F13F73">
      <w:pPr>
        <w:pStyle w:val="OdstavecNadpis3"/>
      </w:pPr>
    </w:p>
    <w:p w:rsidR="00F13F73" w:rsidRDefault="00F13F73" w:rsidP="00F13F73">
      <w:pPr>
        <w:pStyle w:val="OdstavecNadpis3"/>
      </w:pPr>
      <w:r>
        <w:t xml:space="preserve">Zpráva byla projednána dne </w:t>
      </w:r>
      <w:r w:rsidR="002C3464">
        <w:t>5</w:t>
      </w:r>
      <w:r>
        <w:t xml:space="preserve">. </w:t>
      </w:r>
      <w:r w:rsidR="002C3464">
        <w:t>4</w:t>
      </w:r>
      <w:r>
        <w:t>. 202</w:t>
      </w:r>
      <w:r w:rsidR="00650810">
        <w:t>2</w:t>
      </w:r>
      <w:r>
        <w:t xml:space="preserve"> na schůzi RMO </w:t>
      </w:r>
      <w:proofErr w:type="gramStart"/>
      <w:r>
        <w:t>P2 - Slovany</w:t>
      </w:r>
      <w:proofErr w:type="gramEnd"/>
      <w:r>
        <w:t>, stanovisko sdělí na zasedání ZMO P2 - Slovany předkladatel.</w:t>
      </w:r>
    </w:p>
    <w:p w:rsidR="00F13F73" w:rsidRDefault="00F13F73" w:rsidP="00F13F73">
      <w:pPr>
        <w:pStyle w:val="OdstavecNadpis3"/>
      </w:pPr>
      <w:r>
        <w:t xml:space="preserve">FV ZMO </w:t>
      </w:r>
      <w:proofErr w:type="gramStart"/>
      <w:r>
        <w:t>P2 - Slovany</w:t>
      </w:r>
      <w:proofErr w:type="gramEnd"/>
      <w:r>
        <w:t xml:space="preserve"> projednal zprávu na jednání dne </w:t>
      </w:r>
      <w:r w:rsidR="002C3464">
        <w:t>30</w:t>
      </w:r>
      <w:r>
        <w:t xml:space="preserve">. </w:t>
      </w:r>
      <w:r w:rsidR="002C3464">
        <w:t>3</w:t>
      </w:r>
      <w:r w:rsidR="00650810">
        <w:t>.</w:t>
      </w:r>
      <w:r>
        <w:t xml:space="preserve"> 202</w:t>
      </w:r>
      <w:r w:rsidR="00650810">
        <w:t>2</w:t>
      </w:r>
      <w:r>
        <w:t xml:space="preserve">, stanovisko sdělí na zasedání ZMO P2 - Slovany předseda FV ZMO </w:t>
      </w:r>
      <w:r w:rsidR="00202CC7">
        <w:t>P</w:t>
      </w:r>
      <w:r>
        <w:t>2 - Slovany.</w:t>
      </w:r>
    </w:p>
    <w:p w:rsidR="00AB2D76" w:rsidRDefault="00AB2D76" w:rsidP="00F13F73">
      <w:pPr>
        <w:pStyle w:val="OdstavecNadpis3"/>
        <w:rPr>
          <w:shd w:val="clear" w:color="auto" w:fill="FFFFFF"/>
        </w:rPr>
      </w:pPr>
    </w:p>
    <w:p w:rsidR="00AB2D76" w:rsidRDefault="00AB2D76" w:rsidP="00AB2D76">
      <w:pPr>
        <w:pStyle w:val="OdstavecNadpis3"/>
      </w:pPr>
      <w:r>
        <w:t>Úpravou zákona č. 250/2000 Sb., o rozpočtových pravidlech územních rozpočtů v návaznosti na zákon č. 23/2017 o pravidlech rozpočtové odpovědnosti podléhají dokumenty vztahující se k rozpočtu zveřejnění na internetových stránkách.</w:t>
      </w:r>
    </w:p>
    <w:p w:rsidR="00E610B3" w:rsidRPr="0039366D" w:rsidRDefault="00E610B3" w:rsidP="00AB2D76">
      <w:pPr>
        <w:pStyle w:val="OdstavecNadpis3"/>
      </w:pPr>
    </w:p>
    <w:p w:rsidR="00856FA8" w:rsidRDefault="00856FA8" w:rsidP="00972541">
      <w:pPr>
        <w:pStyle w:val="OdstavecNadpis3"/>
      </w:pPr>
    </w:p>
    <w:p w:rsidR="00856FA8" w:rsidRDefault="00856FA8" w:rsidP="00A8542F">
      <w:pPr>
        <w:pStyle w:val="Nadpis3"/>
      </w:pPr>
      <w:r>
        <w:t>Předpokládaný cílový stav</w:t>
      </w:r>
    </w:p>
    <w:p w:rsidR="00F76E7C" w:rsidRDefault="00F13F73" w:rsidP="00972541">
      <w:pPr>
        <w:pStyle w:val="OdstavecNadpis3"/>
      </w:pPr>
      <w:r>
        <w:t>Schválit návrh usnesení dle bodu II.</w:t>
      </w:r>
    </w:p>
    <w:p w:rsidR="00F13F73" w:rsidRDefault="00F13F73" w:rsidP="00972541">
      <w:pPr>
        <w:pStyle w:val="OdstavecNadpis3"/>
      </w:pPr>
    </w:p>
    <w:p w:rsidR="00856FA8" w:rsidRDefault="00856FA8" w:rsidP="00A8542F">
      <w:pPr>
        <w:pStyle w:val="Nadpis3"/>
      </w:pPr>
      <w:r>
        <w:t>Navrhované varianty řešení</w:t>
      </w:r>
    </w:p>
    <w:p w:rsidR="009C6B61" w:rsidRDefault="00F13F73" w:rsidP="009C6B61">
      <w:pPr>
        <w:pStyle w:val="OdstavecNadpis3"/>
      </w:pPr>
      <w:r>
        <w:t>Dle bodu II návrhu usnesení.</w:t>
      </w:r>
    </w:p>
    <w:p w:rsidR="00F13F73" w:rsidRDefault="00F13F73" w:rsidP="009C6B61">
      <w:pPr>
        <w:pStyle w:val="OdstavecNadpis3"/>
      </w:pPr>
    </w:p>
    <w:p w:rsidR="003F1ADC" w:rsidRDefault="00856FA8" w:rsidP="00B5366D">
      <w:pPr>
        <w:pStyle w:val="Nadpis3"/>
      </w:pPr>
      <w:r>
        <w:t>Doporučená varianta řešení</w:t>
      </w:r>
    </w:p>
    <w:p w:rsidR="00856FA8" w:rsidRDefault="00F13F73" w:rsidP="00972541">
      <w:pPr>
        <w:pStyle w:val="OdstavecNadpis3"/>
      </w:pPr>
      <w:r>
        <w:t>Navrhovaná varianta řešení je jediná.</w:t>
      </w:r>
    </w:p>
    <w:p w:rsidR="003F0772" w:rsidRDefault="003F0772" w:rsidP="00972541">
      <w:pPr>
        <w:pStyle w:val="OdstavecNadpis3"/>
      </w:pPr>
      <w:bookmarkStart w:id="1" w:name="_GoBack"/>
      <w:bookmarkEnd w:id="1"/>
    </w:p>
    <w:p w:rsidR="00F13F73" w:rsidRDefault="00F13F73" w:rsidP="00972541">
      <w:pPr>
        <w:pStyle w:val="OdstavecNadpis3"/>
      </w:pPr>
    </w:p>
    <w:p w:rsidR="00856FA8" w:rsidRDefault="00856FA8" w:rsidP="00A8542F">
      <w:pPr>
        <w:pStyle w:val="Nadpis3"/>
      </w:pPr>
      <w:r>
        <w:lastRenderedPageBreak/>
        <w:t>Finanční nároky řešení a možnosti finančního krytí</w:t>
      </w:r>
    </w:p>
    <w:p w:rsidR="00856FA8" w:rsidRDefault="00B150E8" w:rsidP="00972541">
      <w:pPr>
        <w:pStyle w:val="OdstavecNadpis3"/>
      </w:pPr>
      <w:r>
        <w:t>Dle bodu II návrhu usnesení.</w:t>
      </w:r>
    </w:p>
    <w:p w:rsidR="00B150E8" w:rsidRDefault="00B150E8" w:rsidP="00972541">
      <w:pPr>
        <w:pStyle w:val="OdstavecNadpis3"/>
      </w:pPr>
    </w:p>
    <w:p w:rsidR="00125FAF" w:rsidRPr="00125FAF" w:rsidRDefault="00856FA8" w:rsidP="00A8542F">
      <w:pPr>
        <w:pStyle w:val="Nadpis3"/>
      </w:pPr>
      <w:r>
        <w:t>Návrh termínů realizace a určení zodpovědných pracovníků</w:t>
      </w:r>
    </w:p>
    <w:p w:rsidR="00125FAF" w:rsidRDefault="00152561" w:rsidP="00972541">
      <w:pPr>
        <w:pStyle w:val="OdstavecNadpis3"/>
      </w:pPr>
      <w:r>
        <w:t>Dle ukládací části</w:t>
      </w:r>
      <w:r w:rsidR="0046688B">
        <w:t xml:space="preserve"> návrhu usnesení.</w:t>
      </w:r>
    </w:p>
    <w:p w:rsidR="00071F8C" w:rsidRDefault="00071F8C" w:rsidP="00071F8C">
      <w:pPr>
        <w:pStyle w:val="OdstavecNadpis3"/>
        <w:ind w:left="0"/>
      </w:pPr>
    </w:p>
    <w:p w:rsidR="00071F8C" w:rsidRDefault="00071F8C" w:rsidP="00071F8C">
      <w:pPr>
        <w:pStyle w:val="OdstavecNadpis3"/>
        <w:ind w:left="0"/>
      </w:pPr>
    </w:p>
    <w:p w:rsidR="00071F8C" w:rsidRDefault="00071F8C" w:rsidP="00071F8C">
      <w:pPr>
        <w:pStyle w:val="OdstavecNadpis3"/>
        <w:ind w:left="0"/>
      </w:pPr>
    </w:p>
    <w:sectPr w:rsidR="00071F8C" w:rsidSect="00071F8C">
      <w:footerReference w:type="even" r:id="rId7"/>
      <w:footerReference w:type="default" r:id="rId8"/>
      <w:footerReference w:type="first" r:id="rId9"/>
      <w:pgSz w:w="11906" w:h="16838" w:code="9"/>
      <w:pgMar w:top="1418" w:right="1701" w:bottom="1134" w:left="1701" w:header="709" w:footer="709" w:gutter="0"/>
      <w:pgNumType w:start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F73" w:rsidRDefault="00F13F73">
      <w:r>
        <w:separator/>
      </w:r>
    </w:p>
  </w:endnote>
  <w:endnote w:type="continuationSeparator" w:id="0">
    <w:p w:rsidR="00F13F73" w:rsidRDefault="00F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0C3" w:rsidRDefault="006F50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89434"/>
      <w:docPartObj>
        <w:docPartGallery w:val="Page Numbers (Bottom of Page)"/>
        <w:docPartUnique/>
      </w:docPartObj>
    </w:sdtPr>
    <w:sdtEndPr/>
    <w:sdtContent>
      <w:p w:rsidR="00FD115E" w:rsidRDefault="00FD11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50C3" w:rsidRDefault="006F50C3">
    <w:pPr>
      <w:pStyle w:val="Zpat"/>
      <w:rPr>
        <w:color w:val="C0C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05464"/>
      <w:docPartObj>
        <w:docPartGallery w:val="Page Numbers (Bottom of Page)"/>
        <w:docPartUnique/>
      </w:docPartObj>
    </w:sdtPr>
    <w:sdtEndPr/>
    <w:sdtContent>
      <w:p w:rsidR="002C6A62" w:rsidRDefault="002C6A62">
        <w:pPr>
          <w:pStyle w:val="Zpat"/>
          <w:jc w:val="center"/>
        </w:pPr>
        <w:r>
          <w:t>3</w:t>
        </w:r>
      </w:p>
    </w:sdtContent>
  </w:sdt>
  <w:p w:rsidR="002E4156" w:rsidRDefault="002E4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F73" w:rsidRDefault="00F13F73">
      <w:r>
        <w:separator/>
      </w:r>
    </w:p>
  </w:footnote>
  <w:footnote w:type="continuationSeparator" w:id="0">
    <w:p w:rsidR="00F13F73" w:rsidRDefault="00F1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FB546CF"/>
    <w:multiLevelType w:val="hybridMultilevel"/>
    <w:tmpl w:val="5A409C5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616447"/>
    <w:multiLevelType w:val="hybridMultilevel"/>
    <w:tmpl w:val="BF06C000"/>
    <w:lvl w:ilvl="0" w:tplc="6EECC7E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411A48"/>
    <w:multiLevelType w:val="hybridMultilevel"/>
    <w:tmpl w:val="6F2C87DC"/>
    <w:lvl w:ilvl="0" w:tplc="ADA8AE18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C6F79DC"/>
    <w:multiLevelType w:val="hybridMultilevel"/>
    <w:tmpl w:val="925AF7A4"/>
    <w:lvl w:ilvl="0" w:tplc="DF6E060E">
      <w:start w:val="1"/>
      <w:numFmt w:val="lowerLetter"/>
      <w:pStyle w:val="OdstavecNadpis3slovn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3"/>
  </w:num>
  <w:num w:numId="5">
    <w:abstractNumId w:val="7"/>
  </w:num>
  <w:num w:numId="6">
    <w:abstractNumId w:val="2"/>
  </w:num>
  <w:num w:numId="7">
    <w:abstractNumId w:val="22"/>
  </w:num>
  <w:num w:numId="8">
    <w:abstractNumId w:val="11"/>
  </w:num>
  <w:num w:numId="9">
    <w:abstractNumId w:val="19"/>
  </w:num>
  <w:num w:numId="10">
    <w:abstractNumId w:val="14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1"/>
  </w:num>
  <w:num w:numId="18">
    <w:abstractNumId w:val="18"/>
  </w:num>
  <w:num w:numId="19">
    <w:abstractNumId w:val="5"/>
  </w:num>
  <w:num w:numId="20">
    <w:abstractNumId w:val="21"/>
  </w:num>
  <w:num w:numId="21">
    <w:abstractNumId w:val="3"/>
  </w:num>
  <w:num w:numId="22">
    <w:abstractNumId w:val="15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73"/>
    <w:rsid w:val="00003BA8"/>
    <w:rsid w:val="0001501E"/>
    <w:rsid w:val="00032BE6"/>
    <w:rsid w:val="000571EB"/>
    <w:rsid w:val="00063C3E"/>
    <w:rsid w:val="00071F8C"/>
    <w:rsid w:val="00072A49"/>
    <w:rsid w:val="00076956"/>
    <w:rsid w:val="000B1B13"/>
    <w:rsid w:val="000D0D29"/>
    <w:rsid w:val="000D0E52"/>
    <w:rsid w:val="000E6453"/>
    <w:rsid w:val="00114230"/>
    <w:rsid w:val="00125FAF"/>
    <w:rsid w:val="00143383"/>
    <w:rsid w:val="00151582"/>
    <w:rsid w:val="00152561"/>
    <w:rsid w:val="00193E52"/>
    <w:rsid w:val="001C0380"/>
    <w:rsid w:val="001E0E88"/>
    <w:rsid w:val="00202CC7"/>
    <w:rsid w:val="00216C65"/>
    <w:rsid w:val="0023073B"/>
    <w:rsid w:val="00241C74"/>
    <w:rsid w:val="00254505"/>
    <w:rsid w:val="00257B66"/>
    <w:rsid w:val="00264512"/>
    <w:rsid w:val="00282AF7"/>
    <w:rsid w:val="002A2103"/>
    <w:rsid w:val="002B5066"/>
    <w:rsid w:val="002B6A43"/>
    <w:rsid w:val="002C3464"/>
    <w:rsid w:val="002C6A62"/>
    <w:rsid w:val="002D5B88"/>
    <w:rsid w:val="002E4156"/>
    <w:rsid w:val="002E72B7"/>
    <w:rsid w:val="002E7C84"/>
    <w:rsid w:val="002F281D"/>
    <w:rsid w:val="00312E68"/>
    <w:rsid w:val="00336262"/>
    <w:rsid w:val="0036361C"/>
    <w:rsid w:val="003877B1"/>
    <w:rsid w:val="0039536D"/>
    <w:rsid w:val="003A68C2"/>
    <w:rsid w:val="003B1A94"/>
    <w:rsid w:val="003F0772"/>
    <w:rsid w:val="003F1ADC"/>
    <w:rsid w:val="004166E2"/>
    <w:rsid w:val="0043336F"/>
    <w:rsid w:val="0043352E"/>
    <w:rsid w:val="0044688F"/>
    <w:rsid w:val="0046688B"/>
    <w:rsid w:val="0048369E"/>
    <w:rsid w:val="004A120A"/>
    <w:rsid w:val="004C2720"/>
    <w:rsid w:val="004E4FAC"/>
    <w:rsid w:val="004E51C9"/>
    <w:rsid w:val="004F2564"/>
    <w:rsid w:val="00514FE4"/>
    <w:rsid w:val="00515D99"/>
    <w:rsid w:val="00516D0E"/>
    <w:rsid w:val="00545739"/>
    <w:rsid w:val="0055484A"/>
    <w:rsid w:val="00563455"/>
    <w:rsid w:val="00570F09"/>
    <w:rsid w:val="00580BA6"/>
    <w:rsid w:val="005A0BA2"/>
    <w:rsid w:val="005A59AC"/>
    <w:rsid w:val="005C53CA"/>
    <w:rsid w:val="005D2E8E"/>
    <w:rsid w:val="00600224"/>
    <w:rsid w:val="00602124"/>
    <w:rsid w:val="00613D16"/>
    <w:rsid w:val="006215AA"/>
    <w:rsid w:val="00623110"/>
    <w:rsid w:val="0064787B"/>
    <w:rsid w:val="00650810"/>
    <w:rsid w:val="006B467B"/>
    <w:rsid w:val="006B4A8F"/>
    <w:rsid w:val="006C5B34"/>
    <w:rsid w:val="006E288F"/>
    <w:rsid w:val="006F50C3"/>
    <w:rsid w:val="00734551"/>
    <w:rsid w:val="00770332"/>
    <w:rsid w:val="007806CC"/>
    <w:rsid w:val="007A3EFA"/>
    <w:rsid w:val="007C4419"/>
    <w:rsid w:val="007D1715"/>
    <w:rsid w:val="007D38DB"/>
    <w:rsid w:val="007F46D1"/>
    <w:rsid w:val="00823CA8"/>
    <w:rsid w:val="00834628"/>
    <w:rsid w:val="00835BAA"/>
    <w:rsid w:val="00856FA8"/>
    <w:rsid w:val="008A0E6C"/>
    <w:rsid w:val="008B0CF8"/>
    <w:rsid w:val="008C5C04"/>
    <w:rsid w:val="008D175F"/>
    <w:rsid w:val="008F4728"/>
    <w:rsid w:val="009261BE"/>
    <w:rsid w:val="00931370"/>
    <w:rsid w:val="009426C8"/>
    <w:rsid w:val="00972541"/>
    <w:rsid w:val="0097348F"/>
    <w:rsid w:val="009A5076"/>
    <w:rsid w:val="009B0C80"/>
    <w:rsid w:val="009C6B61"/>
    <w:rsid w:val="009D6F68"/>
    <w:rsid w:val="00A02375"/>
    <w:rsid w:val="00A346E7"/>
    <w:rsid w:val="00A40E2F"/>
    <w:rsid w:val="00A454F7"/>
    <w:rsid w:val="00A51F10"/>
    <w:rsid w:val="00A61728"/>
    <w:rsid w:val="00A70A23"/>
    <w:rsid w:val="00A8542F"/>
    <w:rsid w:val="00A87CC9"/>
    <w:rsid w:val="00AA1291"/>
    <w:rsid w:val="00AB2D76"/>
    <w:rsid w:val="00AB300B"/>
    <w:rsid w:val="00AE4716"/>
    <w:rsid w:val="00B103D0"/>
    <w:rsid w:val="00B150E8"/>
    <w:rsid w:val="00B5366D"/>
    <w:rsid w:val="00B65273"/>
    <w:rsid w:val="00B71A8D"/>
    <w:rsid w:val="00B739A7"/>
    <w:rsid w:val="00BA212D"/>
    <w:rsid w:val="00BA536C"/>
    <w:rsid w:val="00BB22F1"/>
    <w:rsid w:val="00BB3783"/>
    <w:rsid w:val="00BB7A70"/>
    <w:rsid w:val="00C01FEB"/>
    <w:rsid w:val="00C21946"/>
    <w:rsid w:val="00C21F82"/>
    <w:rsid w:val="00C2410E"/>
    <w:rsid w:val="00C723E5"/>
    <w:rsid w:val="00CC078E"/>
    <w:rsid w:val="00CD1BF7"/>
    <w:rsid w:val="00CE15A3"/>
    <w:rsid w:val="00D32F5A"/>
    <w:rsid w:val="00D627A1"/>
    <w:rsid w:val="00D86D5A"/>
    <w:rsid w:val="00D94928"/>
    <w:rsid w:val="00D95BB2"/>
    <w:rsid w:val="00DA2689"/>
    <w:rsid w:val="00DB7E31"/>
    <w:rsid w:val="00DC12A3"/>
    <w:rsid w:val="00DC7C38"/>
    <w:rsid w:val="00DE0DFF"/>
    <w:rsid w:val="00DE7319"/>
    <w:rsid w:val="00DF5C2E"/>
    <w:rsid w:val="00E1017B"/>
    <w:rsid w:val="00E1184E"/>
    <w:rsid w:val="00E307F1"/>
    <w:rsid w:val="00E37BE9"/>
    <w:rsid w:val="00E41D7F"/>
    <w:rsid w:val="00E610B3"/>
    <w:rsid w:val="00E70660"/>
    <w:rsid w:val="00E81A2E"/>
    <w:rsid w:val="00EB7040"/>
    <w:rsid w:val="00ED31B7"/>
    <w:rsid w:val="00ED4AC4"/>
    <w:rsid w:val="00EE3CC0"/>
    <w:rsid w:val="00EF214C"/>
    <w:rsid w:val="00F13F73"/>
    <w:rsid w:val="00F44665"/>
    <w:rsid w:val="00F45BA9"/>
    <w:rsid w:val="00F54C7E"/>
    <w:rsid w:val="00F75F22"/>
    <w:rsid w:val="00F7611C"/>
    <w:rsid w:val="00F76E7C"/>
    <w:rsid w:val="00F90FE4"/>
    <w:rsid w:val="00FD115E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AC3BE"/>
  <w15:docId w15:val="{68125C16-A800-4458-B23F-7354800F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link w:val="vlevoChar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qFormat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22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F13F73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2C6A62"/>
    <w:rPr>
      <w:sz w:val="24"/>
    </w:rPr>
  </w:style>
  <w:style w:type="paragraph" w:customStyle="1" w:styleId="Odstavecseseznamem1">
    <w:name w:val="Odstavec se seznamem1"/>
    <w:basedOn w:val="Normln"/>
    <w:rsid w:val="00C21946"/>
    <w:pPr>
      <w:ind w:left="72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D&#367;vodov&#225;%20zpr&#225;va%20RMO_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C7FBFD3FA4E808F0BAB9E3FB6F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E2509-7ED8-4A1E-B51B-63F688D185AF}"/>
      </w:docPartPr>
      <w:docPartBody>
        <w:p w:rsidR="001E39CC" w:rsidRDefault="001E39CC">
          <w:pPr>
            <w:pStyle w:val="972C7FBFD3FA4E808F0BAB9E3FB6F249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9CC"/>
    <w:rsid w:val="001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72C7FBFD3FA4E808F0BAB9E3FB6F249">
    <w:name w:val="972C7FBFD3FA4E808F0BAB9E3FB6F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 RMO_ZMO.dotx</Template>
  <TotalTime>149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Company>SITMP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KVÍDEROVÁ Lenka</dc:creator>
  <cp:lastModifiedBy>KVÍDEROVÁ Lenka</cp:lastModifiedBy>
  <cp:revision>30</cp:revision>
  <cp:lastPrinted>2021-06-01T07:43:00Z</cp:lastPrinted>
  <dcterms:created xsi:type="dcterms:W3CDTF">2021-03-24T08:33:00Z</dcterms:created>
  <dcterms:modified xsi:type="dcterms:W3CDTF">2022-03-28T08:30:00Z</dcterms:modified>
</cp:coreProperties>
</file>