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4" w:rsidRDefault="00624044" w:rsidP="00624044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624044" w:rsidTr="00D137C3">
        <w:tc>
          <w:tcPr>
            <w:tcW w:w="567" w:type="dxa"/>
            <w:hideMark/>
          </w:tcPr>
          <w:p w:rsidR="00624044" w:rsidRDefault="00624044" w:rsidP="00D137C3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624044" w:rsidRDefault="00624044" w:rsidP="00D137C3">
            <w:pPr>
              <w:pStyle w:val="vlevo"/>
            </w:pPr>
            <w:r>
              <w:t>76</w:t>
            </w:r>
          </w:p>
        </w:tc>
        <w:tc>
          <w:tcPr>
            <w:tcW w:w="1092" w:type="dxa"/>
            <w:hideMark/>
          </w:tcPr>
          <w:p w:rsidR="00624044" w:rsidRDefault="00624044" w:rsidP="00D137C3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624044" w:rsidRDefault="00624044" w:rsidP="00D137C3">
            <w:pPr>
              <w:pStyle w:val="vlevo"/>
            </w:pPr>
            <w:r>
              <w:t>23. 11. 2015</w:t>
            </w:r>
          </w:p>
        </w:tc>
      </w:tr>
    </w:tbl>
    <w:p w:rsidR="00624044" w:rsidRDefault="00624044" w:rsidP="00624044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624044" w:rsidTr="00D137C3">
        <w:trPr>
          <w:cantSplit/>
        </w:trPr>
        <w:tc>
          <w:tcPr>
            <w:tcW w:w="1167" w:type="dxa"/>
            <w:hideMark/>
          </w:tcPr>
          <w:p w:rsidR="00624044" w:rsidRDefault="00624044" w:rsidP="00D137C3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624044" w:rsidRDefault="00624044" w:rsidP="00D137C3">
            <w:pPr>
              <w:jc w:val="both"/>
            </w:pPr>
            <w:r>
              <w:t>28. rozpočtové opatření rozpočtu roku 2015 – přijetí dotace na úhradu výdajů souvisejících s výkonem sociální práce</w:t>
            </w:r>
          </w:p>
        </w:tc>
        <w:tc>
          <w:tcPr>
            <w:tcW w:w="7905" w:type="dxa"/>
          </w:tcPr>
          <w:p w:rsidR="00624044" w:rsidRDefault="00624044" w:rsidP="00D137C3">
            <w:pPr>
              <w:pStyle w:val="Zhlav"/>
            </w:pPr>
          </w:p>
        </w:tc>
      </w:tr>
    </w:tbl>
    <w:p w:rsidR="00624044" w:rsidRDefault="00624044" w:rsidP="00624044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Y9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Atx6Y9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624044" w:rsidRDefault="00624044" w:rsidP="00624044">
      <w:pPr>
        <w:pStyle w:val="vlevo"/>
      </w:pPr>
    </w:p>
    <w:p w:rsidR="00624044" w:rsidRDefault="00624044" w:rsidP="00624044">
      <w:pPr>
        <w:pStyle w:val="Nadpis2"/>
      </w:pPr>
      <w:r>
        <w:t>Zastupitelstvo městského obvodu Plzeň 3</w:t>
      </w:r>
    </w:p>
    <w:p w:rsidR="00624044" w:rsidRDefault="00624044" w:rsidP="00624044"/>
    <w:p w:rsidR="00624044" w:rsidRDefault="00624044" w:rsidP="00624044">
      <w:pPr>
        <w:rPr>
          <w:b/>
        </w:rPr>
      </w:pPr>
    </w:p>
    <w:p w:rsidR="00624044" w:rsidRDefault="00624044" w:rsidP="00624044">
      <w:pPr>
        <w:pStyle w:val="Nadpis2"/>
      </w:pPr>
      <w:r>
        <w:t>I.    b e r e   n a   v ě d o  m í</w:t>
      </w:r>
    </w:p>
    <w:p w:rsidR="00624044" w:rsidRDefault="00624044" w:rsidP="00624044">
      <w:pPr>
        <w:pStyle w:val="Odstavecseseznamem"/>
        <w:ind w:left="1080"/>
        <w:rPr>
          <w:b/>
        </w:rPr>
      </w:pPr>
    </w:p>
    <w:p w:rsidR="00624044" w:rsidRDefault="00624044" w:rsidP="00624044">
      <w:pPr>
        <w:jc w:val="both"/>
      </w:pPr>
      <w:r>
        <w:t>- usnesení Rady města Plzně č. 1055 ze dne 15. 10. 2015</w:t>
      </w:r>
    </w:p>
    <w:p w:rsidR="00624044" w:rsidRDefault="00624044" w:rsidP="00624044">
      <w:pPr>
        <w:jc w:val="both"/>
      </w:pPr>
      <w:r>
        <w:t xml:space="preserve">- skutečnost, že rozpočtové opatření nabyde platnosti po schválení přijetí dotace na výkon </w:t>
      </w:r>
    </w:p>
    <w:p w:rsidR="00624044" w:rsidRDefault="00624044" w:rsidP="00624044">
      <w:pPr>
        <w:jc w:val="both"/>
      </w:pPr>
      <w:r>
        <w:t xml:space="preserve">  sociální práce v Zastupitelstvu města Plzně </w:t>
      </w:r>
    </w:p>
    <w:p w:rsidR="00624044" w:rsidRDefault="00624044" w:rsidP="00624044"/>
    <w:p w:rsidR="00624044" w:rsidRDefault="00624044" w:rsidP="00624044"/>
    <w:p w:rsidR="00624044" w:rsidRPr="001D3E44" w:rsidRDefault="00624044" w:rsidP="00624044"/>
    <w:p w:rsidR="00624044" w:rsidRDefault="00624044" w:rsidP="00624044">
      <w:pPr>
        <w:pStyle w:val="Nadpis2"/>
      </w:pPr>
      <w:r>
        <w:t>II.    s c h v a l u j e</w:t>
      </w:r>
    </w:p>
    <w:p w:rsidR="00624044" w:rsidRDefault="00624044" w:rsidP="00624044">
      <w:pPr>
        <w:jc w:val="both"/>
      </w:pPr>
    </w:p>
    <w:p w:rsidR="00624044" w:rsidRDefault="00624044" w:rsidP="00624044">
      <w:pPr>
        <w:jc w:val="both"/>
      </w:pPr>
      <w:r>
        <w:t>28. rozpočtové opatření rozpočtu roku 2015, spočívající</w:t>
      </w:r>
    </w:p>
    <w:p w:rsidR="00624044" w:rsidRDefault="00624044" w:rsidP="00624044">
      <w:pPr>
        <w:jc w:val="both"/>
      </w:pPr>
      <w:r>
        <w:t xml:space="preserve">a) v navýšení příjmů MO 3 o částku 554 000 Kč na základě přijetí dotace na výkon sociální </w:t>
      </w:r>
    </w:p>
    <w:p w:rsidR="00624044" w:rsidRDefault="00624044" w:rsidP="00624044">
      <w:pPr>
        <w:jc w:val="both"/>
      </w:pPr>
      <w:r>
        <w:t xml:space="preserve">    práce </w:t>
      </w:r>
    </w:p>
    <w:p w:rsidR="00624044" w:rsidRDefault="00624044" w:rsidP="00624044">
      <w:pPr>
        <w:jc w:val="both"/>
      </w:pPr>
      <w:r>
        <w:t xml:space="preserve">b) v navýšení výdajů MO 3 – Odbor správní a vnitřních věcí – místní správa ve výši 554 000 </w:t>
      </w:r>
    </w:p>
    <w:p w:rsidR="00624044" w:rsidRDefault="00624044" w:rsidP="00624044">
      <w:pPr>
        <w:jc w:val="both"/>
      </w:pPr>
      <w:r>
        <w:t xml:space="preserve">    Kč na výdaje spojené s výkonem sociální práce, tak, jak je uvedeno v příloze č. 1 tohoto  </w:t>
      </w:r>
    </w:p>
    <w:p w:rsidR="00624044" w:rsidRDefault="00624044" w:rsidP="00624044">
      <w:pPr>
        <w:jc w:val="both"/>
      </w:pPr>
      <w:r>
        <w:t xml:space="preserve">    usnesení a tvoří jeho nedílnou součást. (Příloha uložena na Úřadu MO Plzeň 3)</w:t>
      </w:r>
    </w:p>
    <w:p w:rsidR="00624044" w:rsidRDefault="00624044" w:rsidP="00624044">
      <w:pPr>
        <w:jc w:val="both"/>
      </w:pPr>
    </w:p>
    <w:p w:rsidR="00624044" w:rsidRDefault="00624044" w:rsidP="00624044">
      <w:pPr>
        <w:jc w:val="both"/>
      </w:pPr>
    </w:p>
    <w:p w:rsidR="00624044" w:rsidRDefault="00624044" w:rsidP="00624044">
      <w:pPr>
        <w:pStyle w:val="Nadpis2"/>
      </w:pPr>
      <w:r>
        <w:t>III.    u k l á d á</w:t>
      </w:r>
    </w:p>
    <w:p w:rsidR="00624044" w:rsidRPr="00BD5C46" w:rsidRDefault="00624044" w:rsidP="00624044"/>
    <w:p w:rsidR="00624044" w:rsidRDefault="00624044" w:rsidP="00624044">
      <w:r>
        <w:tab/>
        <w:t>provést rozpočtové opatření v souladu s bodem II. tohoto usnesení</w:t>
      </w:r>
    </w:p>
    <w:p w:rsidR="00624044" w:rsidRDefault="00624044" w:rsidP="00624044"/>
    <w:p w:rsidR="00624044" w:rsidRDefault="00624044" w:rsidP="00624044"/>
    <w:p w:rsidR="00624044" w:rsidRDefault="00624044" w:rsidP="00624044">
      <w:r>
        <w:t>Termín: 31. 12. 2015</w:t>
      </w:r>
      <w:r>
        <w:tab/>
      </w:r>
      <w:r>
        <w:tab/>
      </w:r>
      <w:r>
        <w:tab/>
      </w:r>
      <w:r>
        <w:tab/>
      </w:r>
      <w:r>
        <w:tab/>
      </w:r>
      <w:r>
        <w:tab/>
        <w:t>Zodpovídá: Jindřiška Broučková</w:t>
      </w:r>
    </w:p>
    <w:p w:rsidR="00624044" w:rsidRDefault="00624044" w:rsidP="00624044">
      <w:pPr>
        <w:rPr>
          <w:szCs w:val="24"/>
        </w:rPr>
      </w:pPr>
    </w:p>
    <w:p w:rsidR="00624044" w:rsidRDefault="00624044" w:rsidP="00624044"/>
    <w:p w:rsidR="00624044" w:rsidRDefault="00624044" w:rsidP="00624044"/>
    <w:p w:rsidR="00624044" w:rsidRPr="00C924E6" w:rsidRDefault="00624044" w:rsidP="00624044">
      <w:bookmarkStart w:id="0" w:name="_GoBack"/>
      <w:bookmarkEnd w:id="0"/>
    </w:p>
    <w:p w:rsidR="00624044" w:rsidRPr="001672DA" w:rsidRDefault="00624044" w:rsidP="00624044">
      <w:pPr>
        <w:rPr>
          <w:szCs w:val="24"/>
        </w:rPr>
      </w:pPr>
      <w:r w:rsidRPr="001672DA">
        <w:rPr>
          <w:szCs w:val="24"/>
        </w:rPr>
        <w:t>___________________________________________________________________________</w:t>
      </w:r>
    </w:p>
    <w:p w:rsidR="00624044" w:rsidRPr="001672DA" w:rsidRDefault="00624044" w:rsidP="00624044">
      <w:pPr>
        <w:rPr>
          <w:szCs w:val="24"/>
        </w:rPr>
      </w:pPr>
    </w:p>
    <w:p w:rsidR="00624044" w:rsidRPr="001672DA" w:rsidRDefault="00624044" w:rsidP="00624044">
      <w:pPr>
        <w:rPr>
          <w:szCs w:val="24"/>
        </w:rPr>
      </w:pPr>
    </w:p>
    <w:p w:rsidR="00624044" w:rsidRPr="001672DA" w:rsidRDefault="00624044" w:rsidP="00624044">
      <w:pPr>
        <w:rPr>
          <w:szCs w:val="24"/>
        </w:rPr>
      </w:pPr>
    </w:p>
    <w:p w:rsidR="00624044" w:rsidRPr="001672DA" w:rsidRDefault="00624044" w:rsidP="00624044">
      <w:pPr>
        <w:rPr>
          <w:szCs w:val="24"/>
        </w:rPr>
      </w:pPr>
    </w:p>
    <w:p w:rsidR="00624044" w:rsidRPr="001672DA" w:rsidRDefault="00624044" w:rsidP="00624044">
      <w:pPr>
        <w:rPr>
          <w:szCs w:val="24"/>
        </w:rPr>
      </w:pPr>
      <w:r w:rsidRPr="001672DA">
        <w:rPr>
          <w:szCs w:val="24"/>
        </w:rPr>
        <w:t xml:space="preserve">      Radislav Neubauer                                                                           Mgr. Radoslav Škarda</w:t>
      </w:r>
    </w:p>
    <w:p w:rsidR="00624044" w:rsidRDefault="00624044" w:rsidP="00624044">
      <w:pPr>
        <w:rPr>
          <w:szCs w:val="24"/>
        </w:rPr>
      </w:pPr>
      <w:r w:rsidRPr="001672DA">
        <w:rPr>
          <w:szCs w:val="24"/>
        </w:rPr>
        <w:t xml:space="preserve">      starosta MO Plzeň 3                                                                       místostarosta MO Plzeň 3</w:t>
      </w:r>
    </w:p>
    <w:p w:rsidR="00624044" w:rsidRDefault="00624044"/>
    <w:sectPr w:rsidR="00624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44" w:rsidRDefault="00624044">
      <w:r>
        <w:separator/>
      </w:r>
    </w:p>
  </w:endnote>
  <w:endnote w:type="continuationSeparator" w:id="0">
    <w:p w:rsidR="00624044" w:rsidRDefault="0062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4044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44" w:rsidRDefault="00624044">
      <w:r>
        <w:separator/>
      </w:r>
    </w:p>
  </w:footnote>
  <w:footnote w:type="continuationSeparator" w:id="0">
    <w:p w:rsidR="00624044" w:rsidRDefault="0062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4044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624044">
    <w:pPr>
      <w:pStyle w:val="Zhlav"/>
      <w:rPr>
        <w:i/>
      </w:rPr>
    </w:pPr>
    <w:r>
      <w:rPr>
        <w:i/>
      </w:rPr>
      <w:t>Ćíslo ZMO:</w:t>
    </w:r>
  </w:p>
  <w:p w:rsidR="00000000" w:rsidRDefault="00624044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4"/>
    <w:rsid w:val="006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044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624044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24044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624044"/>
    <w:rPr>
      <w:sz w:val="24"/>
    </w:rPr>
  </w:style>
  <w:style w:type="paragraph" w:customStyle="1" w:styleId="Paragrafneslovan">
    <w:name w:val="Paragraf nečíslovaný"/>
    <w:basedOn w:val="Normln"/>
    <w:autoRedefine/>
    <w:rsid w:val="00624044"/>
    <w:pPr>
      <w:jc w:val="both"/>
    </w:pPr>
  </w:style>
  <w:style w:type="paragraph" w:customStyle="1" w:styleId="vlevo">
    <w:name w:val="vlevo"/>
    <w:basedOn w:val="Normln"/>
    <w:autoRedefine/>
    <w:rsid w:val="00624044"/>
    <w:pPr>
      <w:jc w:val="both"/>
    </w:pPr>
  </w:style>
  <w:style w:type="paragraph" w:customStyle="1" w:styleId="nadpcent">
    <w:name w:val="nadpcent"/>
    <w:basedOn w:val="Normln"/>
    <w:next w:val="vlevo"/>
    <w:autoRedefine/>
    <w:rsid w:val="00624044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Odstavecseseznamem">
    <w:name w:val="List Paragraph"/>
    <w:basedOn w:val="Normln"/>
    <w:uiPriority w:val="34"/>
    <w:qFormat/>
    <w:rsid w:val="00624044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044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624044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624044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624044"/>
    <w:rPr>
      <w:sz w:val="24"/>
    </w:rPr>
  </w:style>
  <w:style w:type="paragraph" w:customStyle="1" w:styleId="Paragrafneslovan">
    <w:name w:val="Paragraf nečíslovaný"/>
    <w:basedOn w:val="Normln"/>
    <w:autoRedefine/>
    <w:rsid w:val="00624044"/>
    <w:pPr>
      <w:jc w:val="both"/>
    </w:pPr>
  </w:style>
  <w:style w:type="paragraph" w:customStyle="1" w:styleId="vlevo">
    <w:name w:val="vlevo"/>
    <w:basedOn w:val="Normln"/>
    <w:autoRedefine/>
    <w:rsid w:val="00624044"/>
    <w:pPr>
      <w:jc w:val="both"/>
    </w:pPr>
  </w:style>
  <w:style w:type="paragraph" w:customStyle="1" w:styleId="nadpcent">
    <w:name w:val="nadpcent"/>
    <w:basedOn w:val="Normln"/>
    <w:next w:val="vlevo"/>
    <w:autoRedefine/>
    <w:rsid w:val="00624044"/>
    <w:pPr>
      <w:spacing w:before="600" w:after="480"/>
      <w:jc w:val="center"/>
    </w:pPr>
    <w:rPr>
      <w:b/>
      <w:caps/>
      <w:spacing w:val="22"/>
      <w:sz w:val="32"/>
      <w:szCs w:val="32"/>
      <w:lang w:val="en-AU"/>
    </w:rPr>
  </w:style>
  <w:style w:type="paragraph" w:styleId="Odstavecseseznamem">
    <w:name w:val="List Paragraph"/>
    <w:basedOn w:val="Normln"/>
    <w:uiPriority w:val="34"/>
    <w:qFormat/>
    <w:rsid w:val="00624044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Dokumenty_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Neubauerová Renáta</dc:creator>
  <cp:lastModifiedBy>Neubauerová Renáta</cp:lastModifiedBy>
  <cp:revision>1</cp:revision>
  <cp:lastPrinted>1601-01-01T00:00:00Z</cp:lastPrinted>
  <dcterms:created xsi:type="dcterms:W3CDTF">2015-11-25T13:07:00Z</dcterms:created>
  <dcterms:modified xsi:type="dcterms:W3CDTF">2015-11-25T13:08:00Z</dcterms:modified>
</cp:coreProperties>
</file>