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4B" w:rsidRDefault="0055694B" w:rsidP="0055694B">
      <w:pPr>
        <w:pStyle w:val="nadpcent"/>
        <w:tabs>
          <w:tab w:val="center" w:pos="4536"/>
          <w:tab w:val="left" w:pos="6113"/>
        </w:tabs>
        <w:jc w:val="left"/>
        <w:rPr>
          <w:lang w:val="cs-CZ"/>
        </w:rPr>
      </w:pPr>
      <w:r>
        <w:tab/>
        <w:t>usnesení</w:t>
      </w: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55694B" w:rsidTr="00981D91">
        <w:tc>
          <w:tcPr>
            <w:tcW w:w="570" w:type="dxa"/>
            <w:hideMark/>
          </w:tcPr>
          <w:p w:rsidR="0055694B" w:rsidRDefault="0055694B" w:rsidP="00981D91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5694B" w:rsidRDefault="0055694B" w:rsidP="00981D91">
            <w:pPr>
              <w:pStyle w:val="vlevo"/>
            </w:pPr>
            <w:r>
              <w:t>5</w:t>
            </w:r>
          </w:p>
        </w:tc>
        <w:tc>
          <w:tcPr>
            <w:tcW w:w="1092" w:type="dxa"/>
            <w:hideMark/>
          </w:tcPr>
          <w:p w:rsidR="0055694B" w:rsidRDefault="0055694B" w:rsidP="00981D91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55694B" w:rsidRDefault="0055694B" w:rsidP="00981D91">
            <w:pPr>
              <w:pStyle w:val="vlevo"/>
            </w:pPr>
            <w:r>
              <w:t>20. 2. 2017</w:t>
            </w:r>
          </w:p>
        </w:tc>
      </w:tr>
    </w:tbl>
    <w:p w:rsidR="0055694B" w:rsidRDefault="0055694B" w:rsidP="0055694B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55694B" w:rsidTr="00981D91">
        <w:trPr>
          <w:cantSplit/>
        </w:trPr>
        <w:tc>
          <w:tcPr>
            <w:tcW w:w="1275" w:type="dxa"/>
            <w:hideMark/>
          </w:tcPr>
          <w:p w:rsidR="0055694B" w:rsidRDefault="0055694B" w:rsidP="00981D91">
            <w:pPr>
              <w:pStyle w:val="vlevo"/>
            </w:pPr>
            <w:r>
              <w:t>Ve věci:</w:t>
            </w:r>
          </w:p>
        </w:tc>
        <w:tc>
          <w:tcPr>
            <w:tcW w:w="7338" w:type="dxa"/>
            <w:hideMark/>
          </w:tcPr>
          <w:p w:rsidR="0055694B" w:rsidRDefault="0055694B" w:rsidP="00981D91">
            <w:pPr>
              <w:pStyle w:val="vlevo"/>
            </w:pPr>
            <w:r>
              <w:t xml:space="preserve">Personální návrh – volba nového člena Rady MO Plzeň 3 </w:t>
            </w:r>
          </w:p>
        </w:tc>
      </w:tr>
    </w:tbl>
    <w:p w:rsidR="0055694B" w:rsidRPr="00993BCA" w:rsidRDefault="0055694B" w:rsidP="0055694B">
      <w:pPr>
        <w:pStyle w:val="vlevo"/>
      </w:pPr>
      <w:r>
        <w:t>__________________________________________________________________________</w:t>
      </w:r>
    </w:p>
    <w:p w:rsidR="0055694B" w:rsidRDefault="0055694B" w:rsidP="0055694B">
      <w:pPr>
        <w:pStyle w:val="vlevot"/>
      </w:pPr>
      <w:r>
        <w:br/>
        <w:t>Zastupitelstvo městského obvodu Plzeň 3</w:t>
      </w:r>
    </w:p>
    <w:p w:rsidR="0055694B" w:rsidRPr="00854913" w:rsidRDefault="0055694B" w:rsidP="0055694B">
      <w:pPr>
        <w:pStyle w:val="vlevo"/>
      </w:pPr>
    </w:p>
    <w:p w:rsidR="0055694B" w:rsidRDefault="0055694B" w:rsidP="0055694B">
      <w:pPr>
        <w:pStyle w:val="vlevo"/>
      </w:pPr>
    </w:p>
    <w:p w:rsidR="0055694B" w:rsidRPr="003A2D69" w:rsidRDefault="0055694B" w:rsidP="0055694B">
      <w:pPr>
        <w:rPr>
          <w:rFonts w:ascii="Times New Roman" w:hAnsi="Times New Roman"/>
          <w:sz w:val="24"/>
          <w:szCs w:val="24"/>
        </w:rPr>
      </w:pPr>
      <w:proofErr w:type="gramStart"/>
      <w:r w:rsidRPr="003A2D69">
        <w:rPr>
          <w:rFonts w:ascii="Times New Roman" w:hAnsi="Times New Roman"/>
          <w:b/>
          <w:sz w:val="24"/>
          <w:szCs w:val="24"/>
        </w:rPr>
        <w:t xml:space="preserve">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D69">
        <w:rPr>
          <w:rFonts w:ascii="Times New Roman" w:hAnsi="Times New Roman"/>
          <w:b/>
          <w:sz w:val="24"/>
          <w:szCs w:val="24"/>
        </w:rPr>
        <w:t>v o l í</w:t>
      </w:r>
      <w:proofErr w:type="gramEnd"/>
    </w:p>
    <w:p w:rsidR="0055694B" w:rsidRPr="003A2D69" w:rsidRDefault="0055694B" w:rsidP="005569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D69">
        <w:rPr>
          <w:rFonts w:ascii="Times New Roman" w:hAnsi="Times New Roman"/>
          <w:sz w:val="24"/>
          <w:szCs w:val="24"/>
        </w:rPr>
        <w:t>v souladu s ustanovením § 84 odst. 2 písm. m) zákona č. 128/2000 Sb., o obcích, většinou hlasů všech členů zastupitelstva, s účinností ode dne</w:t>
      </w:r>
      <w:r w:rsidRPr="003A2D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2D69">
        <w:rPr>
          <w:rFonts w:ascii="Times New Roman" w:hAnsi="Times New Roman"/>
          <w:sz w:val="24"/>
          <w:szCs w:val="24"/>
        </w:rPr>
        <w:t xml:space="preserve">1. 3. 2017, členem Rady městského obvodu Plzeň 3 neuvolněným dlouhodobě pro výkon této funkce, pana Ing. Stanislava </w:t>
      </w:r>
      <w:proofErr w:type="spellStart"/>
      <w:r w:rsidRPr="003A2D69">
        <w:rPr>
          <w:rFonts w:ascii="Times New Roman" w:hAnsi="Times New Roman"/>
          <w:sz w:val="24"/>
          <w:szCs w:val="24"/>
        </w:rPr>
        <w:t>Šece</w:t>
      </w:r>
      <w:proofErr w:type="spellEnd"/>
      <w:r w:rsidRPr="003A2D69">
        <w:rPr>
          <w:rFonts w:ascii="Times New Roman" w:hAnsi="Times New Roman"/>
          <w:sz w:val="24"/>
          <w:szCs w:val="24"/>
        </w:rPr>
        <w:t xml:space="preserve"> </w:t>
      </w:r>
      <w:r w:rsidRPr="003A2D69">
        <w:rPr>
          <w:rFonts w:ascii="Times New Roman" w:hAnsi="Times New Roman"/>
          <w:sz w:val="24"/>
          <w:szCs w:val="24"/>
        </w:rPr>
        <w:br/>
      </w:r>
    </w:p>
    <w:p w:rsidR="0055694B" w:rsidRPr="003A2D69" w:rsidRDefault="0055694B" w:rsidP="0055694B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3A2D69">
        <w:rPr>
          <w:rFonts w:ascii="Times New Roman" w:hAnsi="Times New Roman"/>
          <w:b/>
          <w:sz w:val="24"/>
          <w:szCs w:val="24"/>
        </w:rPr>
        <w:t>II.   s c h v a l u j e</w:t>
      </w:r>
      <w:proofErr w:type="gramEnd"/>
    </w:p>
    <w:p w:rsidR="0055694B" w:rsidRPr="003A2D69" w:rsidRDefault="0055694B" w:rsidP="0055694B">
      <w:pPr>
        <w:spacing w:line="240" w:lineRule="auto"/>
        <w:rPr>
          <w:rFonts w:ascii="Times New Roman" w:hAnsi="Times New Roman"/>
          <w:strike/>
          <w:sz w:val="24"/>
          <w:szCs w:val="24"/>
        </w:rPr>
      </w:pPr>
      <w:r w:rsidRPr="003A2D69">
        <w:rPr>
          <w:rFonts w:ascii="Times New Roman" w:hAnsi="Times New Roman"/>
          <w:sz w:val="24"/>
          <w:szCs w:val="24"/>
        </w:rPr>
        <w:t xml:space="preserve">v souladu s ustanovením § 84 odst. 2 písm. n) zákona č. 128/2000 Sb., o obcích, ode dne zvolení do funkce člena Rady MO Plzeň 3 stanovení odměny  panu  Ing. Stanislavu </w:t>
      </w:r>
      <w:proofErr w:type="spellStart"/>
      <w:r w:rsidRPr="003A2D69">
        <w:rPr>
          <w:rFonts w:ascii="Times New Roman" w:hAnsi="Times New Roman"/>
          <w:sz w:val="24"/>
          <w:szCs w:val="24"/>
        </w:rPr>
        <w:t>Šecovi</w:t>
      </w:r>
      <w:proofErr w:type="spellEnd"/>
      <w:r w:rsidRPr="003A2D69">
        <w:rPr>
          <w:rFonts w:ascii="Times New Roman" w:hAnsi="Times New Roman"/>
          <w:sz w:val="24"/>
          <w:szCs w:val="24"/>
        </w:rPr>
        <w:t xml:space="preserve"> v souladu s usnesením Zastupitelstva MO Plzeň 3 č. 66 </w:t>
      </w:r>
      <w:proofErr w:type="gramStart"/>
      <w:r w:rsidRPr="003A2D69">
        <w:rPr>
          <w:rFonts w:ascii="Times New Roman" w:hAnsi="Times New Roman"/>
          <w:sz w:val="24"/>
          <w:szCs w:val="24"/>
        </w:rPr>
        <w:t>bod  II</w:t>
      </w:r>
      <w:proofErr w:type="gramEnd"/>
      <w:r w:rsidRPr="003A2D69">
        <w:rPr>
          <w:rFonts w:ascii="Times New Roman" w:hAnsi="Times New Roman"/>
          <w:sz w:val="24"/>
          <w:szCs w:val="24"/>
        </w:rPr>
        <w:t xml:space="preserve">. odstavce 2. ze dne 7. 11. 2014. </w:t>
      </w:r>
    </w:p>
    <w:p w:rsidR="0055694B" w:rsidRPr="003A2D69" w:rsidRDefault="0055694B" w:rsidP="0055694B">
      <w:pPr>
        <w:spacing w:line="240" w:lineRule="auto"/>
        <w:rPr>
          <w:rFonts w:ascii="Times New Roman" w:hAnsi="Times New Roman"/>
          <w:sz w:val="24"/>
          <w:szCs w:val="24"/>
        </w:rPr>
      </w:pPr>
      <w:r w:rsidRPr="003A2D69">
        <w:rPr>
          <w:rFonts w:ascii="Times New Roman" w:hAnsi="Times New Roman"/>
          <w:sz w:val="24"/>
          <w:szCs w:val="24"/>
        </w:rPr>
        <w:t xml:space="preserve"> </w:t>
      </w:r>
    </w:p>
    <w:p w:rsidR="0055694B" w:rsidRPr="003A2D69" w:rsidRDefault="0055694B" w:rsidP="0055694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A2D69">
        <w:rPr>
          <w:rFonts w:ascii="Times New Roman" w:hAnsi="Times New Roman"/>
          <w:b/>
          <w:sz w:val="24"/>
          <w:szCs w:val="24"/>
        </w:rPr>
        <w:t>III.  u k l á d á</w:t>
      </w:r>
      <w:proofErr w:type="gramEnd"/>
    </w:p>
    <w:p w:rsidR="0055694B" w:rsidRPr="003A2D69" w:rsidRDefault="0055694B" w:rsidP="0055694B">
      <w:pPr>
        <w:spacing w:line="240" w:lineRule="auto"/>
        <w:rPr>
          <w:rFonts w:ascii="Times New Roman" w:hAnsi="Times New Roman"/>
          <w:sz w:val="24"/>
          <w:szCs w:val="24"/>
        </w:rPr>
      </w:pPr>
      <w:r w:rsidRPr="003A2D69">
        <w:rPr>
          <w:rFonts w:ascii="Times New Roman" w:hAnsi="Times New Roman"/>
          <w:sz w:val="24"/>
          <w:szCs w:val="24"/>
        </w:rPr>
        <w:t>zabezpečit realizaci bodu II. tohoto usnesení</w:t>
      </w:r>
    </w:p>
    <w:p w:rsidR="0055694B" w:rsidRPr="003A2D69" w:rsidRDefault="0055694B" w:rsidP="0055694B">
      <w:pPr>
        <w:spacing w:line="240" w:lineRule="auto"/>
        <w:rPr>
          <w:rFonts w:ascii="Times New Roman" w:hAnsi="Times New Roman"/>
          <w:sz w:val="24"/>
          <w:szCs w:val="24"/>
        </w:rPr>
      </w:pPr>
      <w:r w:rsidRPr="003A2D69">
        <w:rPr>
          <w:rFonts w:ascii="Times New Roman" w:hAnsi="Times New Roman"/>
          <w:sz w:val="24"/>
          <w:szCs w:val="24"/>
        </w:rPr>
        <w:t>Termín: 28. 2. 2017</w:t>
      </w:r>
      <w:r w:rsidRPr="003A2D69">
        <w:rPr>
          <w:rFonts w:ascii="Times New Roman" w:hAnsi="Times New Roman"/>
          <w:sz w:val="24"/>
          <w:szCs w:val="24"/>
        </w:rPr>
        <w:tab/>
      </w:r>
      <w:r w:rsidRPr="003A2D69">
        <w:rPr>
          <w:rFonts w:ascii="Times New Roman" w:hAnsi="Times New Roman"/>
          <w:sz w:val="24"/>
          <w:szCs w:val="24"/>
        </w:rPr>
        <w:tab/>
      </w:r>
      <w:r w:rsidRPr="003A2D69">
        <w:rPr>
          <w:rFonts w:ascii="Times New Roman" w:hAnsi="Times New Roman"/>
          <w:sz w:val="24"/>
          <w:szCs w:val="24"/>
        </w:rPr>
        <w:tab/>
      </w:r>
      <w:r w:rsidRPr="003A2D69">
        <w:rPr>
          <w:rFonts w:ascii="Times New Roman" w:hAnsi="Times New Roman"/>
          <w:sz w:val="24"/>
          <w:szCs w:val="24"/>
        </w:rPr>
        <w:tab/>
      </w:r>
      <w:r w:rsidRPr="003A2D69">
        <w:rPr>
          <w:rFonts w:ascii="Times New Roman" w:hAnsi="Times New Roman"/>
          <w:sz w:val="24"/>
          <w:szCs w:val="24"/>
        </w:rPr>
        <w:tab/>
      </w:r>
      <w:r w:rsidRPr="003A2D69">
        <w:rPr>
          <w:rFonts w:ascii="Times New Roman" w:hAnsi="Times New Roman"/>
          <w:sz w:val="24"/>
          <w:szCs w:val="24"/>
        </w:rPr>
        <w:tab/>
        <w:t>Zodpovídá: tajemník ÚMO Plzeň 3</w:t>
      </w: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Pr="00E97D7C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55694B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Pr="00E97D7C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Pr="00E97D7C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</w:p>
    <w:p w:rsidR="0055694B" w:rsidRPr="00E97D7C" w:rsidRDefault="0055694B" w:rsidP="0055694B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Radislav </w:t>
      </w:r>
      <w:proofErr w:type="gramStart"/>
      <w:r w:rsidRPr="00E97D7C">
        <w:rPr>
          <w:rFonts w:ascii="Times New Roman" w:hAnsi="Times New Roman"/>
          <w:sz w:val="24"/>
          <w:szCs w:val="24"/>
        </w:rPr>
        <w:t>Neubauer                                                                           Mgr.</w:t>
      </w:r>
      <w:proofErr w:type="gramEnd"/>
      <w:r w:rsidRPr="00E97D7C">
        <w:rPr>
          <w:rFonts w:ascii="Times New Roman" w:hAnsi="Times New Roman"/>
          <w:sz w:val="24"/>
          <w:szCs w:val="24"/>
        </w:rPr>
        <w:t xml:space="preserve"> Radoslav Škarda</w:t>
      </w:r>
    </w:p>
    <w:p w:rsidR="002908FC" w:rsidRDefault="0055694B" w:rsidP="0055694B">
      <w:pPr>
        <w:pStyle w:val="Bezmezer"/>
      </w:pPr>
      <w:r w:rsidRPr="00E97D7C">
        <w:rPr>
          <w:rFonts w:ascii="Times New Roman" w:hAnsi="Times New Roman"/>
          <w:sz w:val="24"/>
          <w:szCs w:val="24"/>
        </w:rPr>
        <w:t xml:space="preserve">      starosta MO </w:t>
      </w:r>
      <w:proofErr w:type="gramStart"/>
      <w:r w:rsidRPr="00E97D7C">
        <w:rPr>
          <w:rFonts w:ascii="Times New Roman" w:hAnsi="Times New Roman"/>
          <w:sz w:val="24"/>
          <w:szCs w:val="24"/>
        </w:rPr>
        <w:t>Plzeň 3                                                                       místostarosta</w:t>
      </w:r>
      <w:proofErr w:type="gramEnd"/>
      <w:r w:rsidRPr="00E97D7C">
        <w:rPr>
          <w:rFonts w:ascii="Times New Roman" w:hAnsi="Times New Roman"/>
          <w:sz w:val="24"/>
          <w:szCs w:val="24"/>
        </w:rPr>
        <w:t xml:space="preserve"> MO Plzeň 3</w:t>
      </w:r>
      <w:bookmarkStart w:id="0" w:name="_GoBack"/>
      <w:bookmarkEnd w:id="0"/>
    </w:p>
    <w:sectPr w:rsidR="002908F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4B" w:rsidRDefault="0055694B">
      <w:r>
        <w:separator/>
      </w:r>
    </w:p>
  </w:endnote>
  <w:endnote w:type="continuationSeparator" w:id="0">
    <w:p w:rsidR="0055694B" w:rsidRDefault="0055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4B" w:rsidRDefault="0055694B">
      <w:r>
        <w:separator/>
      </w:r>
    </w:p>
  </w:footnote>
  <w:footnote w:type="continuationSeparator" w:id="0">
    <w:p w:rsidR="0055694B" w:rsidRDefault="0055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2908FC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  <w:r w:rsidR="0055694B">
      <w:rPr>
        <w:i/>
      </w:rPr>
      <w:t>16.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proofErr w:type="gramStart"/>
    <w:r w:rsidR="0055694B">
      <w:rPr>
        <w:i/>
      </w:rPr>
      <w:t>20.2.2017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4B"/>
    <w:rsid w:val="002908FC"/>
    <w:rsid w:val="0055694B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5694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55694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569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55694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customStyle="1" w:styleId="vlevot">
    <w:name w:val="vlevot"/>
    <w:basedOn w:val="vlevo"/>
    <w:autoRedefine/>
    <w:rsid w:val="0055694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9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">
    <w:name w:val="text"/>
    <w:basedOn w:val="Normln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spacing w:after="0" w:line="240" w:lineRule="auto"/>
      <w:ind w:left="510"/>
    </w:pPr>
    <w:rPr>
      <w:rFonts w:ascii="Tempus Sans ITC" w:eastAsia="Times New Roman" w:hAnsi="Tempus Sans ITC"/>
      <w:color w:val="FF9900"/>
      <w:sz w:val="24"/>
      <w:szCs w:val="20"/>
      <w:u w:val="double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5694B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55694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5569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55694B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customStyle="1" w:styleId="vlevot">
    <w:name w:val="vlevot"/>
    <w:basedOn w:val="vlevo"/>
    <w:autoRedefine/>
    <w:rsid w:val="0055694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2017-02-22T10:55:00Z</dcterms:created>
  <dcterms:modified xsi:type="dcterms:W3CDTF">2017-02-22T10:58:00Z</dcterms:modified>
</cp:coreProperties>
</file>