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5" w:rsidRPr="004F0812" w:rsidRDefault="00A06905" w:rsidP="004F0812">
      <w:pPr>
        <w:jc w:val="both"/>
      </w:pPr>
    </w:p>
    <w:p w:rsidR="004F0812" w:rsidRPr="004F0812" w:rsidRDefault="004F0812" w:rsidP="004F0812">
      <w:pPr>
        <w:jc w:val="both"/>
      </w:pPr>
    </w:p>
    <w:p w:rsidR="004F0812" w:rsidRPr="004F0812" w:rsidRDefault="004F0812" w:rsidP="004F0812">
      <w:pPr>
        <w:jc w:val="both"/>
      </w:pPr>
    </w:p>
    <w:p w:rsidR="004F0812" w:rsidRPr="004F0812" w:rsidRDefault="00B03F7C" w:rsidP="00B03F7C">
      <w:pPr>
        <w:jc w:val="center"/>
      </w:pPr>
      <w:r>
        <w:t>č</w:t>
      </w:r>
      <w:r w:rsidR="004F0812" w:rsidRPr="004F0812">
        <w:t>.</w:t>
      </w:r>
      <w:r>
        <w:t xml:space="preserve"> 111</w:t>
      </w:r>
    </w:p>
    <w:p w:rsidR="004F0812" w:rsidRPr="004F0812" w:rsidRDefault="004F0812" w:rsidP="004F0812">
      <w:pPr>
        <w:jc w:val="both"/>
      </w:pPr>
    </w:p>
    <w:p w:rsidR="004F0812" w:rsidRPr="004F0812" w:rsidRDefault="004F0812" w:rsidP="004F0812">
      <w:pPr>
        <w:jc w:val="both"/>
      </w:pPr>
    </w:p>
    <w:p w:rsidR="004F0812" w:rsidRPr="004F0812" w:rsidRDefault="004F0812" w:rsidP="00F9267F">
      <w:pPr>
        <w:pStyle w:val="Odstavecseseznamem"/>
        <w:numPr>
          <w:ilvl w:val="0"/>
          <w:numId w:val="24"/>
        </w:numPr>
        <w:ind w:hanging="720"/>
        <w:jc w:val="both"/>
      </w:pPr>
      <w:proofErr w:type="gramStart"/>
      <w:r w:rsidRPr="004F0812">
        <w:t>B e r e   n a   v ě d o m í</w:t>
      </w:r>
      <w:proofErr w:type="gramEnd"/>
    </w:p>
    <w:p w:rsidR="00F9267F" w:rsidRDefault="00F9267F" w:rsidP="004F0812">
      <w:pPr>
        <w:jc w:val="both"/>
      </w:pPr>
    </w:p>
    <w:p w:rsidR="004F0812" w:rsidRPr="004F0812" w:rsidRDefault="004F0812" w:rsidP="004F0812">
      <w:pPr>
        <w:jc w:val="both"/>
      </w:pPr>
      <w:r w:rsidRPr="004F0812">
        <w:t>skutečnost, že dle zásad prodeje se vyvolávací cena za 1 m</w:t>
      </w:r>
      <w:r w:rsidRPr="004F0812">
        <w:rPr>
          <w:vertAlign w:val="superscript"/>
        </w:rPr>
        <w:t>2</w:t>
      </w:r>
      <w:r w:rsidRPr="004F0812">
        <w:t xml:space="preserve"> podlahové plochy bytové jednotky pro prodej bytových jednotek městskou soutěží stanovuje ve výši 70 % z průměru tržních cen realizovaných prodejů bytových jednotek odpovídajících výměr podlahových ploch za období 6 měsíců předcházejících termínu vyhlášení městské soutěže, ceny za podíl na pozemcích jsou také stanoveny dle zásad prodeje.</w:t>
      </w:r>
    </w:p>
    <w:p w:rsidR="004F0812" w:rsidRPr="004F0812" w:rsidRDefault="004F0812" w:rsidP="004F0812">
      <w:pPr>
        <w:jc w:val="both"/>
      </w:pPr>
    </w:p>
    <w:p w:rsidR="004F0812" w:rsidRPr="004F0812" w:rsidRDefault="004F0812" w:rsidP="00F9267F">
      <w:pPr>
        <w:pStyle w:val="Odstavecseseznamem"/>
        <w:numPr>
          <w:ilvl w:val="0"/>
          <w:numId w:val="24"/>
        </w:numPr>
        <w:ind w:hanging="720"/>
        <w:jc w:val="both"/>
      </w:pPr>
      <w:r w:rsidRPr="004F0812">
        <w:t>S c h v a l u j e</w:t>
      </w:r>
    </w:p>
    <w:p w:rsidR="00F9267F" w:rsidRDefault="00F9267F" w:rsidP="004F0812">
      <w:pPr>
        <w:jc w:val="both"/>
      </w:pPr>
    </w:p>
    <w:p w:rsidR="004F0812" w:rsidRPr="004F0812" w:rsidRDefault="004F0812" w:rsidP="004F0812">
      <w:pPr>
        <w:jc w:val="both"/>
        <w:rPr>
          <w:szCs w:val="24"/>
        </w:rPr>
      </w:pPr>
      <w:r w:rsidRPr="004F0812">
        <w:t>prodej volných bytových jednotek:</w:t>
      </w:r>
    </w:p>
    <w:p w:rsidR="004F0812" w:rsidRPr="004F0812" w:rsidRDefault="004F0812" w:rsidP="004F0812">
      <w:pPr>
        <w:jc w:val="both"/>
        <w:rPr>
          <w:szCs w:val="24"/>
        </w:rPr>
      </w:pPr>
    </w:p>
    <w:p w:rsidR="004F0812" w:rsidRPr="00F9267F" w:rsidRDefault="004F0812" w:rsidP="00F9267F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F9267F">
        <w:rPr>
          <w:szCs w:val="24"/>
        </w:rPr>
        <w:t>č. 782/1 nacházející se v domě v Plzni, Sokolovská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>. 49, o velikosti 3+1, kvalitě standardní, o celkové podlahové ploše 75,89 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>, v 1. nadzemním podlaží domu sestávajícího z č. p. 781, č. p. 782, č. p. 783, Sokolovská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 47, č. 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 49, 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 51, s pozemky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>. </w:t>
      </w:r>
      <w:proofErr w:type="gramStart"/>
      <w:r w:rsidRPr="00F9267F">
        <w:rPr>
          <w:szCs w:val="24"/>
        </w:rPr>
        <w:t>č.</w:t>
      </w:r>
      <w:proofErr w:type="gramEnd"/>
      <w:r w:rsidRPr="00F9267F">
        <w:rPr>
          <w:szCs w:val="24"/>
        </w:rPr>
        <w:t xml:space="preserve"> 11319/29,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 xml:space="preserve">. č. 11319/28,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>. č. 11319/27, vše zastavěná plocha a nádvoří, vše evidováno v katastrálním území Plzeň, část obce Severní Předměstí, dle Řádu městské soutěže, veřejnou obálkovou metodou pro neurčitý okruh zájemců, za minimální vyvolávací cenu ve výši 20 279 Kč za 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 xml:space="preserve"> podlahové plochy bytové jednotky.</w:t>
      </w:r>
    </w:p>
    <w:p w:rsidR="004F0812" w:rsidRPr="004F0812" w:rsidRDefault="004F0812" w:rsidP="00F9267F">
      <w:pPr>
        <w:ind w:left="426"/>
        <w:jc w:val="both"/>
        <w:rPr>
          <w:szCs w:val="24"/>
        </w:rPr>
      </w:pPr>
      <w:r w:rsidRPr="004F0812">
        <w:rPr>
          <w:szCs w:val="24"/>
        </w:rPr>
        <w:t>Spolu s vlastnickým právem k bytové jednotce přejdou i příslušné spoluvlastnické podíly ke společným částem domu a k souvisejícím pozemkům.</w:t>
      </w:r>
    </w:p>
    <w:p w:rsidR="004F0812" w:rsidRPr="004F0812" w:rsidRDefault="004F0812" w:rsidP="00F9267F">
      <w:pPr>
        <w:ind w:left="426"/>
        <w:jc w:val="both"/>
        <w:rPr>
          <w:szCs w:val="24"/>
        </w:rPr>
      </w:pPr>
      <w:r w:rsidRPr="004F0812">
        <w:rPr>
          <w:szCs w:val="24"/>
        </w:rPr>
        <w:t>K ceně bytové jednotky dosažené v městské soutěži bude připočtena cena za příslušný spoluvlastnický podíl na pozemcích, tj. částka 1 518 Kč.</w:t>
      </w:r>
    </w:p>
    <w:p w:rsidR="004F0812" w:rsidRPr="004F0812" w:rsidRDefault="004F0812" w:rsidP="004F0812">
      <w:pPr>
        <w:jc w:val="both"/>
        <w:rPr>
          <w:szCs w:val="24"/>
        </w:rPr>
      </w:pPr>
    </w:p>
    <w:p w:rsidR="004F0812" w:rsidRPr="00F9267F" w:rsidRDefault="004F0812" w:rsidP="00F9267F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F9267F">
        <w:rPr>
          <w:szCs w:val="24"/>
        </w:rPr>
        <w:t>č. 1118/7 nacházející se v domě v Plzni, Sokolovská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>. 123, o velikosti 3+1, kvalitě standardní, o celkové podlahové ploše 66,96 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>, v 3. nadzemním podlaží domu sestávajícího z č. p. 1118, č. p. 1117, Sokolovská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>. 123,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 125, s pozemky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 xml:space="preserve">. </w:t>
      </w:r>
      <w:proofErr w:type="gramStart"/>
      <w:r w:rsidRPr="00F9267F">
        <w:rPr>
          <w:szCs w:val="24"/>
        </w:rPr>
        <w:t>č.</w:t>
      </w:r>
      <w:proofErr w:type="gramEnd"/>
      <w:r w:rsidRPr="00F9267F">
        <w:rPr>
          <w:szCs w:val="24"/>
        </w:rPr>
        <w:t xml:space="preserve"> 3256,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>. č. 3257, vše zastavěná plocha a nádvoří, vše evidováno v katastrálním území Bolevec, dle Řádu městské soutěže, veřejnou obálkovou metodou pro neurčitý okruh zájemců, za minimální vyvolávací cenu ve výši 22 985 Kč za 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 xml:space="preserve"> podlahové plochy bytové jednotky.</w:t>
      </w:r>
    </w:p>
    <w:p w:rsidR="004F0812" w:rsidRPr="004F0812" w:rsidRDefault="004F0812" w:rsidP="00F9267F">
      <w:pPr>
        <w:ind w:left="426"/>
        <w:jc w:val="both"/>
        <w:rPr>
          <w:szCs w:val="24"/>
        </w:rPr>
      </w:pPr>
      <w:r w:rsidRPr="004F0812">
        <w:rPr>
          <w:szCs w:val="24"/>
        </w:rPr>
        <w:t>Spolu s vlastnickým právem k bytové jednotce přejdou i příslušné spoluvlastnické podíly ke společným částem domu a k souvisejícím pozemkům.</w:t>
      </w:r>
    </w:p>
    <w:p w:rsidR="004F0812" w:rsidRPr="004F0812" w:rsidRDefault="004F0812" w:rsidP="00F9267F">
      <w:pPr>
        <w:ind w:left="426"/>
        <w:jc w:val="both"/>
        <w:rPr>
          <w:szCs w:val="24"/>
        </w:rPr>
      </w:pPr>
      <w:r w:rsidRPr="004F0812">
        <w:rPr>
          <w:szCs w:val="24"/>
        </w:rPr>
        <w:t>K ceně bytové jednotky dosažené v městské soutěži bude připočtena cena za příslušný spoluvlastnický podíl na pozemcích, tj. částka 1 339 Kč.</w:t>
      </w:r>
    </w:p>
    <w:p w:rsidR="004F0812" w:rsidRPr="004F0812" w:rsidRDefault="00F9267F" w:rsidP="00F9267F">
      <w:pPr>
        <w:ind w:left="5664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B03F7C">
        <w:rPr>
          <w:szCs w:val="24"/>
        </w:rPr>
        <w:t xml:space="preserve"> 111</w:t>
      </w:r>
      <w:bookmarkStart w:id="0" w:name="_GoBack"/>
      <w:bookmarkEnd w:id="0"/>
    </w:p>
    <w:p w:rsidR="004F0812" w:rsidRPr="00F9267F" w:rsidRDefault="004F0812" w:rsidP="00F9267F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F9267F">
        <w:rPr>
          <w:szCs w:val="24"/>
        </w:rPr>
        <w:t>č. 1659/19 nacházející se v domě v Plzni, Žlutická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>. 64 o velikosti 3+1, kvalitě standardní, o celkové podlahové ploše 62,44 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>, v 6. patře domu sestávajícího z č. p. 1657, č. p. 1658, č. p. 1659, č. p. 1660, Žlutická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>. 60,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 62, č. 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 64, č. 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 66, s pozemky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>. </w:t>
      </w:r>
      <w:proofErr w:type="gramStart"/>
      <w:r w:rsidRPr="00F9267F">
        <w:rPr>
          <w:szCs w:val="24"/>
        </w:rPr>
        <w:t>č.</w:t>
      </w:r>
      <w:proofErr w:type="gramEnd"/>
      <w:r w:rsidRPr="00F9267F">
        <w:rPr>
          <w:szCs w:val="24"/>
        </w:rPr>
        <w:t xml:space="preserve"> 3738,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 xml:space="preserve">. č. 3739,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 xml:space="preserve">. č. 3740,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>. č. 3741, vše zastavěná plocha a nádvoří, vše evidováno v katastrálním území Bolevec, dle Řádu městské soutěže, veřejnou obálkovou metodou pro neurčitý okruh zájemců, za minimální vyvolávací cenu ve výši 21 286 Kč za 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 xml:space="preserve"> podlahové plochy bytové jednotky.</w:t>
      </w:r>
    </w:p>
    <w:p w:rsidR="004F0812" w:rsidRPr="004F0812" w:rsidRDefault="004F0812" w:rsidP="00F9267F">
      <w:pPr>
        <w:ind w:left="426"/>
        <w:jc w:val="both"/>
        <w:rPr>
          <w:szCs w:val="24"/>
        </w:rPr>
      </w:pPr>
      <w:r w:rsidRPr="004F0812">
        <w:rPr>
          <w:szCs w:val="24"/>
        </w:rPr>
        <w:t>Spolu s vlastnickým právem k bytové jednotce přejde i příslušný spoluvlastnický podíl ke společným částem domu.</w:t>
      </w:r>
    </w:p>
    <w:p w:rsidR="004F0812" w:rsidRPr="004F0812" w:rsidRDefault="004F0812" w:rsidP="00F9267F">
      <w:pPr>
        <w:ind w:left="426"/>
        <w:jc w:val="both"/>
        <w:rPr>
          <w:szCs w:val="24"/>
        </w:rPr>
      </w:pPr>
      <w:r w:rsidRPr="004F0812">
        <w:rPr>
          <w:szCs w:val="24"/>
        </w:rPr>
        <w:t>K ceně bytové jednotky dosažené v městské soutěži bude připočtena cena za příslušný spoluvlastnický podíl na pozemcích, tj. částka 1 249 Kč.</w:t>
      </w:r>
    </w:p>
    <w:p w:rsidR="004F0812" w:rsidRPr="004F0812" w:rsidRDefault="004F0812" w:rsidP="004F0812">
      <w:pPr>
        <w:jc w:val="both"/>
        <w:rPr>
          <w:szCs w:val="24"/>
        </w:rPr>
      </w:pPr>
    </w:p>
    <w:p w:rsidR="004F0812" w:rsidRPr="00F9267F" w:rsidRDefault="004F0812" w:rsidP="00F9267F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F9267F">
        <w:rPr>
          <w:szCs w:val="24"/>
        </w:rPr>
        <w:t>č. 1639/3 nacházející se v domě v Plzni, Rabštejnská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>. 22, o velikosti 4+1, kvalitě standardní, o celkové podlahové ploše 78,04 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>, v přízemí domu sestávajícího z č. p. 1638, č. p. 1639, Rabštejnská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 20, č. 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 22, s pozemky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 xml:space="preserve">. </w:t>
      </w:r>
      <w:proofErr w:type="gramStart"/>
      <w:r w:rsidRPr="00F9267F">
        <w:rPr>
          <w:szCs w:val="24"/>
        </w:rPr>
        <w:t>č.</w:t>
      </w:r>
      <w:proofErr w:type="gramEnd"/>
      <w:r w:rsidRPr="00F9267F">
        <w:rPr>
          <w:szCs w:val="24"/>
        </w:rPr>
        <w:t xml:space="preserve"> 3713,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>. č. 3712, vše zastavěná plocha a nádvoří, vše evidováno v katastrálním území Bolevec, dle Řádu městské soutěže, veřejnou obálkovou metodou pro neurčitý okruh zájemců, za minimální vyvolávací cenu ve výši 20 437 Kč za 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 xml:space="preserve"> podlahové plochy bytové jednotky.</w:t>
      </w:r>
    </w:p>
    <w:p w:rsidR="004F0812" w:rsidRPr="004F0812" w:rsidRDefault="004F0812" w:rsidP="00F9267F">
      <w:pPr>
        <w:ind w:left="426"/>
        <w:jc w:val="both"/>
        <w:rPr>
          <w:szCs w:val="24"/>
        </w:rPr>
      </w:pPr>
      <w:r w:rsidRPr="004F0812">
        <w:rPr>
          <w:szCs w:val="24"/>
        </w:rPr>
        <w:t>Spolu s vlastnickým právem k bytové jednotce přejdou i příslušné spoluvlastnické podíly ke společným částem domu a k souvisejícím pozemkům.</w:t>
      </w:r>
    </w:p>
    <w:p w:rsidR="004F0812" w:rsidRPr="004F0812" w:rsidRDefault="004F0812" w:rsidP="00F9267F">
      <w:pPr>
        <w:ind w:left="426"/>
        <w:jc w:val="both"/>
        <w:rPr>
          <w:szCs w:val="24"/>
        </w:rPr>
      </w:pPr>
      <w:r w:rsidRPr="004F0812">
        <w:rPr>
          <w:szCs w:val="24"/>
        </w:rPr>
        <w:t>K ceně bytové jednotky dosažené v městské soutěži bude připočtena cena za příslušný spoluvlastnický podíl na pozemcích, tj. částka 1 561 Kč.</w:t>
      </w:r>
    </w:p>
    <w:p w:rsidR="004F0812" w:rsidRPr="004F0812" w:rsidRDefault="004F0812" w:rsidP="004F0812">
      <w:pPr>
        <w:jc w:val="both"/>
        <w:rPr>
          <w:szCs w:val="24"/>
        </w:rPr>
      </w:pPr>
    </w:p>
    <w:p w:rsidR="004F0812" w:rsidRPr="00F9267F" w:rsidRDefault="004F0812" w:rsidP="00F9267F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F9267F">
        <w:rPr>
          <w:szCs w:val="24"/>
        </w:rPr>
        <w:t>č. 739/20 nacházející se v domě v Plzni, E. Krásnohorské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>. 18, o velikosti 2+1, kvalitě standardní, o celkové podlahové ploše 57,64 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>, v 7. nadzemním podlaží domu sestávajícího z č. p. 738, č. p. 739, E. Krásnohorské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>. 16, č. </w:t>
      </w:r>
      <w:proofErr w:type="spellStart"/>
      <w:r w:rsidRPr="00F9267F">
        <w:rPr>
          <w:szCs w:val="24"/>
        </w:rPr>
        <w:t>or</w:t>
      </w:r>
      <w:proofErr w:type="spellEnd"/>
      <w:r w:rsidRPr="00F9267F">
        <w:rPr>
          <w:szCs w:val="24"/>
        </w:rPr>
        <w:t xml:space="preserve">. 18, s pozemky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>. </w:t>
      </w:r>
      <w:proofErr w:type="gramStart"/>
      <w:r w:rsidRPr="00F9267F">
        <w:rPr>
          <w:szCs w:val="24"/>
        </w:rPr>
        <w:t>č.</w:t>
      </w:r>
      <w:proofErr w:type="gramEnd"/>
      <w:r w:rsidRPr="00F9267F">
        <w:rPr>
          <w:szCs w:val="24"/>
        </w:rPr>
        <w:t xml:space="preserve"> 11319/76, </w:t>
      </w:r>
      <w:proofErr w:type="spellStart"/>
      <w:r w:rsidRPr="00F9267F">
        <w:rPr>
          <w:szCs w:val="24"/>
        </w:rPr>
        <w:t>parc</w:t>
      </w:r>
      <w:proofErr w:type="spellEnd"/>
      <w:r w:rsidRPr="00F9267F">
        <w:rPr>
          <w:szCs w:val="24"/>
        </w:rPr>
        <w:t>. č. 11319/75, vše zastavěná plocha a nádvoří, vše evidováno v katastrálním území Plzeň, část obce Severní Předměstí, dle Řádu městské soutěže, veřejnou obálkovou metodou pro neurčitý okruh zájemců, za minimální vyvolávací cenu ve výši 22 089 Kč za m</w:t>
      </w:r>
      <w:r w:rsidRPr="00F9267F">
        <w:rPr>
          <w:szCs w:val="24"/>
          <w:vertAlign w:val="superscript"/>
        </w:rPr>
        <w:t>2</w:t>
      </w:r>
      <w:r w:rsidRPr="00F9267F">
        <w:rPr>
          <w:szCs w:val="24"/>
        </w:rPr>
        <w:t xml:space="preserve"> podlahové plochy bytové jednotky.</w:t>
      </w:r>
    </w:p>
    <w:p w:rsidR="004F0812" w:rsidRPr="004F0812" w:rsidRDefault="004F0812" w:rsidP="00F9267F">
      <w:pPr>
        <w:ind w:left="426"/>
        <w:jc w:val="both"/>
        <w:rPr>
          <w:szCs w:val="24"/>
        </w:rPr>
      </w:pPr>
      <w:r w:rsidRPr="004F0812">
        <w:rPr>
          <w:szCs w:val="24"/>
        </w:rPr>
        <w:t>Spolu s vlastnickým právem k bytové jednotce přejdou i příslušné spoluvlastnické podíly ke společným částem domu a k souvisejícím pozemkům.</w:t>
      </w:r>
    </w:p>
    <w:p w:rsidR="004F0812" w:rsidRPr="004F0812" w:rsidRDefault="004F0812" w:rsidP="00F9267F">
      <w:pPr>
        <w:ind w:left="426"/>
        <w:jc w:val="both"/>
        <w:rPr>
          <w:szCs w:val="24"/>
          <w:lang w:eastAsia="zh-CN"/>
        </w:rPr>
      </w:pPr>
      <w:r w:rsidRPr="004F0812">
        <w:rPr>
          <w:szCs w:val="24"/>
        </w:rPr>
        <w:t>K ceně bytové jednotky dosažené v městské soutěži bude připočtena cena za příslušný spoluvlastnický podíl na pozemcích, tj. částka 1 153 Kč.</w:t>
      </w:r>
    </w:p>
    <w:p w:rsidR="004F0812" w:rsidRPr="004F0812" w:rsidRDefault="004F0812" w:rsidP="004F0812">
      <w:pPr>
        <w:jc w:val="both"/>
        <w:rPr>
          <w:szCs w:val="24"/>
        </w:rPr>
      </w:pPr>
    </w:p>
    <w:p w:rsidR="004F0812" w:rsidRPr="004F0812" w:rsidRDefault="004F0812" w:rsidP="00F9267F">
      <w:pPr>
        <w:pStyle w:val="Odstavecseseznamem"/>
        <w:numPr>
          <w:ilvl w:val="0"/>
          <w:numId w:val="24"/>
        </w:numPr>
        <w:ind w:hanging="720"/>
        <w:jc w:val="both"/>
      </w:pPr>
      <w:r w:rsidRPr="004F0812">
        <w:t>U k l á d á</w:t>
      </w:r>
    </w:p>
    <w:p w:rsidR="00F9267F" w:rsidRDefault="00F9267F" w:rsidP="004F0812">
      <w:pPr>
        <w:jc w:val="both"/>
      </w:pPr>
    </w:p>
    <w:p w:rsidR="004F0812" w:rsidRPr="004F0812" w:rsidRDefault="004F0812" w:rsidP="004F0812">
      <w:pPr>
        <w:jc w:val="both"/>
      </w:pPr>
      <w:r w:rsidRPr="004F0812">
        <w:t>Radě města Plzně</w:t>
      </w:r>
    </w:p>
    <w:p w:rsidR="004F0812" w:rsidRPr="004F0812" w:rsidRDefault="004F0812" w:rsidP="004F0812">
      <w:pPr>
        <w:jc w:val="both"/>
        <w:rPr>
          <w:szCs w:val="24"/>
        </w:rPr>
      </w:pPr>
      <w:r w:rsidRPr="004F0812">
        <w:rPr>
          <w:szCs w:val="24"/>
        </w:rPr>
        <w:t>zajistit prodej bytových jednotek dle bodu II. tohoto usnesení</w:t>
      </w:r>
      <w:r w:rsidR="00F9267F">
        <w:rPr>
          <w:szCs w:val="24"/>
        </w:rPr>
        <w:t>.</w:t>
      </w:r>
    </w:p>
    <w:p w:rsidR="004F0812" w:rsidRPr="004F0812" w:rsidRDefault="004F0812" w:rsidP="004F0812">
      <w:pPr>
        <w:jc w:val="both"/>
      </w:pPr>
      <w:r w:rsidRPr="004F0812">
        <w:rPr>
          <w:szCs w:val="24"/>
        </w:rPr>
        <w:t>Termín: 31. 12. 2020</w:t>
      </w:r>
      <w:r w:rsidR="00F9267F">
        <w:rPr>
          <w:szCs w:val="24"/>
        </w:rPr>
        <w:tab/>
      </w:r>
      <w:r w:rsidR="00F9267F">
        <w:rPr>
          <w:szCs w:val="24"/>
        </w:rPr>
        <w:tab/>
      </w:r>
      <w:r w:rsidR="00F9267F">
        <w:rPr>
          <w:szCs w:val="24"/>
        </w:rPr>
        <w:tab/>
      </w:r>
      <w:r w:rsidR="00F9267F">
        <w:rPr>
          <w:szCs w:val="24"/>
        </w:rPr>
        <w:tab/>
      </w:r>
      <w:r w:rsidR="00F9267F">
        <w:rPr>
          <w:szCs w:val="24"/>
        </w:rPr>
        <w:tab/>
      </w:r>
      <w:r w:rsidRPr="004F0812">
        <w:t>Zodpovídá: Bc. Šlouf, MBA</w:t>
      </w:r>
    </w:p>
    <w:p w:rsidR="004F0812" w:rsidRPr="004F0812" w:rsidRDefault="00F9267F" w:rsidP="00F9267F">
      <w:pPr>
        <w:tabs>
          <w:tab w:val="right" w:pos="9073"/>
        </w:tabs>
        <w:ind w:left="4956" w:firstLine="708"/>
        <w:jc w:val="both"/>
      </w:pPr>
      <w:r>
        <w:rPr>
          <w:szCs w:val="24"/>
        </w:rPr>
        <w:t xml:space="preserve">        I</w:t>
      </w:r>
      <w:r w:rsidR="004F0812" w:rsidRPr="004F0812">
        <w:rPr>
          <w:szCs w:val="24"/>
        </w:rPr>
        <w:t>ng. Kuglerová, MBA</w:t>
      </w:r>
      <w:r>
        <w:rPr>
          <w:szCs w:val="24"/>
        </w:rPr>
        <w:tab/>
      </w:r>
    </w:p>
    <w:sectPr w:rsidR="004F0812" w:rsidRPr="004F0812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F9267F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03F7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F9267F">
      <w:rPr>
        <w:rStyle w:val="slostrnky"/>
      </w:rPr>
      <w:t>ze</w:t>
    </w:r>
    <w:proofErr w:type="gramEnd"/>
    <w:r w:rsidR="00F9267F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F0812">
      <w:rPr>
        <w:i/>
        <w:color w:val="808080"/>
      </w:rPr>
      <w:t>PROM/3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1416"/>
    <w:multiLevelType w:val="hybridMultilevel"/>
    <w:tmpl w:val="96745EC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05499"/>
    <w:multiLevelType w:val="hybridMultilevel"/>
    <w:tmpl w:val="8AEAAAA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40136"/>
    <w:multiLevelType w:val="hybridMultilevel"/>
    <w:tmpl w:val="EE8639F2"/>
    <w:lvl w:ilvl="0" w:tplc="8DA8CFF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3">
    <w:nsid w:val="67DE0BAE"/>
    <w:multiLevelType w:val="hybridMultilevel"/>
    <w:tmpl w:val="1910F61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646BA"/>
    <w:multiLevelType w:val="hybridMultilevel"/>
    <w:tmpl w:val="B5B8CB30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18"/>
  </w:num>
  <w:num w:numId="5">
    <w:abstractNumId w:val="5"/>
  </w:num>
  <w:num w:numId="6">
    <w:abstractNumId w:val="0"/>
  </w:num>
  <w:num w:numId="7">
    <w:abstractNumId w:val="25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21"/>
  </w:num>
  <w:num w:numId="13">
    <w:abstractNumId w:val="9"/>
  </w:num>
  <w:num w:numId="14">
    <w:abstractNumId w:val="19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4"/>
  </w:num>
  <w:num w:numId="20">
    <w:abstractNumId w:val="16"/>
  </w:num>
  <w:num w:numId="21">
    <w:abstractNumId w:val="12"/>
  </w:num>
  <w:num w:numId="22">
    <w:abstractNumId w:val="11"/>
  </w:num>
  <w:num w:numId="23">
    <w:abstractNumId w:val="7"/>
  </w:num>
  <w:num w:numId="24">
    <w:abstractNumId w:val="23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4F081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03F7C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9267F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6352-9240-426C-91E6-E3AB4399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805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2019-03-18T15:56:00Z</cp:lastPrinted>
  <dcterms:created xsi:type="dcterms:W3CDTF">2019-03-18T15:56:00Z</dcterms:created>
  <dcterms:modified xsi:type="dcterms:W3CDTF">2019-03-18T15:56:00Z</dcterms:modified>
</cp:coreProperties>
</file>