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1B2AB1" w:rsidRDefault="00E17DB0" w:rsidP="001B2AB1">
      <w:pPr>
        <w:jc w:val="both"/>
      </w:pPr>
    </w:p>
    <w:p w:rsidR="001B2AB1" w:rsidRPr="001B2AB1" w:rsidRDefault="001B2AB1" w:rsidP="001B2AB1">
      <w:pPr>
        <w:jc w:val="both"/>
      </w:pPr>
    </w:p>
    <w:p w:rsidR="00E17DB0" w:rsidRPr="001B2AB1" w:rsidRDefault="003B35A2" w:rsidP="00F5502F">
      <w:pPr>
        <w:jc w:val="center"/>
      </w:pPr>
      <w:r w:rsidRPr="001B2AB1">
        <w:t>č</w:t>
      </w:r>
      <w:r w:rsidR="00E17DB0" w:rsidRPr="001B2AB1">
        <w:t>.</w:t>
      </w:r>
      <w:r w:rsidRPr="001B2AB1">
        <w:t xml:space="preserve"> </w:t>
      </w:r>
      <w:r w:rsidR="00F5502F">
        <w:t>164</w:t>
      </w:r>
    </w:p>
    <w:p w:rsidR="001B2AB1" w:rsidRPr="001B2AB1" w:rsidRDefault="001B2AB1" w:rsidP="001B2AB1">
      <w:pPr>
        <w:jc w:val="both"/>
      </w:pPr>
    </w:p>
    <w:p w:rsidR="001B2AB1" w:rsidRPr="001B2AB1" w:rsidRDefault="001B2AB1" w:rsidP="001B2AB1">
      <w:pPr>
        <w:jc w:val="both"/>
      </w:pPr>
    </w:p>
    <w:p w:rsidR="001B2AB1" w:rsidRPr="001B2AB1" w:rsidRDefault="001B2AB1" w:rsidP="00946CF0">
      <w:pPr>
        <w:pStyle w:val="Odstavecseseznamem"/>
        <w:numPr>
          <w:ilvl w:val="0"/>
          <w:numId w:val="23"/>
        </w:numPr>
        <w:ind w:hanging="720"/>
        <w:jc w:val="both"/>
      </w:pPr>
      <w:proofErr w:type="gramStart"/>
      <w:r w:rsidRPr="001B2AB1">
        <w:t>B e r e   n a   v ě d o m í</w:t>
      </w:r>
      <w:proofErr w:type="gramEnd"/>
    </w:p>
    <w:p w:rsidR="00946CF0" w:rsidRDefault="00946CF0" w:rsidP="001B2AB1">
      <w:pPr>
        <w:jc w:val="both"/>
      </w:pPr>
    </w:p>
    <w:p w:rsidR="001B2AB1" w:rsidRPr="001B2AB1" w:rsidRDefault="001B2AB1" w:rsidP="001B2AB1">
      <w:pPr>
        <w:jc w:val="both"/>
      </w:pPr>
      <w:r w:rsidRPr="001B2AB1">
        <w:t xml:space="preserve">důvodovou zprávu ve věci poskytnutí </w:t>
      </w:r>
      <w:r w:rsidRPr="001B2AB1">
        <w:rPr>
          <w:bCs/>
        </w:rPr>
        <w:t xml:space="preserve">účelově podmíněné dotace </w:t>
      </w:r>
      <w:r w:rsidRPr="001B2AB1">
        <w:t xml:space="preserve">vlastníkům nemovité kulturní památky paní Romaně </w:t>
      </w:r>
      <w:proofErr w:type="spellStart"/>
      <w:r w:rsidRPr="001B2AB1">
        <w:t>Eisenreichové</w:t>
      </w:r>
      <w:proofErr w:type="spellEnd"/>
      <w:r w:rsidRPr="001B2AB1">
        <w:t xml:space="preserve">, paní Zdeňce Fiedlerové, panu Martinu Fischerovi, panu Mgr. Luboši Grossmannovi, paní Libuši </w:t>
      </w:r>
      <w:proofErr w:type="spellStart"/>
      <w:r w:rsidRPr="001B2AB1">
        <w:t>Malounové</w:t>
      </w:r>
      <w:proofErr w:type="spellEnd"/>
      <w:r w:rsidRPr="001B2AB1">
        <w:t>, paní Haně Pfefferové, panu Jindřichu Šťáhlavskému a paní Barbaře Wagner, na provedení restaurování sochařské výzdoby a opravy části fasády průčelí do Rooseveltovy ulice v rámci 1. etapy obnovy uličního průčelí nárožního domu č</w:t>
      </w:r>
      <w:r w:rsidR="00431735">
        <w:t xml:space="preserve">. </w:t>
      </w:r>
      <w:r w:rsidRPr="001B2AB1">
        <w:t>p. 77, Rooseveltova 2 – Pražská 1 v Plzni, v roce 2019</w:t>
      </w:r>
      <w:r w:rsidRPr="001B2AB1">
        <w:rPr>
          <w:bCs/>
        </w:rPr>
        <w:t>.</w:t>
      </w:r>
    </w:p>
    <w:p w:rsidR="001B2AB1" w:rsidRPr="001B2AB1" w:rsidRDefault="001B2AB1" w:rsidP="001B2AB1">
      <w:pPr>
        <w:jc w:val="both"/>
      </w:pPr>
    </w:p>
    <w:p w:rsidR="001B2AB1" w:rsidRPr="001B2AB1" w:rsidRDefault="001B2AB1" w:rsidP="00946CF0">
      <w:pPr>
        <w:pStyle w:val="Odstavecseseznamem"/>
        <w:numPr>
          <w:ilvl w:val="0"/>
          <w:numId w:val="23"/>
        </w:numPr>
        <w:ind w:hanging="720"/>
        <w:jc w:val="both"/>
      </w:pPr>
      <w:r w:rsidRPr="001B2AB1">
        <w:t>S c h v a l u j e</w:t>
      </w:r>
    </w:p>
    <w:p w:rsidR="00946CF0" w:rsidRDefault="00946CF0" w:rsidP="001B2AB1">
      <w:pPr>
        <w:jc w:val="both"/>
      </w:pPr>
    </w:p>
    <w:p w:rsidR="001B2AB1" w:rsidRPr="001B2AB1" w:rsidRDefault="001B2AB1" w:rsidP="001B2AB1">
      <w:pPr>
        <w:jc w:val="both"/>
      </w:pPr>
      <w:r w:rsidRPr="001B2AB1">
        <w:t xml:space="preserve">poskytnutí účelově podmíněné dotace v rámci rozpočtu Odboru památkové péče MMP – provozní transfery obyvatelstvu a uzavření veřejnoprávní smlouvy s těmito žadateli, paní Romanou </w:t>
      </w:r>
      <w:proofErr w:type="spellStart"/>
      <w:r w:rsidRPr="001B2AB1">
        <w:t>Eisenreichovou</w:t>
      </w:r>
      <w:proofErr w:type="spellEnd"/>
      <w:r w:rsidR="00946CF0">
        <w:t xml:space="preserve">, </w:t>
      </w:r>
      <w:r w:rsidRPr="001B2AB1">
        <w:t>datum narození 19. 11. 1940, Máchova 2434/20, 301 00 Plzeň, paní Zdeňkou Fiedlerovou</w:t>
      </w:r>
      <w:r w:rsidR="00946CF0">
        <w:t>,</w:t>
      </w:r>
      <w:r w:rsidRPr="001B2AB1">
        <w:t xml:space="preserve"> datum narození 4. 9. 1943, Bělohorská 1165/16, 301 00 Plzeň, panem Martinem Fischerem</w:t>
      </w:r>
      <w:r w:rsidR="00946CF0">
        <w:t>,</w:t>
      </w:r>
      <w:r w:rsidRPr="001B2AB1">
        <w:t xml:space="preserve"> datum</w:t>
      </w:r>
      <w:bookmarkStart w:id="0" w:name="_GoBack"/>
      <w:bookmarkEnd w:id="0"/>
      <w:r w:rsidRPr="001B2AB1">
        <w:t xml:space="preserve"> narození 26. 2. 1975, </w:t>
      </w:r>
      <w:proofErr w:type="gramStart"/>
      <w:r w:rsidRPr="001B2AB1">
        <w:t>Maria</w:t>
      </w:r>
      <w:proofErr w:type="gramEnd"/>
      <w:r w:rsidRPr="001B2AB1">
        <w:t>–</w:t>
      </w:r>
      <w:proofErr w:type="spellStart"/>
      <w:proofErr w:type="gramStart"/>
      <w:r w:rsidRPr="001B2AB1">
        <w:t>Lassnig</w:t>
      </w:r>
      <w:proofErr w:type="spellEnd"/>
      <w:proofErr w:type="gramEnd"/>
      <w:r w:rsidRPr="001B2AB1">
        <w:t>–</w:t>
      </w:r>
      <w:proofErr w:type="spellStart"/>
      <w:r w:rsidRPr="001B2AB1">
        <w:t>Weg</w:t>
      </w:r>
      <w:proofErr w:type="spellEnd"/>
      <w:r w:rsidRPr="001B2AB1">
        <w:t xml:space="preserve"> 7, A–4050 </w:t>
      </w:r>
      <w:proofErr w:type="spellStart"/>
      <w:r w:rsidRPr="001B2AB1">
        <w:t>Traun</w:t>
      </w:r>
      <w:proofErr w:type="spellEnd"/>
      <w:r w:rsidRPr="001B2AB1">
        <w:t>, Rakouská republika, panem Mgr. Lubošem Grossmannem</w:t>
      </w:r>
      <w:r w:rsidR="00946CF0">
        <w:t>, datum narození 19. 2. 1964</w:t>
      </w:r>
      <w:r w:rsidRPr="001B2AB1">
        <w:t xml:space="preserve">, Čechova 2402/20, 301 00 Plzeň, paní Libuší </w:t>
      </w:r>
      <w:proofErr w:type="spellStart"/>
      <w:r w:rsidRPr="001B2AB1">
        <w:t>Malounovou</w:t>
      </w:r>
      <w:proofErr w:type="spellEnd"/>
      <w:r w:rsidR="00946CF0">
        <w:t xml:space="preserve">, </w:t>
      </w:r>
      <w:r w:rsidRPr="001B2AB1">
        <w:t>datum narození 25. 5. 1939, Heyrovského 2510/6, 301 00 Plzeň, paní Hanou Pfefferovou</w:t>
      </w:r>
      <w:r w:rsidR="00946CF0">
        <w:t xml:space="preserve">, </w:t>
      </w:r>
      <w:r w:rsidRPr="001B2AB1">
        <w:t>datum narození 11. 3. 1944, Poděbradská 1284/5, 360 01 Karlovy Vary, panem Jindřichem Šťáhlavským datum narození 1. 2. 1967, Havlíčkova 934/22, 301 00 Plzeň, a paní Barbarou Wagner</w:t>
      </w:r>
      <w:r w:rsidR="00946CF0">
        <w:t xml:space="preserve">, </w:t>
      </w:r>
      <w:r w:rsidRPr="001B2AB1">
        <w:t xml:space="preserve">datum narození 5. 6. 1977, </w:t>
      </w:r>
      <w:proofErr w:type="spellStart"/>
      <w:r w:rsidRPr="001B2AB1">
        <w:t>Obstgartenweg</w:t>
      </w:r>
      <w:proofErr w:type="spellEnd"/>
      <w:r w:rsidRPr="001B2AB1">
        <w:t xml:space="preserve"> 5, A–1220 </w:t>
      </w:r>
      <w:proofErr w:type="spellStart"/>
      <w:r w:rsidRPr="001B2AB1">
        <w:t>Wien</w:t>
      </w:r>
      <w:proofErr w:type="spellEnd"/>
      <w:r w:rsidRPr="001B2AB1">
        <w:t>, Rakouská republika, ve výši 300 000 Kč na provedení restaurování sochařské výzdoby a opravy části fasády průčelí do Rooseveltovy ulice v rámci 1. etapy obnovy uličního průčelí nárožního domu č</w:t>
      </w:r>
      <w:r w:rsidR="00946CF0">
        <w:t xml:space="preserve">. </w:t>
      </w:r>
      <w:r w:rsidRPr="001B2AB1">
        <w:t>p. 77, Rooseveltova 2 – Pražská 1 v Plzni, ze schváleného rozpočtu OPP MMP na rok 2019. Nebude-li smlouva uzavřena z důvodů na straně příjemce dotace nejpozději do 13. 8. 2019, pozbývá usnesení vůči příjemci dotace účinnost.</w:t>
      </w:r>
    </w:p>
    <w:p w:rsidR="001B2AB1" w:rsidRPr="001B2AB1" w:rsidRDefault="001B2AB1" w:rsidP="001B2AB1">
      <w:pPr>
        <w:jc w:val="both"/>
      </w:pPr>
    </w:p>
    <w:p w:rsidR="001B2AB1" w:rsidRPr="001B2AB1" w:rsidRDefault="001B2AB1" w:rsidP="00946CF0">
      <w:pPr>
        <w:pStyle w:val="Odstavecseseznamem"/>
        <w:numPr>
          <w:ilvl w:val="0"/>
          <w:numId w:val="23"/>
        </w:numPr>
        <w:ind w:hanging="720"/>
        <w:jc w:val="both"/>
      </w:pPr>
      <w:r w:rsidRPr="001B2AB1">
        <w:t>U k l á d á</w:t>
      </w:r>
    </w:p>
    <w:p w:rsidR="00946CF0" w:rsidRDefault="00946CF0" w:rsidP="001B2AB1">
      <w:pPr>
        <w:jc w:val="both"/>
      </w:pPr>
    </w:p>
    <w:p w:rsidR="001B2AB1" w:rsidRPr="001B2AB1" w:rsidRDefault="001B2AB1" w:rsidP="001B2AB1">
      <w:pPr>
        <w:jc w:val="both"/>
      </w:pPr>
      <w:r w:rsidRPr="001B2AB1">
        <w:t>Radě města Plzně</w:t>
      </w:r>
    </w:p>
    <w:p w:rsidR="001B2AB1" w:rsidRPr="001B2AB1" w:rsidRDefault="001B2AB1" w:rsidP="001B2AB1">
      <w:pPr>
        <w:jc w:val="both"/>
      </w:pPr>
      <w:r w:rsidRPr="001B2AB1">
        <w:t>zajistit realizaci bodu II. tohoto usnesení.</w:t>
      </w:r>
    </w:p>
    <w:p w:rsidR="00946CF0" w:rsidRDefault="001B2AB1" w:rsidP="001B2AB1">
      <w:pPr>
        <w:jc w:val="both"/>
      </w:pPr>
      <w:r w:rsidRPr="001B2AB1">
        <w:t>Termín: 13. 8. 2019</w:t>
      </w:r>
      <w:r w:rsidR="00946CF0">
        <w:tab/>
      </w:r>
      <w:r w:rsidR="00946CF0">
        <w:tab/>
      </w:r>
      <w:r w:rsidR="00946CF0">
        <w:tab/>
      </w:r>
      <w:r w:rsidR="00946CF0">
        <w:tab/>
      </w:r>
      <w:r w:rsidR="00946CF0">
        <w:tab/>
      </w:r>
      <w:r w:rsidR="00946CF0">
        <w:tab/>
      </w:r>
      <w:r w:rsidRPr="001B2AB1">
        <w:t>Zodpovídá: Mgr. Bartáková</w:t>
      </w:r>
    </w:p>
    <w:p w:rsidR="001B2AB1" w:rsidRPr="001B2AB1" w:rsidRDefault="00946CF0" w:rsidP="00946CF0">
      <w:pPr>
        <w:ind w:left="5664" w:firstLine="708"/>
        <w:jc w:val="both"/>
      </w:pPr>
      <w:r>
        <w:t xml:space="preserve">        </w:t>
      </w:r>
      <w:r w:rsidR="001B2AB1" w:rsidRPr="001B2AB1">
        <w:t>Ing. Zoch</w:t>
      </w:r>
    </w:p>
    <w:sectPr w:rsidR="001B2AB1" w:rsidRPr="001B2AB1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3173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B2AB1">
      <w:rPr>
        <w:i/>
        <w:color w:val="808080"/>
      </w:rPr>
      <w:t>OPP/3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A226D"/>
    <w:multiLevelType w:val="hybridMultilevel"/>
    <w:tmpl w:val="FEB4D4F6"/>
    <w:lvl w:ilvl="0" w:tplc="760065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5"/>
  </w:num>
  <w:num w:numId="5">
    <w:abstractNumId w:val="6"/>
  </w:num>
  <w:num w:numId="6">
    <w:abstractNumId w:val="0"/>
  </w:num>
  <w:num w:numId="7">
    <w:abstractNumId w:val="23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8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10"/>
  </w:num>
  <w:num w:numId="18">
    <w:abstractNumId w:val="21"/>
  </w:num>
  <w:num w:numId="19">
    <w:abstractNumId w:val="20"/>
  </w:num>
  <w:num w:numId="20">
    <w:abstractNumId w:val="5"/>
  </w:num>
  <w:num w:numId="21">
    <w:abstractNumId w:val="22"/>
  </w:num>
  <w:num w:numId="22">
    <w:abstractNumId w:val="3"/>
  </w:num>
  <w:num w:numId="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2AB1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31735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6CF0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02F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53F9-75A7-4FE2-BBEA-66C295A2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320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2019-03-18T15:26:00Z</cp:lastPrinted>
  <dcterms:created xsi:type="dcterms:W3CDTF">2019-05-14T05:41:00Z</dcterms:created>
  <dcterms:modified xsi:type="dcterms:W3CDTF">2019-05-14T08:51:00Z</dcterms:modified>
</cp:coreProperties>
</file>